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A0" w:rsidRPr="00BF6FA0" w:rsidRDefault="00BF6FA0" w:rsidP="00BF6FA0">
      <w:pPr>
        <w:jc w:val="center"/>
        <w:rPr>
          <w:rFonts w:ascii="Georgia" w:hAnsi="Georgia" w:cs="Arial"/>
          <w:b/>
          <w:sz w:val="14"/>
          <w:lang w:val="af-ZA" w:eastAsia="pt-PT"/>
        </w:rPr>
      </w:pPr>
      <w:r w:rsidRPr="00BF6FA0">
        <w:rPr>
          <w:rFonts w:ascii="Georgia" w:hAnsi="Georgia" w:cs="Arial"/>
          <w:b/>
          <w:sz w:val="44"/>
          <w:szCs w:val="72"/>
          <w:lang w:val="af-ZA"/>
        </w:rPr>
        <w:t>Sistemas de Controlo Distribuído em Tempo-Real</w:t>
      </w:r>
    </w:p>
    <w:p w:rsidR="00777281" w:rsidRDefault="00777281" w:rsidP="00BF6FA0">
      <w:pPr>
        <w:rPr>
          <w:rFonts w:ascii="Georgia" w:hAnsi="Georgia" w:cs="Arial"/>
          <w:sz w:val="14"/>
          <w:lang w:val="af-ZA"/>
        </w:rPr>
        <w:sectPr w:rsidR="00777281" w:rsidSect="0077728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6FA0" w:rsidRPr="00BF6FA0" w:rsidRDefault="00BF6FA0" w:rsidP="00BF6FA0">
      <w:pPr>
        <w:rPr>
          <w:rFonts w:ascii="Georgia" w:hAnsi="Georgia" w:cs="Arial"/>
          <w:sz w:val="14"/>
          <w:lang w:val="af-ZA"/>
        </w:rPr>
      </w:pPr>
    </w:p>
    <w:p w:rsidR="00BF6FA0" w:rsidRDefault="00BF6FA0" w:rsidP="00BF6FA0">
      <w:pPr>
        <w:jc w:val="center"/>
        <w:rPr>
          <w:rFonts w:ascii="Georgia" w:hAnsi="Georgia" w:cs="Arial"/>
          <w:sz w:val="32"/>
          <w:szCs w:val="44"/>
          <w:lang w:val="af-ZA"/>
        </w:rPr>
      </w:pPr>
      <w:r w:rsidRPr="00BF6FA0">
        <w:rPr>
          <w:rFonts w:ascii="Georgia" w:hAnsi="Georgia" w:cs="Arial"/>
          <w:b/>
          <w:sz w:val="32"/>
          <w:szCs w:val="44"/>
          <w:lang w:val="af-ZA"/>
        </w:rPr>
        <w:t>Projecto</w:t>
      </w:r>
      <w:r>
        <w:rPr>
          <w:rFonts w:ascii="Georgia" w:hAnsi="Georgia" w:cs="Arial"/>
          <w:b/>
          <w:sz w:val="32"/>
          <w:szCs w:val="44"/>
          <w:lang w:val="af-ZA"/>
        </w:rPr>
        <w:t xml:space="preserve">: </w:t>
      </w:r>
      <w:r w:rsidRPr="00BF6FA0">
        <w:rPr>
          <w:rFonts w:ascii="Georgia" w:hAnsi="Georgia" w:cs="Arial"/>
          <w:sz w:val="32"/>
          <w:szCs w:val="44"/>
          <w:lang w:val="af-ZA"/>
        </w:rPr>
        <w:t>Distributed Lighting Control</w:t>
      </w:r>
      <w:r>
        <w:rPr>
          <w:rFonts w:ascii="Georgia" w:hAnsi="Georgia" w:cs="Arial"/>
          <w:sz w:val="32"/>
          <w:szCs w:val="44"/>
          <w:lang w:val="af-ZA"/>
        </w:rPr>
        <w:t xml:space="preserve"> </w:t>
      </w:r>
    </w:p>
    <w:p w:rsidR="00BF6FA0" w:rsidRDefault="00BF6FA0" w:rsidP="00BF6FA0">
      <w:pPr>
        <w:jc w:val="center"/>
        <w:rPr>
          <w:rFonts w:ascii="Georgia" w:hAnsi="Georgia" w:cs="Arial"/>
          <w:sz w:val="28"/>
          <w:szCs w:val="44"/>
          <w:lang w:val="af-ZA"/>
        </w:rPr>
      </w:pPr>
      <w:r w:rsidRPr="00BF6FA0">
        <w:rPr>
          <w:rFonts w:ascii="Georgia" w:hAnsi="Georgia" w:cs="Arial"/>
          <w:sz w:val="28"/>
          <w:szCs w:val="44"/>
          <w:lang w:val="af-ZA"/>
        </w:rPr>
        <w:t>Primeiros Resultados</w:t>
      </w:r>
    </w:p>
    <w:p w:rsidR="0048692A" w:rsidRPr="00BF6FA0" w:rsidRDefault="0048692A" w:rsidP="00BF6FA0">
      <w:pPr>
        <w:jc w:val="center"/>
        <w:rPr>
          <w:rFonts w:ascii="Georgia" w:hAnsi="Georgia" w:cs="Arial"/>
          <w:sz w:val="28"/>
          <w:szCs w:val="44"/>
          <w:lang w:val="af-ZA"/>
        </w:rPr>
      </w:pPr>
    </w:p>
    <w:p w:rsidR="00777281" w:rsidRPr="00BD230F" w:rsidRDefault="00BD230F" w:rsidP="00BD230F">
      <w:pPr>
        <w:jc w:val="right"/>
        <w:rPr>
          <w:rFonts w:ascii="Georgia" w:hAnsi="Georgia" w:cs="Arial"/>
          <w:sz w:val="24"/>
          <w:lang w:val="af-ZA"/>
        </w:rPr>
      </w:pPr>
      <w:r w:rsidRPr="00BD230F">
        <w:rPr>
          <w:rFonts w:ascii="Georgia" w:hAnsi="Georgia" w:cs="Arial"/>
          <w:sz w:val="24"/>
          <w:lang w:val="af-ZA"/>
        </w:rPr>
        <w:t>João Almeida 73198</w:t>
      </w:r>
    </w:p>
    <w:p w:rsidR="00777281" w:rsidRPr="00BD230F" w:rsidRDefault="00BD230F" w:rsidP="00BD230F">
      <w:pPr>
        <w:jc w:val="right"/>
        <w:rPr>
          <w:rFonts w:ascii="Georgia" w:hAnsi="Georgia" w:cs="Arial"/>
          <w:sz w:val="24"/>
          <w:lang w:val="af-ZA"/>
        </w:rPr>
      </w:pPr>
      <w:r w:rsidRPr="00BD230F">
        <w:rPr>
          <w:rFonts w:ascii="Georgia" w:hAnsi="Georgia" w:cs="Arial"/>
          <w:sz w:val="24"/>
          <w:lang w:val="af-ZA"/>
        </w:rPr>
        <w:t>Gonçalo Ribeiro</w:t>
      </w:r>
      <w:r>
        <w:rPr>
          <w:rFonts w:ascii="Georgia" w:hAnsi="Georgia" w:cs="Arial"/>
          <w:sz w:val="24"/>
          <w:lang w:val="af-ZA"/>
        </w:rPr>
        <w:t xml:space="preserve"> 73294</w:t>
      </w:r>
    </w:p>
    <w:p w:rsidR="00BD230F" w:rsidRPr="00BD230F" w:rsidRDefault="00BD230F" w:rsidP="00BD230F">
      <w:pPr>
        <w:jc w:val="right"/>
        <w:rPr>
          <w:rFonts w:ascii="Georgia" w:hAnsi="Georgia" w:cs="Arial"/>
          <w:sz w:val="24"/>
          <w:lang w:val="af-ZA"/>
        </w:rPr>
      </w:pPr>
      <w:r w:rsidRPr="00BD230F">
        <w:rPr>
          <w:rFonts w:ascii="Georgia" w:hAnsi="Georgia" w:cs="Arial"/>
          <w:sz w:val="24"/>
          <w:lang w:val="af-ZA"/>
        </w:rPr>
        <w:t xml:space="preserve">Filipe Novais </w:t>
      </w:r>
      <w:r w:rsidR="0048692A">
        <w:rPr>
          <w:rFonts w:ascii="Georgia" w:hAnsi="Georgia" w:cs="Arial"/>
          <w:sz w:val="24"/>
          <w:lang w:val="af-ZA"/>
        </w:rPr>
        <w:t>75352</w:t>
      </w:r>
    </w:p>
    <w:p w:rsidR="0048692A" w:rsidRDefault="0048692A" w:rsidP="00777281">
      <w:pPr>
        <w:rPr>
          <w:rFonts w:ascii="Georgia" w:hAnsi="Georgia" w:cs="Arial"/>
          <w:b/>
          <w:sz w:val="24"/>
          <w:lang w:val="af-ZA"/>
        </w:rPr>
      </w:pPr>
    </w:p>
    <w:p w:rsidR="00BF6FA0" w:rsidRDefault="00777281" w:rsidP="00777281">
      <w:pPr>
        <w:rPr>
          <w:rFonts w:ascii="Georgia" w:hAnsi="Georgia" w:cs="Arial"/>
          <w:b/>
          <w:sz w:val="24"/>
          <w:lang w:val="af-ZA"/>
        </w:rPr>
      </w:pPr>
      <w:r w:rsidRPr="004C6DBC">
        <w:rPr>
          <w:rFonts w:ascii="Georgia" w:hAnsi="Georgia"/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54D56C36" wp14:editId="1AA5316E">
            <wp:simplePos x="0" y="0"/>
            <wp:positionH relativeFrom="column">
              <wp:posOffset>4083685</wp:posOffset>
            </wp:positionH>
            <wp:positionV relativeFrom="paragraph">
              <wp:posOffset>414655</wp:posOffset>
            </wp:positionV>
            <wp:extent cx="2200275" cy="1237615"/>
            <wp:effectExtent l="0" t="0" r="9525" b="63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6DBC">
        <w:rPr>
          <w:rFonts w:ascii="Georgia" w:hAnsi="Georgia"/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220EA3D1" wp14:editId="26AF520F">
            <wp:simplePos x="0" y="0"/>
            <wp:positionH relativeFrom="column">
              <wp:posOffset>1757045</wp:posOffset>
            </wp:positionH>
            <wp:positionV relativeFrom="paragraph">
              <wp:posOffset>412115</wp:posOffset>
            </wp:positionV>
            <wp:extent cx="2200910" cy="1237615"/>
            <wp:effectExtent l="0" t="0" r="8890" b="63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6DBC">
        <w:rPr>
          <w:rFonts w:ascii="Georgia" w:hAnsi="Georgia" w:cs="Arial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EEBC7B7" wp14:editId="26598F26">
            <wp:simplePos x="0" y="0"/>
            <wp:positionH relativeFrom="column">
              <wp:posOffset>-641985</wp:posOffset>
            </wp:positionH>
            <wp:positionV relativeFrom="paragraph">
              <wp:posOffset>412750</wp:posOffset>
            </wp:positionV>
            <wp:extent cx="2157095" cy="1213485"/>
            <wp:effectExtent l="0" t="0" r="0" b="571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 w:cs="Arial"/>
          <w:b/>
          <w:sz w:val="24"/>
          <w:lang w:val="af-ZA"/>
        </w:rPr>
        <w:t>M</w:t>
      </w:r>
      <w:r w:rsidR="00BF6FA0" w:rsidRPr="00BF6FA0">
        <w:rPr>
          <w:rFonts w:ascii="Georgia" w:hAnsi="Georgia" w:cs="Arial"/>
          <w:b/>
          <w:sz w:val="24"/>
          <w:lang w:val="af-ZA"/>
        </w:rPr>
        <w:t>ontagem experimental</w:t>
      </w:r>
    </w:p>
    <w:p w:rsidR="00777281" w:rsidRDefault="00777281" w:rsidP="00777281">
      <w:pPr>
        <w:rPr>
          <w:rFonts w:ascii="Georgia" w:hAnsi="Georgia" w:cs="Arial"/>
          <w:b/>
          <w:sz w:val="24"/>
          <w:lang w:val="af-ZA"/>
        </w:rPr>
      </w:pPr>
    </w:p>
    <w:p w:rsidR="00777281" w:rsidRDefault="00777281" w:rsidP="00BF6FA0">
      <w:pPr>
        <w:rPr>
          <w:rFonts w:ascii="Georgia" w:hAnsi="Georgia"/>
        </w:rPr>
      </w:pPr>
    </w:p>
    <w:p w:rsidR="00BF6FA0" w:rsidRDefault="00777281" w:rsidP="00BF6FA0">
      <w:pPr>
        <w:rPr>
          <w:rFonts w:ascii="Georgia" w:hAnsi="Georgia" w:cs="Arial"/>
          <w:b/>
          <w:sz w:val="24"/>
          <w:lang w:val="af-ZA"/>
        </w:rPr>
      </w:pPr>
      <w:r>
        <w:rPr>
          <w:rFonts w:ascii="Georgia" w:hAnsi="Georgia" w:cs="Arial"/>
          <w:b/>
          <w:sz w:val="24"/>
          <w:lang w:val="af-ZA"/>
        </w:rPr>
        <w:t>Resposta em reposo do LDR ao LED</w:t>
      </w:r>
    </w:p>
    <w:p w:rsidR="00BF6FA0" w:rsidRDefault="00BF6FA0" w:rsidP="00BF6FA0">
      <w:pPr>
        <w:rPr>
          <w:rFonts w:ascii="Georgia" w:hAnsi="Georgia" w:cs="Arial"/>
          <w:b/>
          <w:sz w:val="24"/>
          <w:lang w:val="af-ZA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7F86422" wp14:editId="2F26266C">
            <wp:simplePos x="0" y="0"/>
            <wp:positionH relativeFrom="column">
              <wp:posOffset>1905</wp:posOffset>
            </wp:positionH>
            <wp:positionV relativeFrom="paragraph">
              <wp:posOffset>22860</wp:posOffset>
            </wp:positionV>
            <wp:extent cx="4900930" cy="2633345"/>
            <wp:effectExtent l="0" t="0" r="13970" b="14605"/>
            <wp:wrapSquare wrapText="bothSides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FA0" w:rsidRPr="00777281" w:rsidRDefault="00BF6FA0" w:rsidP="00BF6FA0">
      <w:pPr>
        <w:rPr>
          <w:rFonts w:ascii="Georgia" w:hAnsi="Georgia" w:cs="Arial"/>
          <w:sz w:val="24"/>
          <w:szCs w:val="24"/>
          <w:lang w:val="af-ZA"/>
        </w:rPr>
      </w:pPr>
    </w:p>
    <w:p w:rsidR="00BF6FA0" w:rsidRPr="00777281" w:rsidRDefault="00BF6FA0" w:rsidP="00BF6FA0">
      <w:pPr>
        <w:rPr>
          <w:rFonts w:ascii="Georgia" w:hAnsi="Georgia" w:cs="Arial"/>
          <w:sz w:val="24"/>
          <w:szCs w:val="24"/>
          <w:lang w:val="af-ZA"/>
        </w:rPr>
      </w:pPr>
    </w:p>
    <w:p w:rsidR="00777281" w:rsidRPr="00777281" w:rsidRDefault="00777281" w:rsidP="00BF6FA0">
      <w:pPr>
        <w:rPr>
          <w:rFonts w:ascii="Georgia" w:hAnsi="Georgia" w:cs="Arial"/>
          <w:sz w:val="24"/>
          <w:szCs w:val="24"/>
          <w:lang w:val="af-ZA"/>
        </w:rPr>
      </w:pPr>
    </w:p>
    <w:p w:rsidR="00777281" w:rsidRPr="00777281" w:rsidRDefault="00777281" w:rsidP="00BF6FA0">
      <w:pPr>
        <w:rPr>
          <w:rFonts w:ascii="Georgia" w:hAnsi="Georgia" w:cs="Arial"/>
          <w:sz w:val="24"/>
          <w:szCs w:val="24"/>
          <w:lang w:val="af-ZA"/>
        </w:rPr>
      </w:pPr>
    </w:p>
    <w:p w:rsidR="00777281" w:rsidRPr="00777281" w:rsidRDefault="00777281" w:rsidP="00BF6FA0">
      <w:pPr>
        <w:rPr>
          <w:rFonts w:ascii="Georgia" w:hAnsi="Georgia" w:cs="Arial"/>
          <w:sz w:val="24"/>
          <w:szCs w:val="24"/>
          <w:lang w:val="af-ZA"/>
        </w:rPr>
      </w:pPr>
    </w:p>
    <w:p w:rsidR="00777281" w:rsidRPr="00777281" w:rsidRDefault="00777281" w:rsidP="00BF6FA0">
      <w:pPr>
        <w:rPr>
          <w:rFonts w:ascii="Georgia" w:hAnsi="Georgia" w:cs="Arial"/>
          <w:sz w:val="24"/>
          <w:szCs w:val="24"/>
          <w:lang w:val="af-ZA"/>
        </w:rPr>
      </w:pPr>
    </w:p>
    <w:p w:rsidR="0048692A" w:rsidRDefault="0048692A" w:rsidP="00777281">
      <w:pPr>
        <w:jc w:val="both"/>
        <w:rPr>
          <w:rFonts w:ascii="Georgia" w:hAnsi="Georgia" w:cs="Arial"/>
          <w:sz w:val="24"/>
          <w:szCs w:val="24"/>
          <w:lang w:val="af-ZA"/>
        </w:rPr>
      </w:pPr>
    </w:p>
    <w:p w:rsidR="0048692A" w:rsidRDefault="0048692A" w:rsidP="00777281">
      <w:pPr>
        <w:jc w:val="both"/>
        <w:rPr>
          <w:rFonts w:ascii="Georgia" w:hAnsi="Georgia" w:cs="Arial"/>
          <w:sz w:val="20"/>
          <w:szCs w:val="20"/>
          <w:lang w:val="af-ZA"/>
        </w:rPr>
      </w:pPr>
      <w:bookmarkStart w:id="0" w:name="_GoBack"/>
      <w:bookmarkEnd w:id="0"/>
    </w:p>
    <w:p w:rsidR="00BF6FA0" w:rsidRPr="00BD230F" w:rsidRDefault="00BF6FA0" w:rsidP="00777281">
      <w:pPr>
        <w:jc w:val="both"/>
        <w:rPr>
          <w:rFonts w:ascii="Georgia" w:hAnsi="Georgia" w:cs="Arial"/>
          <w:sz w:val="20"/>
          <w:szCs w:val="20"/>
          <w:lang w:val="af-ZA"/>
        </w:rPr>
      </w:pPr>
      <w:r w:rsidRPr="00BD230F">
        <w:rPr>
          <w:rFonts w:ascii="Georgia" w:hAnsi="Georgia" w:cs="Arial"/>
          <w:sz w:val="20"/>
          <w:szCs w:val="20"/>
          <w:lang w:val="af-ZA"/>
        </w:rPr>
        <w:t>Fórmula util</w:t>
      </w:r>
      <w:r w:rsidR="00777281" w:rsidRPr="00BD230F">
        <w:rPr>
          <w:rFonts w:ascii="Georgia" w:hAnsi="Georgia" w:cs="Arial"/>
          <w:sz w:val="20"/>
          <w:szCs w:val="20"/>
          <w:lang w:val="af-ZA"/>
        </w:rPr>
        <w:t>i</w:t>
      </w:r>
      <w:r w:rsidRPr="00BD230F">
        <w:rPr>
          <w:rFonts w:ascii="Georgia" w:hAnsi="Georgia" w:cs="Arial"/>
          <w:sz w:val="20"/>
          <w:szCs w:val="20"/>
          <w:lang w:val="af-ZA"/>
        </w:rPr>
        <w:t>zada para calcular lux a partir da resistência do LD</w:t>
      </w:r>
      <w:r w:rsidR="00777281" w:rsidRPr="00BD230F">
        <w:rPr>
          <w:rFonts w:ascii="Georgia" w:hAnsi="Georgia" w:cs="Arial"/>
          <w:sz w:val="20"/>
          <w:szCs w:val="20"/>
          <w:lang w:val="af-ZA"/>
        </w:rPr>
        <w:t>R:</w:t>
      </w:r>
    </w:p>
    <w:p w:rsidR="00BF6FA0" w:rsidRDefault="00777281" w:rsidP="00BF6FA0">
      <w:pPr>
        <w:jc w:val="center"/>
        <w:rPr>
          <w:rFonts w:ascii="Georgia" w:eastAsiaTheme="minorEastAsia" w:hAnsi="Georgia"/>
          <w:sz w:val="20"/>
        </w:rPr>
      </w:pPr>
      <m:oMath>
        <m:r>
          <w:rPr>
            <w:rFonts w:ascii="Cambria Math" w:eastAsiaTheme="minorEastAsia" w:hAnsi="Cambria Math"/>
            <w:sz w:val="28"/>
          </w:rPr>
          <m:t>l</m:t>
        </m:r>
        <m:r>
          <w:rPr>
            <w:rFonts w:ascii="Cambria Math" w:eastAsiaTheme="minorEastAsia" w:hAnsi="Cambria Math"/>
            <w:sz w:val="28"/>
          </w:rPr>
          <m:t>ux=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LDR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sz w:val="28"/>
                  </w:rPr>
                  <m:t>)-4.7782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-0.6901</m:t>
                </m:r>
              </m:den>
            </m:f>
          </m:sup>
        </m:sSup>
      </m:oMath>
      <w:r w:rsidR="00BF6FA0">
        <w:rPr>
          <w:rFonts w:ascii="Georgia" w:eastAsiaTheme="minorEastAsia" w:hAnsi="Georgia"/>
          <w:sz w:val="20"/>
        </w:rPr>
        <w:t xml:space="preserve"> </w:t>
      </w:r>
    </w:p>
    <w:p w:rsidR="00777281" w:rsidRPr="00BD230F" w:rsidRDefault="00777281" w:rsidP="00777281">
      <w:pPr>
        <w:jc w:val="both"/>
        <w:rPr>
          <w:rFonts w:ascii="Georgia" w:eastAsiaTheme="minorEastAsia" w:hAnsi="Georgia"/>
          <w:sz w:val="20"/>
          <w:szCs w:val="20"/>
        </w:rPr>
      </w:pPr>
      <w:r w:rsidRPr="00BD230F">
        <w:rPr>
          <w:rFonts w:ascii="Georgia" w:eastAsiaTheme="minorEastAsia" w:hAnsi="Georgia"/>
          <w:sz w:val="20"/>
          <w:szCs w:val="20"/>
        </w:rPr>
        <w:t>Fórmula para a obter a resistência no LDR a partir dos valores lidos pelo ADC:</w:t>
      </w:r>
    </w:p>
    <w:p w:rsidR="00777281" w:rsidRDefault="00777281" w:rsidP="00BF6FA0">
      <w:pPr>
        <w:jc w:val="center"/>
        <w:rPr>
          <w:rFonts w:ascii="Georgia" w:eastAsiaTheme="minorEastAsia" w:hAnsi="Georg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LDR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=1023 * 10.000 /Senssor - 10.000</m:t>
          </m:r>
        </m:oMath>
      </m:oMathPara>
    </w:p>
    <w:p w:rsidR="00BD230F" w:rsidRDefault="00BD230F" w:rsidP="00BD230F">
      <w:pPr>
        <w:jc w:val="both"/>
        <w:rPr>
          <w:rFonts w:ascii="Georgia" w:hAnsi="Georgia" w:cs="Arial"/>
          <w:sz w:val="28"/>
          <w:szCs w:val="44"/>
          <w:lang w:val="af-ZA"/>
        </w:rPr>
      </w:pPr>
    </w:p>
    <w:p w:rsidR="00BD230F" w:rsidRPr="00BD230F" w:rsidRDefault="00BD230F" w:rsidP="00BD230F">
      <w:pPr>
        <w:jc w:val="both"/>
        <w:rPr>
          <w:rFonts w:ascii="Georgia" w:hAnsi="Georgia" w:cs="Arial"/>
          <w:b/>
          <w:sz w:val="24"/>
          <w:szCs w:val="44"/>
          <w:lang w:val="af-ZA"/>
        </w:rPr>
      </w:pPr>
      <w:r w:rsidRPr="00BD230F">
        <w:rPr>
          <w:rFonts w:ascii="Georgia" w:hAnsi="Georgia" w:cs="Arial"/>
          <w:b/>
          <w:sz w:val="24"/>
          <w:szCs w:val="44"/>
          <w:lang w:val="af-ZA"/>
        </w:rPr>
        <w:t>O controlador:</w:t>
      </w:r>
    </w:p>
    <w:p w:rsidR="00BD230F" w:rsidRPr="00BD230F" w:rsidRDefault="00BD230F" w:rsidP="00BD230F">
      <w:p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Os seguintes pontos descrevem o que é implementado no código actual: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Controlador com componentes proporcional, derivativa e integral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Anti-windup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Feedforward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Derivador à saída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Temporização do controlador através de interrupções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Dar referências em lux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Medir iluminância em lux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Alterar parâmetros do controlador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Alterar tempo de amostragem</w:t>
      </w:r>
    </w:p>
    <w:p w:rsidR="00BD230F" w:rsidRPr="00BD230F" w:rsidRDefault="00BD230F" w:rsidP="00BD230F">
      <w:p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Implementamos um filtro passa-baixo para o derivador para diminuir o ruído. Não chegámos a afinar a constante desse filtro, pelo que o temos comentado.</w:t>
      </w:r>
    </w:p>
    <w:p w:rsidR="00BD230F" w:rsidRPr="00BD230F" w:rsidRDefault="00BD230F" w:rsidP="00BD230F">
      <w:p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Os parâmetros do controlador foram encontrados com afinação manual e são os seguintes: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Ganho proporcional: 10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Ganho diferencial: 0.01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Ganho integral: 10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Ganho do feedforward: 0.1</w:t>
      </w:r>
    </w:p>
    <w:p w:rsid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Ganho do anti-windup: 0.05</w:t>
      </w:r>
    </w:p>
    <w:p w:rsidR="00BD230F" w:rsidRPr="00BD230F" w:rsidRDefault="00BD230F" w:rsidP="00BD230F">
      <w:pPr>
        <w:pStyle w:val="ListParagraph"/>
        <w:numPr>
          <w:ilvl w:val="0"/>
          <w:numId w:val="3"/>
        </w:numPr>
        <w:jc w:val="both"/>
        <w:rPr>
          <w:rFonts w:ascii="Georgia" w:hAnsi="Georgia" w:cs="Arial"/>
          <w:sz w:val="20"/>
          <w:lang w:val="af-ZA"/>
        </w:rPr>
      </w:pPr>
      <w:r>
        <w:rPr>
          <w:rFonts w:ascii="Georgia" w:hAnsi="Georgia" w:cs="Arial"/>
          <w:sz w:val="20"/>
          <w:lang w:val="af-ZA"/>
        </w:rPr>
        <w:t>Tempo de amostragem: 1500 µs</w:t>
      </w:r>
    </w:p>
    <w:p w:rsidR="00BD230F" w:rsidRPr="00BD230F" w:rsidRDefault="00BD230F" w:rsidP="00BD230F">
      <w:p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Todos os cálculos do controlador são feitos com valores de 0 a 1023, sendo convertidos quando necessário: para 0 a 255 para actuar o LED; e para lux quando são pedidos valores de iluminância.</w:t>
      </w:r>
    </w:p>
    <w:p w:rsidR="00BD230F" w:rsidRPr="00BD230F" w:rsidRDefault="00BD230F" w:rsidP="00BD230F">
      <w:pPr>
        <w:jc w:val="both"/>
        <w:rPr>
          <w:rFonts w:ascii="Georgia" w:hAnsi="Georgia" w:cs="Arial"/>
          <w:sz w:val="20"/>
          <w:lang w:val="af-ZA"/>
        </w:rPr>
      </w:pPr>
      <w:r w:rsidRPr="00BD230F">
        <w:rPr>
          <w:rFonts w:ascii="Georgia" w:hAnsi="Georgia" w:cs="Arial"/>
          <w:sz w:val="20"/>
          <w:lang w:val="af-ZA"/>
        </w:rPr>
        <w:t>A transferência de dados é feita a uma baud rate de 115200.</w:t>
      </w:r>
    </w:p>
    <w:p w:rsidR="00BD230F" w:rsidRPr="00BD230F" w:rsidRDefault="00BD230F" w:rsidP="00BD230F">
      <w:pPr>
        <w:jc w:val="both"/>
        <w:rPr>
          <w:rFonts w:ascii="Georgia" w:hAnsi="Georgia" w:cs="Arial"/>
          <w:b/>
          <w:sz w:val="20"/>
          <w:lang w:val="af-ZA"/>
        </w:rPr>
      </w:pPr>
      <w:r w:rsidRPr="00BD230F">
        <w:rPr>
          <w:rFonts w:ascii="Georgia" w:hAnsi="Georgia" w:cs="Arial"/>
          <w:b/>
          <w:sz w:val="20"/>
          <w:lang w:val="af-ZA"/>
        </w:rPr>
        <w:t xml:space="preserve">Nota: </w:t>
      </w:r>
      <w:r w:rsidRPr="00BD230F">
        <w:rPr>
          <w:rFonts w:ascii="Georgia" w:hAnsi="Georgia" w:cs="Arial"/>
          <w:sz w:val="20"/>
          <w:lang w:val="af-ZA"/>
        </w:rPr>
        <w:t>entregam-se duas versões do código. Uma conforme a data da demonstração e outra com alguns melhoramentos posteriores.</w:t>
      </w:r>
    </w:p>
    <w:p w:rsidR="001B77EF" w:rsidRDefault="0048692A" w:rsidP="0048692A">
      <w:pPr>
        <w:rPr>
          <w:rFonts w:ascii="Georgia" w:hAnsi="Georgia" w:cs="Arial"/>
          <w:b/>
          <w:sz w:val="24"/>
          <w:szCs w:val="44"/>
          <w:lang w:val="af-ZA"/>
        </w:rPr>
      </w:pPr>
      <w:r>
        <w:rPr>
          <w:rFonts w:ascii="Georgia" w:hAnsi="Georgia" w:cs="Arial"/>
          <w:b/>
          <w:sz w:val="24"/>
          <w:szCs w:val="44"/>
          <w:lang w:val="af-ZA"/>
        </w:rPr>
        <w:br w:type="page"/>
      </w:r>
    </w:p>
    <w:p w:rsidR="00BD230F" w:rsidRPr="00BD230F" w:rsidRDefault="00BD230F" w:rsidP="00BF6FA0">
      <w:pPr>
        <w:jc w:val="both"/>
        <w:rPr>
          <w:rFonts w:ascii="Georgia" w:hAnsi="Georgia" w:cs="Arial"/>
          <w:b/>
          <w:sz w:val="24"/>
          <w:szCs w:val="44"/>
          <w:lang w:val="af-ZA"/>
        </w:rPr>
      </w:pPr>
      <w:r w:rsidRPr="00BD230F">
        <w:rPr>
          <w:rFonts w:ascii="Georgia" w:hAnsi="Georgia" w:cs="Arial"/>
          <w:b/>
          <w:sz w:val="24"/>
          <w:szCs w:val="44"/>
          <w:lang w:val="af-ZA"/>
        </w:rPr>
        <w:lastRenderedPageBreak/>
        <w:t>Resultados experimentais</w:t>
      </w:r>
    </w:p>
    <w:p w:rsidR="00BF6FA0" w:rsidRDefault="005F3DB7" w:rsidP="00BF6FA0">
      <w:pPr>
        <w:jc w:val="both"/>
        <w:rPr>
          <w:rFonts w:ascii="Georgia" w:hAnsi="Georgia" w:cs="Arial"/>
          <w:sz w:val="32"/>
          <w:szCs w:val="44"/>
          <w:lang w:val="af-ZA"/>
        </w:rPr>
      </w:pPr>
      <w:r>
        <w:rPr>
          <w:rFonts w:ascii="Georgia" w:hAnsi="Georgia" w:cs="Arial"/>
          <w:noProof/>
          <w:sz w:val="32"/>
          <w:szCs w:val="44"/>
          <w:lang w:eastAsia="pt-PT"/>
        </w:rPr>
        <w:drawing>
          <wp:inline distT="0" distB="0" distL="0" distR="0">
            <wp:extent cx="4871923" cy="254139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61" cy="254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0F" w:rsidRDefault="005F3DB7" w:rsidP="00BD230F">
      <w:pPr>
        <w:jc w:val="both"/>
        <w:rPr>
          <w:sz w:val="16"/>
        </w:rPr>
      </w:pPr>
      <w:r>
        <w:rPr>
          <w:noProof/>
          <w:sz w:val="16"/>
          <w:lang w:eastAsia="pt-PT"/>
        </w:rPr>
        <w:drawing>
          <wp:inline distT="0" distB="0" distL="0" distR="0" wp14:anchorId="3845236D" wp14:editId="4F6CEEC1">
            <wp:extent cx="4871923" cy="272648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68" cy="272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81" w:rsidRPr="00777281" w:rsidRDefault="005F3DB7" w:rsidP="00BD230F">
      <w:pPr>
        <w:jc w:val="both"/>
        <w:rPr>
          <w:sz w:val="16"/>
        </w:rPr>
      </w:pPr>
      <w:r>
        <w:rPr>
          <w:noProof/>
          <w:sz w:val="16"/>
          <w:lang w:eastAsia="pt-PT"/>
        </w:rPr>
        <w:drawing>
          <wp:inline distT="0" distB="0" distL="0" distR="0" wp14:anchorId="068E14AE" wp14:editId="13BC024C">
            <wp:extent cx="4813401" cy="286082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645" cy="286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81" w:rsidRDefault="00777281" w:rsidP="00777281">
      <w:pPr>
        <w:rPr>
          <w:sz w:val="16"/>
        </w:rPr>
      </w:pPr>
    </w:p>
    <w:p w:rsidR="00BD230F" w:rsidRPr="00BD230F" w:rsidRDefault="00BD230F" w:rsidP="00BD230F">
      <w:pPr>
        <w:jc w:val="both"/>
        <w:rPr>
          <w:rFonts w:ascii="Georgia" w:hAnsi="Georgia" w:cs="Arial"/>
          <w:sz w:val="20"/>
          <w:szCs w:val="44"/>
          <w:lang w:val="af-ZA"/>
        </w:rPr>
      </w:pPr>
      <w:r w:rsidRPr="00BD230F">
        <w:rPr>
          <w:rFonts w:ascii="Georgia" w:hAnsi="Georgia" w:cs="Arial"/>
          <w:b/>
          <w:sz w:val="20"/>
          <w:szCs w:val="44"/>
          <w:lang w:val="af-ZA"/>
        </w:rPr>
        <w:t xml:space="preserve">Nota: </w:t>
      </w:r>
      <w:r>
        <w:rPr>
          <w:rFonts w:ascii="Georgia" w:hAnsi="Georgia" w:cs="Arial"/>
          <w:sz w:val="20"/>
          <w:szCs w:val="44"/>
          <w:lang w:val="af-ZA"/>
        </w:rPr>
        <w:t>Os dois últimos gráficos foram retirados com um tempo de amostragem superior (3800 µs) para permitir a comunicação via série de mais dados por cada amostra.</w:t>
      </w:r>
    </w:p>
    <w:p w:rsidR="00BD230F" w:rsidRDefault="00BD230F" w:rsidP="00BD230F">
      <w:pPr>
        <w:jc w:val="both"/>
        <w:rPr>
          <w:rFonts w:ascii="Georgia" w:hAnsi="Georgia" w:cs="Arial"/>
          <w:sz w:val="32"/>
          <w:szCs w:val="44"/>
          <w:lang w:val="af-ZA"/>
        </w:rPr>
      </w:pPr>
      <w:r>
        <w:rPr>
          <w:rFonts w:ascii="Georgia" w:hAnsi="Georgia" w:cs="Arial"/>
          <w:noProof/>
          <w:sz w:val="32"/>
          <w:szCs w:val="44"/>
          <w:lang w:eastAsia="pt-PT"/>
        </w:rPr>
        <w:drawing>
          <wp:inline distT="0" distB="0" distL="0" distR="0" wp14:anchorId="15FBE9E3" wp14:editId="7C48640E">
            <wp:extent cx="5398770" cy="3006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0F" w:rsidRDefault="00BD230F" w:rsidP="00BD230F">
      <w:pPr>
        <w:jc w:val="both"/>
        <w:rPr>
          <w:rFonts w:ascii="Georgia" w:hAnsi="Georgia" w:cs="Arial"/>
          <w:sz w:val="32"/>
          <w:szCs w:val="44"/>
          <w:lang w:val="af-ZA"/>
        </w:rPr>
      </w:pPr>
    </w:p>
    <w:p w:rsidR="00BD230F" w:rsidRDefault="00BD230F" w:rsidP="00BD230F">
      <w:pPr>
        <w:jc w:val="both"/>
        <w:rPr>
          <w:rFonts w:ascii="Georgia" w:hAnsi="Georgia" w:cs="Arial"/>
          <w:sz w:val="32"/>
          <w:szCs w:val="44"/>
          <w:lang w:val="af-ZA"/>
        </w:rPr>
      </w:pPr>
      <w:r>
        <w:rPr>
          <w:rFonts w:ascii="Georgia" w:hAnsi="Georgia" w:cs="Arial"/>
          <w:noProof/>
          <w:sz w:val="32"/>
          <w:szCs w:val="44"/>
          <w:lang w:eastAsia="pt-PT"/>
        </w:rPr>
        <w:drawing>
          <wp:inline distT="0" distB="0" distL="0" distR="0" wp14:anchorId="00336EF1" wp14:editId="5033BEC9">
            <wp:extent cx="539115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0F" w:rsidRPr="00BF6FA0" w:rsidRDefault="00BD230F" w:rsidP="00BD230F">
      <w:pPr>
        <w:jc w:val="both"/>
        <w:rPr>
          <w:rFonts w:ascii="Georgia" w:hAnsi="Georgia" w:cs="Arial"/>
          <w:sz w:val="32"/>
          <w:szCs w:val="44"/>
          <w:lang w:val="af-ZA"/>
        </w:rPr>
      </w:pPr>
    </w:p>
    <w:p w:rsidR="00CF2E4F" w:rsidRPr="00777281" w:rsidRDefault="00777281" w:rsidP="00777281">
      <w:pPr>
        <w:tabs>
          <w:tab w:val="left" w:pos="2984"/>
        </w:tabs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</w:p>
    <w:sectPr w:rsidR="00CF2E4F" w:rsidRPr="00777281" w:rsidSect="00BF6FA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D5335"/>
    <w:multiLevelType w:val="hybridMultilevel"/>
    <w:tmpl w:val="D35E59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87D5A"/>
    <w:multiLevelType w:val="hybridMultilevel"/>
    <w:tmpl w:val="95CAF954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84340"/>
    <w:multiLevelType w:val="hybridMultilevel"/>
    <w:tmpl w:val="7D361394"/>
    <w:lvl w:ilvl="0" w:tplc="5AB421C6">
      <w:numFmt w:val="bullet"/>
      <w:lvlText w:val="-"/>
      <w:lvlJc w:val="left"/>
      <w:pPr>
        <w:ind w:left="720" w:hanging="360"/>
      </w:pPr>
      <w:rPr>
        <w:rFonts w:ascii="Georgia" w:eastAsiaTheme="minorHAnsi" w:hAnsi="Georgia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04013"/>
    <w:multiLevelType w:val="hybridMultilevel"/>
    <w:tmpl w:val="2AFA1858"/>
    <w:lvl w:ilvl="0" w:tplc="5AB421C6">
      <w:numFmt w:val="bullet"/>
      <w:lvlText w:val="-"/>
      <w:lvlJc w:val="left"/>
      <w:pPr>
        <w:ind w:left="720" w:hanging="360"/>
      </w:pPr>
      <w:rPr>
        <w:rFonts w:ascii="Georgia" w:eastAsiaTheme="minorHAnsi" w:hAnsi="Georgia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A0"/>
    <w:rsid w:val="001B77EF"/>
    <w:rsid w:val="0048692A"/>
    <w:rsid w:val="005F3DB7"/>
    <w:rsid w:val="00777281"/>
    <w:rsid w:val="009F7369"/>
    <w:rsid w:val="00BD230F"/>
    <w:rsid w:val="00BF6FA0"/>
    <w:rsid w:val="00CF2E4F"/>
    <w:rsid w:val="00F6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6FA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A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728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6FA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A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72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lipenovais\Desktop\steadysta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Steady</a:t>
            </a:r>
            <a:r>
              <a:rPr lang="en-US" baseline="0"/>
              <a:t> State Response in Volts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steadystate!$C$1</c:f>
              <c:strCache>
                <c:ptCount val="1"/>
                <c:pt idx="0">
                  <c:v>Volts</c:v>
                </c:pt>
              </c:strCache>
            </c:strRef>
          </c:tx>
          <c:marker>
            <c:symbol val="none"/>
          </c:marker>
          <c:xVal>
            <c:numRef>
              <c:f>steadystate!$A$2:$A$257</c:f>
              <c:numCache>
                <c:formatCode>General</c:formatCode>
                <c:ptCount val="2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xVal>
          <c:yVal>
            <c:numRef>
              <c:f>steadystate!$C$2:$C$257</c:f>
              <c:numCache>
                <c:formatCode>General</c:formatCode>
                <c:ptCount val="256"/>
                <c:pt idx="0">
                  <c:v>9.765625E-3</c:v>
                </c:pt>
                <c:pt idx="1">
                  <c:v>6.8359375E-2</c:v>
                </c:pt>
                <c:pt idx="2">
                  <c:v>0.1611328125</c:v>
                </c:pt>
                <c:pt idx="3">
                  <c:v>0.2734375</c:v>
                </c:pt>
                <c:pt idx="4">
                  <c:v>0.3759765625</c:v>
                </c:pt>
                <c:pt idx="5">
                  <c:v>0.4736328125</c:v>
                </c:pt>
                <c:pt idx="6">
                  <c:v>0.56640625</c:v>
                </c:pt>
                <c:pt idx="7">
                  <c:v>0.6591796875</c:v>
                </c:pt>
                <c:pt idx="8">
                  <c:v>0.7421875</c:v>
                </c:pt>
                <c:pt idx="9">
                  <c:v>0.8203125</c:v>
                </c:pt>
                <c:pt idx="10">
                  <c:v>0.8935546875</c:v>
                </c:pt>
                <c:pt idx="11">
                  <c:v>0.9619140625</c:v>
                </c:pt>
                <c:pt idx="12">
                  <c:v>1.0302734375</c:v>
                </c:pt>
                <c:pt idx="13">
                  <c:v>1.09375</c:v>
                </c:pt>
                <c:pt idx="14">
                  <c:v>1.15234375</c:v>
                </c:pt>
                <c:pt idx="15">
                  <c:v>1.2109375</c:v>
                </c:pt>
                <c:pt idx="16">
                  <c:v>1.2646484375</c:v>
                </c:pt>
                <c:pt idx="17">
                  <c:v>1.3134765625</c:v>
                </c:pt>
                <c:pt idx="18">
                  <c:v>1.3671875</c:v>
                </c:pt>
                <c:pt idx="19">
                  <c:v>1.416015625</c:v>
                </c:pt>
                <c:pt idx="20">
                  <c:v>1.4599609375</c:v>
                </c:pt>
                <c:pt idx="21">
                  <c:v>1.4990234375</c:v>
                </c:pt>
                <c:pt idx="22">
                  <c:v>1.54296875</c:v>
                </c:pt>
                <c:pt idx="23">
                  <c:v>1.58203125</c:v>
                </c:pt>
                <c:pt idx="24">
                  <c:v>1.62109375</c:v>
                </c:pt>
                <c:pt idx="25">
                  <c:v>1.66015625</c:v>
                </c:pt>
                <c:pt idx="26">
                  <c:v>1.6943359375</c:v>
                </c:pt>
                <c:pt idx="27">
                  <c:v>1.7333984375</c:v>
                </c:pt>
                <c:pt idx="28">
                  <c:v>1.7626953125</c:v>
                </c:pt>
                <c:pt idx="29">
                  <c:v>1.796875</c:v>
                </c:pt>
                <c:pt idx="30">
                  <c:v>1.826171875</c:v>
                </c:pt>
                <c:pt idx="31">
                  <c:v>1.8505859375</c:v>
                </c:pt>
                <c:pt idx="32">
                  <c:v>1.8896484375</c:v>
                </c:pt>
                <c:pt idx="33">
                  <c:v>1.9189453125</c:v>
                </c:pt>
                <c:pt idx="34">
                  <c:v>1.953125</c:v>
                </c:pt>
                <c:pt idx="35">
                  <c:v>1.97265625</c:v>
                </c:pt>
                <c:pt idx="36">
                  <c:v>2.001953125</c:v>
                </c:pt>
                <c:pt idx="37">
                  <c:v>2.0263671875</c:v>
                </c:pt>
                <c:pt idx="38">
                  <c:v>2.041015625</c:v>
                </c:pt>
                <c:pt idx="39">
                  <c:v>2.0751953125</c:v>
                </c:pt>
                <c:pt idx="40">
                  <c:v>2.099609375</c:v>
                </c:pt>
                <c:pt idx="41">
                  <c:v>2.12890625</c:v>
                </c:pt>
                <c:pt idx="42">
                  <c:v>2.1435546875</c:v>
                </c:pt>
                <c:pt idx="43">
                  <c:v>2.1728515625</c:v>
                </c:pt>
                <c:pt idx="44">
                  <c:v>2.1875</c:v>
                </c:pt>
                <c:pt idx="45">
                  <c:v>2.2021484375</c:v>
                </c:pt>
                <c:pt idx="46">
                  <c:v>2.2314453125</c:v>
                </c:pt>
                <c:pt idx="47">
                  <c:v>2.2509765625</c:v>
                </c:pt>
                <c:pt idx="48">
                  <c:v>2.2705078125</c:v>
                </c:pt>
                <c:pt idx="49">
                  <c:v>2.2900390625</c:v>
                </c:pt>
                <c:pt idx="50">
                  <c:v>2.314453125</c:v>
                </c:pt>
                <c:pt idx="51">
                  <c:v>2.333984375</c:v>
                </c:pt>
                <c:pt idx="52">
                  <c:v>2.3388671875</c:v>
                </c:pt>
                <c:pt idx="53">
                  <c:v>2.36328125</c:v>
                </c:pt>
                <c:pt idx="54">
                  <c:v>2.3828125</c:v>
                </c:pt>
                <c:pt idx="55">
                  <c:v>2.3974609375</c:v>
                </c:pt>
                <c:pt idx="56">
                  <c:v>2.412109375</c:v>
                </c:pt>
                <c:pt idx="57">
                  <c:v>2.431640625</c:v>
                </c:pt>
                <c:pt idx="58">
                  <c:v>2.4560546875</c:v>
                </c:pt>
                <c:pt idx="59">
                  <c:v>2.4560546875</c:v>
                </c:pt>
                <c:pt idx="60">
                  <c:v>2.48046875</c:v>
                </c:pt>
                <c:pt idx="61">
                  <c:v>2.4951171875</c:v>
                </c:pt>
                <c:pt idx="62">
                  <c:v>2.5048828125</c:v>
                </c:pt>
                <c:pt idx="63">
                  <c:v>2.51953125</c:v>
                </c:pt>
                <c:pt idx="64">
                  <c:v>2.5390625</c:v>
                </c:pt>
                <c:pt idx="65">
                  <c:v>2.55859375</c:v>
                </c:pt>
                <c:pt idx="66">
                  <c:v>2.55859375</c:v>
                </c:pt>
                <c:pt idx="67">
                  <c:v>2.5830078125</c:v>
                </c:pt>
                <c:pt idx="68">
                  <c:v>2.5927734375</c:v>
                </c:pt>
                <c:pt idx="69">
                  <c:v>2.6025390625</c:v>
                </c:pt>
                <c:pt idx="70">
                  <c:v>2.6171875</c:v>
                </c:pt>
                <c:pt idx="71">
                  <c:v>2.6318359375</c:v>
                </c:pt>
                <c:pt idx="72">
                  <c:v>2.646484375</c:v>
                </c:pt>
                <c:pt idx="73">
                  <c:v>2.6513671875</c:v>
                </c:pt>
                <c:pt idx="74">
                  <c:v>2.666015625</c:v>
                </c:pt>
                <c:pt idx="75">
                  <c:v>2.685546875</c:v>
                </c:pt>
                <c:pt idx="76">
                  <c:v>2.685546875</c:v>
                </c:pt>
                <c:pt idx="77">
                  <c:v>2.7001953125</c:v>
                </c:pt>
                <c:pt idx="78">
                  <c:v>2.71484375</c:v>
                </c:pt>
                <c:pt idx="79">
                  <c:v>2.7294921875</c:v>
                </c:pt>
                <c:pt idx="80">
                  <c:v>2.7294921875</c:v>
                </c:pt>
                <c:pt idx="81">
                  <c:v>2.7490234375</c:v>
                </c:pt>
                <c:pt idx="82">
                  <c:v>2.7685546875</c:v>
                </c:pt>
                <c:pt idx="83">
                  <c:v>2.763671875</c:v>
                </c:pt>
                <c:pt idx="84">
                  <c:v>2.7783203125</c:v>
                </c:pt>
                <c:pt idx="85">
                  <c:v>2.79296875</c:v>
                </c:pt>
                <c:pt idx="86">
                  <c:v>2.802734375</c:v>
                </c:pt>
                <c:pt idx="87">
                  <c:v>2.802734375</c:v>
                </c:pt>
                <c:pt idx="88">
                  <c:v>2.822265625</c:v>
                </c:pt>
                <c:pt idx="89">
                  <c:v>2.8369140625</c:v>
                </c:pt>
                <c:pt idx="90">
                  <c:v>2.8271484375</c:v>
                </c:pt>
                <c:pt idx="91">
                  <c:v>2.8466796875</c:v>
                </c:pt>
                <c:pt idx="92">
                  <c:v>2.8564453125</c:v>
                </c:pt>
                <c:pt idx="93">
                  <c:v>2.8662109375</c:v>
                </c:pt>
                <c:pt idx="94">
                  <c:v>2.87109375</c:v>
                </c:pt>
                <c:pt idx="95">
                  <c:v>2.8857421875</c:v>
                </c:pt>
                <c:pt idx="96">
                  <c:v>2.900390625</c:v>
                </c:pt>
                <c:pt idx="97">
                  <c:v>2.8955078125</c:v>
                </c:pt>
                <c:pt idx="98">
                  <c:v>2.91015625</c:v>
                </c:pt>
                <c:pt idx="99">
                  <c:v>2.9248046875</c:v>
                </c:pt>
                <c:pt idx="100">
                  <c:v>2.9296875</c:v>
                </c:pt>
                <c:pt idx="101">
                  <c:v>2.9345703125</c:v>
                </c:pt>
                <c:pt idx="102">
                  <c:v>2.9443359375</c:v>
                </c:pt>
                <c:pt idx="103">
                  <c:v>2.958984375</c:v>
                </c:pt>
                <c:pt idx="104">
                  <c:v>2.94921875</c:v>
                </c:pt>
                <c:pt idx="105">
                  <c:v>2.96875</c:v>
                </c:pt>
                <c:pt idx="106">
                  <c:v>2.9833984375</c:v>
                </c:pt>
                <c:pt idx="107">
                  <c:v>2.9833984375</c:v>
                </c:pt>
                <c:pt idx="108">
                  <c:v>2.98828125</c:v>
                </c:pt>
                <c:pt idx="109">
                  <c:v>3.0029296875</c:v>
                </c:pt>
                <c:pt idx="110">
                  <c:v>3.0126953125</c:v>
                </c:pt>
                <c:pt idx="111">
                  <c:v>3.0078125</c:v>
                </c:pt>
                <c:pt idx="112">
                  <c:v>3.0224609375</c:v>
                </c:pt>
                <c:pt idx="113">
                  <c:v>3.037109375</c:v>
                </c:pt>
                <c:pt idx="114">
                  <c:v>3.037109375</c:v>
                </c:pt>
                <c:pt idx="115">
                  <c:v>3.0419921875</c:v>
                </c:pt>
                <c:pt idx="116">
                  <c:v>3.056640625</c:v>
                </c:pt>
                <c:pt idx="117">
                  <c:v>3.0615234375</c:v>
                </c:pt>
                <c:pt idx="118">
                  <c:v>3.056640625</c:v>
                </c:pt>
                <c:pt idx="119">
                  <c:v>3.0712890625</c:v>
                </c:pt>
                <c:pt idx="120">
                  <c:v>3.0859375</c:v>
                </c:pt>
                <c:pt idx="121">
                  <c:v>3.0810546875</c:v>
                </c:pt>
                <c:pt idx="122">
                  <c:v>3.0908203125</c:v>
                </c:pt>
                <c:pt idx="123">
                  <c:v>3.10546875</c:v>
                </c:pt>
                <c:pt idx="124">
                  <c:v>3.10546875</c:v>
                </c:pt>
                <c:pt idx="125">
                  <c:v>3.10546875</c:v>
                </c:pt>
                <c:pt idx="126">
                  <c:v>3.115234375</c:v>
                </c:pt>
                <c:pt idx="127">
                  <c:v>3.1298828125</c:v>
                </c:pt>
                <c:pt idx="128">
                  <c:v>3.125</c:v>
                </c:pt>
                <c:pt idx="129">
                  <c:v>3.134765625</c:v>
                </c:pt>
                <c:pt idx="130">
                  <c:v>3.1494140625</c:v>
                </c:pt>
                <c:pt idx="131">
                  <c:v>3.154296875</c:v>
                </c:pt>
                <c:pt idx="132">
                  <c:v>3.14453125</c:v>
                </c:pt>
                <c:pt idx="133">
                  <c:v>3.1640625</c:v>
                </c:pt>
                <c:pt idx="134">
                  <c:v>3.1689453125</c:v>
                </c:pt>
                <c:pt idx="135">
                  <c:v>3.1689453125</c:v>
                </c:pt>
                <c:pt idx="136">
                  <c:v>3.173828125</c:v>
                </c:pt>
                <c:pt idx="137">
                  <c:v>3.193359375</c:v>
                </c:pt>
                <c:pt idx="138">
                  <c:v>3.193359375</c:v>
                </c:pt>
                <c:pt idx="139">
                  <c:v>3.1884765625</c:v>
                </c:pt>
                <c:pt idx="140">
                  <c:v>3.2080078125</c:v>
                </c:pt>
                <c:pt idx="141">
                  <c:v>3.2080078125</c:v>
                </c:pt>
                <c:pt idx="142">
                  <c:v>3.203125</c:v>
                </c:pt>
                <c:pt idx="143">
                  <c:v>3.212890625</c:v>
                </c:pt>
                <c:pt idx="144">
                  <c:v>3.2275390625</c:v>
                </c:pt>
                <c:pt idx="145">
                  <c:v>3.232421875</c:v>
                </c:pt>
                <c:pt idx="146">
                  <c:v>3.2275390625</c:v>
                </c:pt>
                <c:pt idx="147">
                  <c:v>3.2421875</c:v>
                </c:pt>
                <c:pt idx="148">
                  <c:v>3.2470703125</c:v>
                </c:pt>
                <c:pt idx="149">
                  <c:v>3.2421875</c:v>
                </c:pt>
                <c:pt idx="150">
                  <c:v>3.251953125</c:v>
                </c:pt>
                <c:pt idx="151">
                  <c:v>3.26171875</c:v>
                </c:pt>
                <c:pt idx="152">
                  <c:v>3.2666015625</c:v>
                </c:pt>
                <c:pt idx="153">
                  <c:v>3.26171875</c:v>
                </c:pt>
                <c:pt idx="154">
                  <c:v>3.28125</c:v>
                </c:pt>
                <c:pt idx="155">
                  <c:v>3.28125</c:v>
                </c:pt>
                <c:pt idx="156">
                  <c:v>3.2763671875</c:v>
                </c:pt>
                <c:pt idx="157">
                  <c:v>3.2861328125</c:v>
                </c:pt>
                <c:pt idx="158">
                  <c:v>3.2958984375</c:v>
                </c:pt>
                <c:pt idx="159">
                  <c:v>3.30078125</c:v>
                </c:pt>
                <c:pt idx="160">
                  <c:v>3.2958984375</c:v>
                </c:pt>
                <c:pt idx="161">
                  <c:v>3.3154296875</c:v>
                </c:pt>
                <c:pt idx="162">
                  <c:v>3.3154296875</c:v>
                </c:pt>
                <c:pt idx="163">
                  <c:v>3.3056640625</c:v>
                </c:pt>
                <c:pt idx="164">
                  <c:v>3.3251953125</c:v>
                </c:pt>
                <c:pt idx="165">
                  <c:v>3.330078125</c:v>
                </c:pt>
                <c:pt idx="166">
                  <c:v>3.330078125</c:v>
                </c:pt>
                <c:pt idx="167">
                  <c:v>3.330078125</c:v>
                </c:pt>
                <c:pt idx="168">
                  <c:v>3.3447265625</c:v>
                </c:pt>
                <c:pt idx="169">
                  <c:v>3.349609375</c:v>
                </c:pt>
                <c:pt idx="170">
                  <c:v>3.3349609375</c:v>
                </c:pt>
                <c:pt idx="171">
                  <c:v>3.3642578125</c:v>
                </c:pt>
                <c:pt idx="172">
                  <c:v>3.359375</c:v>
                </c:pt>
                <c:pt idx="173">
                  <c:v>3.359375</c:v>
                </c:pt>
                <c:pt idx="174">
                  <c:v>3.359375</c:v>
                </c:pt>
                <c:pt idx="175">
                  <c:v>3.3740234375</c:v>
                </c:pt>
                <c:pt idx="176">
                  <c:v>3.3740234375</c:v>
                </c:pt>
                <c:pt idx="177">
                  <c:v>3.369140625</c:v>
                </c:pt>
                <c:pt idx="178">
                  <c:v>3.388671875</c:v>
                </c:pt>
                <c:pt idx="179">
                  <c:v>3.388671875</c:v>
                </c:pt>
                <c:pt idx="180">
                  <c:v>3.388671875</c:v>
                </c:pt>
                <c:pt idx="181">
                  <c:v>3.3935546875</c:v>
                </c:pt>
                <c:pt idx="182">
                  <c:v>3.4033203125</c:v>
                </c:pt>
                <c:pt idx="183">
                  <c:v>3.4033203125</c:v>
                </c:pt>
                <c:pt idx="184">
                  <c:v>3.3984375</c:v>
                </c:pt>
                <c:pt idx="185">
                  <c:v>3.41796875</c:v>
                </c:pt>
                <c:pt idx="186">
                  <c:v>3.41796875</c:v>
                </c:pt>
                <c:pt idx="187">
                  <c:v>3.4130859375</c:v>
                </c:pt>
                <c:pt idx="188">
                  <c:v>3.4228515625</c:v>
                </c:pt>
                <c:pt idx="189">
                  <c:v>3.427734375</c:v>
                </c:pt>
                <c:pt idx="190">
                  <c:v>3.4326171875</c:v>
                </c:pt>
                <c:pt idx="191">
                  <c:v>3.4228515625</c:v>
                </c:pt>
                <c:pt idx="192">
                  <c:v>3.4423828125</c:v>
                </c:pt>
                <c:pt idx="193">
                  <c:v>3.4423828125</c:v>
                </c:pt>
                <c:pt idx="194">
                  <c:v>3.4375</c:v>
                </c:pt>
                <c:pt idx="195">
                  <c:v>3.4521484375</c:v>
                </c:pt>
                <c:pt idx="196">
                  <c:v>3.4521484375</c:v>
                </c:pt>
                <c:pt idx="197">
                  <c:v>3.45703125</c:v>
                </c:pt>
                <c:pt idx="198">
                  <c:v>3.447265625</c:v>
                </c:pt>
                <c:pt idx="199">
                  <c:v>3.466796875</c:v>
                </c:pt>
                <c:pt idx="200">
                  <c:v>3.466796875</c:v>
                </c:pt>
                <c:pt idx="201">
                  <c:v>3.4619140625</c:v>
                </c:pt>
                <c:pt idx="202">
                  <c:v>3.4765625</c:v>
                </c:pt>
                <c:pt idx="203">
                  <c:v>3.4814453125</c:v>
                </c:pt>
                <c:pt idx="204">
                  <c:v>3.4814453125</c:v>
                </c:pt>
                <c:pt idx="205">
                  <c:v>3.4765625</c:v>
                </c:pt>
                <c:pt idx="206">
                  <c:v>3.4912109375</c:v>
                </c:pt>
                <c:pt idx="207">
                  <c:v>3.4912109375</c:v>
                </c:pt>
                <c:pt idx="208">
                  <c:v>3.4814453125</c:v>
                </c:pt>
                <c:pt idx="209">
                  <c:v>3.5009765625</c:v>
                </c:pt>
                <c:pt idx="210">
                  <c:v>3.5009765625</c:v>
                </c:pt>
                <c:pt idx="211">
                  <c:v>3.505859375</c:v>
                </c:pt>
                <c:pt idx="212">
                  <c:v>3.505859375</c:v>
                </c:pt>
                <c:pt idx="213">
                  <c:v>3.5107421875</c:v>
                </c:pt>
                <c:pt idx="214">
                  <c:v>3.515625</c:v>
                </c:pt>
                <c:pt idx="215">
                  <c:v>3.5009765625</c:v>
                </c:pt>
                <c:pt idx="216">
                  <c:v>3.525390625</c:v>
                </c:pt>
                <c:pt idx="217">
                  <c:v>3.525390625</c:v>
                </c:pt>
                <c:pt idx="218">
                  <c:v>3.525390625</c:v>
                </c:pt>
                <c:pt idx="219">
                  <c:v>3.5302734375</c:v>
                </c:pt>
                <c:pt idx="220">
                  <c:v>3.53515625</c:v>
                </c:pt>
                <c:pt idx="221">
                  <c:v>3.53515625</c:v>
                </c:pt>
                <c:pt idx="222">
                  <c:v>3.525390625</c:v>
                </c:pt>
                <c:pt idx="223">
                  <c:v>3.544921875</c:v>
                </c:pt>
                <c:pt idx="224">
                  <c:v>3.544921875</c:v>
                </c:pt>
                <c:pt idx="225">
                  <c:v>3.544921875</c:v>
                </c:pt>
                <c:pt idx="226">
                  <c:v>3.5546875</c:v>
                </c:pt>
                <c:pt idx="227">
                  <c:v>3.5546875</c:v>
                </c:pt>
                <c:pt idx="228">
                  <c:v>3.5595703125</c:v>
                </c:pt>
                <c:pt idx="229">
                  <c:v>3.5498046875</c:v>
                </c:pt>
                <c:pt idx="230">
                  <c:v>3.564453125</c:v>
                </c:pt>
                <c:pt idx="231">
                  <c:v>3.564453125</c:v>
                </c:pt>
                <c:pt idx="232">
                  <c:v>3.564453125</c:v>
                </c:pt>
                <c:pt idx="233">
                  <c:v>3.57421875</c:v>
                </c:pt>
                <c:pt idx="234">
                  <c:v>3.57421875</c:v>
                </c:pt>
                <c:pt idx="235">
                  <c:v>3.5791015625</c:v>
                </c:pt>
                <c:pt idx="236">
                  <c:v>3.57421875</c:v>
                </c:pt>
                <c:pt idx="237">
                  <c:v>3.583984375</c:v>
                </c:pt>
                <c:pt idx="238">
                  <c:v>3.583984375</c:v>
                </c:pt>
                <c:pt idx="239">
                  <c:v>3.583984375</c:v>
                </c:pt>
                <c:pt idx="240">
                  <c:v>3.5888671875</c:v>
                </c:pt>
                <c:pt idx="241">
                  <c:v>3.59375</c:v>
                </c:pt>
                <c:pt idx="242">
                  <c:v>3.59375</c:v>
                </c:pt>
                <c:pt idx="243">
                  <c:v>3.5986328125</c:v>
                </c:pt>
                <c:pt idx="244">
                  <c:v>3.603515625</c:v>
                </c:pt>
                <c:pt idx="245">
                  <c:v>3.603515625</c:v>
                </c:pt>
                <c:pt idx="246">
                  <c:v>3.6083984375</c:v>
                </c:pt>
                <c:pt idx="247">
                  <c:v>3.6083984375</c:v>
                </c:pt>
                <c:pt idx="248">
                  <c:v>3.61328125</c:v>
                </c:pt>
                <c:pt idx="249">
                  <c:v>3.61328125</c:v>
                </c:pt>
                <c:pt idx="250">
                  <c:v>3.6181640625</c:v>
                </c:pt>
                <c:pt idx="251">
                  <c:v>3.6181640625</c:v>
                </c:pt>
                <c:pt idx="252">
                  <c:v>3.623046875</c:v>
                </c:pt>
                <c:pt idx="253">
                  <c:v>3.623046875</c:v>
                </c:pt>
                <c:pt idx="254">
                  <c:v>3.6279296875</c:v>
                </c:pt>
                <c:pt idx="255">
                  <c:v>3.6279296875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31360"/>
        <c:axId val="72128768"/>
      </c:scatterChart>
      <c:valAx>
        <c:axId val="69631360"/>
        <c:scaling>
          <c:orientation val="minMax"/>
          <c:max val="255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PWM</a:t>
                </a:r>
                <a:r>
                  <a:rPr lang="pt-PT" baseline="0"/>
                  <a:t> values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2128768"/>
        <c:crosses val="autoZero"/>
        <c:crossBetween val="midCat"/>
      </c:valAx>
      <c:valAx>
        <c:axId val="721287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Voltage</a:t>
                </a:r>
                <a:r>
                  <a:rPr lang="pt-PT" baseline="0"/>
                  <a:t> at Capacitor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96313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Almeida</dc:creator>
  <cp:lastModifiedBy>Joao Almeida</cp:lastModifiedBy>
  <cp:revision>4</cp:revision>
  <cp:lastPrinted>2015-11-06T13:02:00Z</cp:lastPrinted>
  <dcterms:created xsi:type="dcterms:W3CDTF">2015-11-06T11:47:00Z</dcterms:created>
  <dcterms:modified xsi:type="dcterms:W3CDTF">2015-11-06T13:03:00Z</dcterms:modified>
</cp:coreProperties>
</file>