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BD00" w14:textId="77777777" w:rsidR="00674485" w:rsidRPr="00674485" w:rsidRDefault="00674485" w:rsidP="00D24EFE">
      <w:pPr>
        <w:spacing w:after="0" w:line="240" w:lineRule="auto"/>
        <w:ind w:firstLine="851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  <w:r w:rsidRPr="00674485">
        <w:rPr>
          <w:rFonts w:ascii="Arial" w:eastAsia="Times New Roman" w:hAnsi="Arial" w:cs="Arial"/>
          <w:b/>
          <w:sz w:val="24"/>
          <w:szCs w:val="24"/>
        </w:rPr>
        <w:t>Слайд 1</w:t>
      </w:r>
    </w:p>
    <w:p w14:paraId="5852C5D8" w14:textId="04B940E8" w:rsidR="00F74965" w:rsidRDefault="00F74965" w:rsidP="00D24EFE">
      <w:pPr>
        <w:spacing w:after="0" w:line="240" w:lineRule="auto"/>
        <w:ind w:firstLine="851"/>
        <w:rPr>
          <w:rFonts w:ascii="Arial" w:eastAsia="Times New Roman" w:hAnsi="Arial" w:cs="Arial"/>
          <w:sz w:val="24"/>
          <w:szCs w:val="24"/>
        </w:rPr>
      </w:pPr>
      <w:r w:rsidRPr="00D24EFE">
        <w:rPr>
          <w:rFonts w:ascii="Arial" w:eastAsia="Times New Roman" w:hAnsi="Arial" w:cs="Arial"/>
          <w:sz w:val="24"/>
          <w:szCs w:val="24"/>
        </w:rPr>
        <w:t>Тема – универсальный шлюз доступа к данным АСУТП</w:t>
      </w:r>
    </w:p>
    <w:p w14:paraId="1621028B" w14:textId="77777777" w:rsidR="00674485" w:rsidRDefault="00674485" w:rsidP="00F146D4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17D6499" w14:textId="77777777" w:rsidR="00674485" w:rsidRPr="00674485" w:rsidRDefault="00674485" w:rsidP="00F146D4">
      <w:pPr>
        <w:spacing w:after="0" w:line="24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674485">
        <w:rPr>
          <w:rFonts w:ascii="Arial" w:hAnsi="Arial" w:cs="Arial"/>
          <w:b/>
          <w:sz w:val="24"/>
          <w:szCs w:val="24"/>
        </w:rPr>
        <w:t>Слайд 2</w:t>
      </w:r>
    </w:p>
    <w:p w14:paraId="3EDD1819" w14:textId="77777777" w:rsidR="00CC206D" w:rsidRPr="00EC257D" w:rsidRDefault="00CC206D" w:rsidP="00CC206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257D">
        <w:rPr>
          <w:rFonts w:ascii="Arial" w:hAnsi="Arial" w:cs="Arial"/>
          <w:sz w:val="24"/>
          <w:szCs w:val="24"/>
        </w:rPr>
        <w:t xml:space="preserve">Нефтегазодобывающее производство имеет ряд особенностей, таких как территориальное распределение объектов и непрерывность процесса. Поэтому для него важно получать оперативно информацию об объектах. Способ достижения данной цели - организация единого информационного оперативного пространства. </w:t>
      </w:r>
    </w:p>
    <w:p w14:paraId="42F23DF7" w14:textId="77777777" w:rsidR="00CC206D" w:rsidRPr="00EC257D" w:rsidRDefault="00CC206D" w:rsidP="00CC206D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C257D">
        <w:rPr>
          <w:rFonts w:ascii="Arial" w:hAnsi="Arial" w:cs="Arial"/>
          <w:sz w:val="24"/>
          <w:szCs w:val="24"/>
        </w:rPr>
        <w:t>Оперативный контроль объектов – представляет собой основу единого информационного пространства. ИС «ОКО ЦИТС» – выступает источником технологических данных для систем ПАО «Сургутнефтегаз».</w:t>
      </w:r>
    </w:p>
    <w:p w14:paraId="45ACFF05" w14:textId="77777777" w:rsidR="00D24EFE" w:rsidRPr="00D24EFE" w:rsidRDefault="00D24EFE" w:rsidP="00D24EFE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7AEA6745" w14:textId="5207A905" w:rsidR="00674485" w:rsidRPr="00674485" w:rsidRDefault="00674485" w:rsidP="00D24EFE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</w:rPr>
      </w:pPr>
      <w:r w:rsidRPr="00674485">
        <w:rPr>
          <w:rFonts w:ascii="Arial" w:eastAsia="Times New Roman" w:hAnsi="Arial" w:cs="Arial"/>
          <w:b/>
          <w:sz w:val="24"/>
          <w:szCs w:val="24"/>
        </w:rPr>
        <w:t>Слайд 3</w:t>
      </w:r>
    </w:p>
    <w:p w14:paraId="4C51ABD5" w14:textId="77777777" w:rsidR="00CC206D" w:rsidRPr="00D24EFE" w:rsidRDefault="00CC206D" w:rsidP="00CC206D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Еще в </w:t>
      </w:r>
      <w:r w:rsidRPr="00D24EFE">
        <w:rPr>
          <w:rFonts w:ascii="Arial" w:eastAsia="Times New Roman" w:hAnsi="Arial" w:cs="Arial"/>
          <w:sz w:val="24"/>
          <w:szCs w:val="24"/>
        </w:rPr>
        <w:t>2018 году</w:t>
      </w:r>
      <w:r>
        <w:rPr>
          <w:rFonts w:ascii="Arial" w:eastAsia="Times New Roman" w:hAnsi="Arial" w:cs="Arial"/>
          <w:sz w:val="24"/>
          <w:szCs w:val="24"/>
        </w:rPr>
        <w:t xml:space="preserve"> в направлении АСУТП</w:t>
      </w:r>
      <w:r w:rsidRPr="00D24EFE">
        <w:rPr>
          <w:rFonts w:ascii="Arial" w:eastAsia="Times New Roman" w:hAnsi="Arial" w:cs="Arial"/>
          <w:sz w:val="24"/>
          <w:szCs w:val="24"/>
        </w:rPr>
        <w:t xml:space="preserve"> был начат проект по импортозамещению</w:t>
      </w:r>
      <w:r>
        <w:rPr>
          <w:rFonts w:ascii="Arial" w:eastAsia="Times New Roman" w:hAnsi="Arial" w:cs="Arial"/>
          <w:sz w:val="24"/>
          <w:szCs w:val="24"/>
        </w:rPr>
        <w:t xml:space="preserve"> систем «ОКО ЦИТС»</w:t>
      </w:r>
      <w:r w:rsidRPr="00D24EFE">
        <w:rPr>
          <w:rFonts w:ascii="Arial" w:eastAsia="Times New Roman" w:hAnsi="Arial" w:cs="Arial"/>
          <w:sz w:val="24"/>
          <w:szCs w:val="24"/>
        </w:rPr>
        <w:t xml:space="preserve">. СУБД </w:t>
      </w:r>
      <w:proofErr w:type="spellStart"/>
      <w:r w:rsidRPr="00D24EFE">
        <w:rPr>
          <w:rFonts w:ascii="Arial" w:eastAsia="Times New Roman" w:hAnsi="Arial" w:cs="Arial"/>
          <w:sz w:val="24"/>
          <w:szCs w:val="24"/>
          <w:lang w:val="en-US"/>
        </w:rPr>
        <w:t>PostgresPro</w:t>
      </w:r>
      <w:proofErr w:type="spellEnd"/>
      <w:r w:rsidRPr="00D24EFE">
        <w:rPr>
          <w:rFonts w:ascii="Arial" w:eastAsia="Times New Roman" w:hAnsi="Arial" w:cs="Arial"/>
          <w:sz w:val="24"/>
          <w:szCs w:val="24"/>
        </w:rPr>
        <w:t xml:space="preserve"> сменила СУБД </w:t>
      </w:r>
      <w:r w:rsidRPr="00D24EFE">
        <w:rPr>
          <w:rFonts w:ascii="Arial" w:eastAsia="Times New Roman" w:hAnsi="Arial" w:cs="Arial"/>
          <w:sz w:val="24"/>
          <w:szCs w:val="24"/>
          <w:lang w:val="en-US"/>
        </w:rPr>
        <w:t>Oracle</w:t>
      </w:r>
      <w:r w:rsidRPr="00D24EFE">
        <w:rPr>
          <w:rFonts w:ascii="Arial" w:eastAsia="Times New Roman" w:hAnsi="Arial" w:cs="Arial"/>
          <w:sz w:val="24"/>
          <w:szCs w:val="24"/>
        </w:rPr>
        <w:t>.</w:t>
      </w:r>
    </w:p>
    <w:p w14:paraId="499D3B79" w14:textId="77777777" w:rsidR="00F04ABA" w:rsidRPr="00D24EFE" w:rsidRDefault="00F04ABA" w:rsidP="00F04ABA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sz w:val="24"/>
          <w:szCs w:val="24"/>
        </w:rPr>
        <w:t xml:space="preserve">Крупные информационные системы, такие как, </w:t>
      </w:r>
      <w:r w:rsidRPr="00D24EFE">
        <w:rPr>
          <w:rFonts w:ascii="Arial" w:hAnsi="Arial" w:cs="Arial"/>
          <w:sz w:val="24"/>
          <w:szCs w:val="24"/>
          <w:lang w:val="en-US"/>
        </w:rPr>
        <w:t>ERP</w:t>
      </w:r>
      <w:r w:rsidRPr="00D24EFE">
        <w:rPr>
          <w:rFonts w:ascii="Arial" w:hAnsi="Arial" w:cs="Arial"/>
          <w:sz w:val="24"/>
          <w:szCs w:val="24"/>
        </w:rPr>
        <w:t>, ГИС, ОКО ЦИТС и Порталы структурных подразделений для хранения информации используют базы данных.</w:t>
      </w:r>
    </w:p>
    <w:p w14:paraId="0D0D12F7" w14:textId="76F13BD0" w:rsidR="00F04ABA" w:rsidRDefault="00F04ABA" w:rsidP="00F04ABA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D24EFE">
        <w:rPr>
          <w:rFonts w:ascii="Arial" w:hAnsi="Arial" w:cs="Arial"/>
          <w:sz w:val="24"/>
          <w:szCs w:val="24"/>
        </w:rPr>
        <w:t xml:space="preserve">Состав и объемы технологической информации для каждой из информационных систем разнятся. При этом взаимодействие между информационных систем </w:t>
      </w:r>
      <w:r w:rsidRPr="00E86425">
        <w:rPr>
          <w:rFonts w:ascii="Arial" w:hAnsi="Arial" w:cs="Arial"/>
          <w:b/>
          <w:sz w:val="24"/>
          <w:szCs w:val="24"/>
        </w:rPr>
        <w:t>в большинстве</w:t>
      </w:r>
      <w:r w:rsidRPr="00D24EFE">
        <w:rPr>
          <w:rFonts w:ascii="Arial" w:hAnsi="Arial" w:cs="Arial"/>
          <w:sz w:val="24"/>
          <w:szCs w:val="24"/>
        </w:rPr>
        <w:t xml:space="preserve"> случаев</w:t>
      </w:r>
      <w:r>
        <w:rPr>
          <w:rFonts w:ascii="Arial" w:hAnsi="Arial" w:cs="Arial"/>
          <w:sz w:val="24"/>
          <w:szCs w:val="24"/>
        </w:rPr>
        <w:t xml:space="preserve"> было</w:t>
      </w:r>
      <w:r w:rsidRPr="00D24EFE">
        <w:rPr>
          <w:rFonts w:ascii="Arial" w:hAnsi="Arial" w:cs="Arial"/>
          <w:sz w:val="24"/>
          <w:szCs w:val="24"/>
        </w:rPr>
        <w:t xml:space="preserve"> организовано на уровне баз данных</w:t>
      </w:r>
      <w:r>
        <w:rPr>
          <w:rFonts w:ascii="Arial" w:hAnsi="Arial" w:cs="Arial"/>
          <w:sz w:val="24"/>
          <w:szCs w:val="24"/>
        </w:rPr>
        <w:t>.</w:t>
      </w:r>
    </w:p>
    <w:p w14:paraId="3C86854F" w14:textId="77EF618F" w:rsidR="00701C27" w:rsidRDefault="00701C27" w:rsidP="00D24E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701C27">
        <w:rPr>
          <w:rFonts w:ascii="Arial" w:hAnsi="Arial" w:cs="Arial"/>
          <w:color w:val="000000"/>
          <w:kern w:val="24"/>
          <w:sz w:val="24"/>
          <w:szCs w:val="24"/>
        </w:rPr>
        <w:t xml:space="preserve">Раньше запросы производились напрямую в БД, что не отвечает требованиям </w:t>
      </w:r>
      <w:commentRangeStart w:id="1"/>
      <w:commentRangeStart w:id="2"/>
      <w:r w:rsidRPr="00701C27">
        <w:rPr>
          <w:rFonts w:ascii="Arial" w:hAnsi="Arial" w:cs="Arial"/>
          <w:color w:val="000000"/>
          <w:kern w:val="24"/>
          <w:sz w:val="24"/>
          <w:szCs w:val="24"/>
        </w:rPr>
        <w:t>безопасности</w:t>
      </w:r>
      <w:commentRangeEnd w:id="1"/>
      <w:r w:rsidR="00902206">
        <w:rPr>
          <w:rStyle w:val="a4"/>
        </w:rPr>
        <w:commentReference w:id="1"/>
      </w:r>
      <w:commentRangeEnd w:id="2"/>
      <w:r w:rsidR="00EE3E1D">
        <w:rPr>
          <w:rStyle w:val="a4"/>
        </w:rPr>
        <w:commentReference w:id="2"/>
      </w:r>
      <w:r w:rsidRPr="00701C27">
        <w:rPr>
          <w:rFonts w:ascii="Arial" w:hAnsi="Arial" w:cs="Arial"/>
          <w:color w:val="000000"/>
          <w:kern w:val="24"/>
          <w:sz w:val="24"/>
          <w:szCs w:val="24"/>
        </w:rPr>
        <w:t xml:space="preserve">. К тому же, сами запросы были однотипными и массовыми. </w:t>
      </w:r>
      <w:r w:rsidRPr="00D24EFE">
        <w:rPr>
          <w:rFonts w:ascii="Arial" w:hAnsi="Arial" w:cs="Arial"/>
          <w:color w:val="000000"/>
          <w:kern w:val="24"/>
          <w:sz w:val="24"/>
          <w:szCs w:val="24"/>
        </w:rPr>
        <w:t xml:space="preserve">Если проанализировать количество </w:t>
      </w:r>
      <w:r w:rsidR="00365A3F">
        <w:rPr>
          <w:rFonts w:ascii="Arial" w:hAnsi="Arial" w:cs="Arial"/>
          <w:color w:val="000000"/>
          <w:kern w:val="24"/>
          <w:sz w:val="24"/>
          <w:szCs w:val="24"/>
        </w:rPr>
        <w:t xml:space="preserve">уникальных </w:t>
      </w:r>
      <w:r w:rsidRPr="00D24EFE">
        <w:rPr>
          <w:rFonts w:ascii="Arial" w:hAnsi="Arial" w:cs="Arial"/>
          <w:color w:val="000000"/>
          <w:kern w:val="24"/>
          <w:sz w:val="24"/>
          <w:szCs w:val="24"/>
        </w:rPr>
        <w:t>запросов, которые выполнялись на прямую в базы ОКО ЦИТС, по каждой из сторонних систем, то мы получаем в среднем такие результаты</w:t>
      </w:r>
      <w:r>
        <w:rPr>
          <w:rFonts w:ascii="Arial" w:hAnsi="Arial" w:cs="Arial"/>
          <w:color w:val="000000"/>
          <w:kern w:val="24"/>
          <w:sz w:val="24"/>
          <w:szCs w:val="24"/>
        </w:rPr>
        <w:t>,</w:t>
      </w:r>
      <w:r w:rsidRPr="00701C27">
        <w:rPr>
          <w:rFonts w:ascii="Arial" w:hAnsi="Arial" w:cs="Arial"/>
          <w:color w:val="000000"/>
          <w:kern w:val="2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24"/>
          <w:sz w:val="24"/>
          <w:szCs w:val="24"/>
        </w:rPr>
        <w:t xml:space="preserve">представленные на слайде. </w:t>
      </w:r>
    </w:p>
    <w:p w14:paraId="3F3631E5" w14:textId="2FF9083B" w:rsidR="00701C27" w:rsidRDefault="00701C27" w:rsidP="00D24EFE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701C27">
        <w:rPr>
          <w:rFonts w:ascii="Arial" w:hAnsi="Arial" w:cs="Arial"/>
          <w:color w:val="000000"/>
          <w:kern w:val="24"/>
          <w:sz w:val="24"/>
          <w:szCs w:val="24"/>
        </w:rPr>
        <w:t xml:space="preserve">При изменении данных, приходилось менять запросы, что сказывалось на трудозатратах как со стороны специалистов баз данных, так и потребителей. </w:t>
      </w:r>
    </w:p>
    <w:p w14:paraId="21EF4A30" w14:textId="77777777" w:rsidR="00D24EFE" w:rsidRPr="00D24EFE" w:rsidRDefault="00D24EFE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30559465" w14:textId="77777777" w:rsidR="00674485" w:rsidRPr="00674485" w:rsidRDefault="00674485" w:rsidP="00E07307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</w:pPr>
      <w:r w:rsidRPr="00674485"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  <w:t>Слайд 4</w:t>
      </w:r>
    </w:p>
    <w:p w14:paraId="0A96024C" w14:textId="461BB758" w:rsidR="00F74965" w:rsidRPr="00D24EFE" w:rsidRDefault="00F74965" w:rsidP="00E07307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Исходя из 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вышесказанного </w:t>
      </w:r>
      <w:r w:rsidR="00F04ABA">
        <w:rPr>
          <w:rFonts w:ascii="Arial" w:eastAsia="Times New Roman" w:hAnsi="Arial" w:cs="Arial"/>
          <w:sz w:val="24"/>
          <w:szCs w:val="24"/>
        </w:rPr>
        <w:t>были</w:t>
      </w:r>
      <w:r w:rsidRPr="00D24EFE">
        <w:rPr>
          <w:rFonts w:ascii="Arial" w:eastAsia="Times New Roman" w:hAnsi="Arial" w:cs="Arial"/>
          <w:sz w:val="24"/>
          <w:szCs w:val="24"/>
        </w:rPr>
        <w:t xml:space="preserve"> поставлен</w:t>
      </w:r>
      <w:r w:rsidR="00F04ABA">
        <w:rPr>
          <w:rFonts w:ascii="Arial" w:eastAsia="Times New Roman" w:hAnsi="Arial" w:cs="Arial"/>
          <w:sz w:val="24"/>
          <w:szCs w:val="24"/>
        </w:rPr>
        <w:t>ы</w:t>
      </w:r>
      <w:r w:rsidRPr="00D24EFE">
        <w:rPr>
          <w:rFonts w:ascii="Arial" w:eastAsia="Times New Roman" w:hAnsi="Arial" w:cs="Arial"/>
          <w:sz w:val="24"/>
          <w:szCs w:val="24"/>
        </w:rPr>
        <w:t xml:space="preserve"> следующ</w:t>
      </w:r>
      <w:r w:rsidR="00F04ABA">
        <w:rPr>
          <w:rFonts w:ascii="Arial" w:eastAsia="Times New Roman" w:hAnsi="Arial" w:cs="Arial"/>
          <w:sz w:val="24"/>
          <w:szCs w:val="24"/>
        </w:rPr>
        <w:t>ие</w:t>
      </w:r>
      <w:r w:rsidRPr="00D24EFE">
        <w:rPr>
          <w:rFonts w:ascii="Arial" w:eastAsia="Times New Roman" w:hAnsi="Arial" w:cs="Arial"/>
          <w:sz w:val="24"/>
          <w:szCs w:val="24"/>
        </w:rPr>
        <w:t xml:space="preserve"> цел</w:t>
      </w:r>
      <w:r w:rsidR="00F04ABA">
        <w:rPr>
          <w:rFonts w:ascii="Arial" w:eastAsia="Times New Roman" w:hAnsi="Arial" w:cs="Arial"/>
          <w:sz w:val="24"/>
          <w:szCs w:val="24"/>
        </w:rPr>
        <w:t>и</w:t>
      </w:r>
      <w:r w:rsidRPr="00D24EFE">
        <w:rPr>
          <w:rFonts w:ascii="Arial" w:eastAsia="Times New Roman" w:hAnsi="Arial" w:cs="Arial"/>
          <w:sz w:val="24"/>
          <w:szCs w:val="24"/>
        </w:rPr>
        <w:t xml:space="preserve">: </w:t>
      </w:r>
      <w:r w:rsidR="00950AA4" w:rsidRPr="00D24EFE">
        <w:rPr>
          <w:rFonts w:ascii="Arial" w:eastAsia="Times New Roman" w:hAnsi="Arial" w:cs="Arial"/>
          <w:sz w:val="24"/>
          <w:szCs w:val="24"/>
        </w:rPr>
        <w:t xml:space="preserve">реализовать универсальный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шлюз доступа к данным АСУТП, который позволит сторонним системам получать данные без привлечения специалистов АСУТП</w:t>
      </w:r>
      <w:r w:rsidR="00E07307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. 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А также расширить 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>механизмы обеспечения безопасности</w:t>
      </w:r>
      <w:r w:rsidR="0072208F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доступа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, а </w:t>
      </w:r>
      <w:r w:rsidR="00401629">
        <w:rPr>
          <w:rFonts w:ascii="Arial" w:eastAsia="Times New Roman" w:hAnsi="Arial" w:cs="Arial"/>
          <w:color w:val="000000"/>
          <w:kern w:val="24"/>
          <w:sz w:val="24"/>
          <w:szCs w:val="24"/>
        </w:rPr>
        <w:t>именно возможность в</w:t>
      </w:r>
      <w:r w:rsidR="0072208F">
        <w:rPr>
          <w:rFonts w:ascii="Arial" w:eastAsia="Times New Roman" w:hAnsi="Arial" w:cs="Arial"/>
          <w:color w:val="000000"/>
          <w:kern w:val="24"/>
          <w:sz w:val="24"/>
          <w:szCs w:val="24"/>
        </w:rPr>
        <w:t>несения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>ново</w:t>
      </w:r>
      <w:r w:rsidR="00401629">
        <w:rPr>
          <w:rFonts w:ascii="Arial" w:eastAsia="Times New Roman" w:hAnsi="Arial" w:cs="Arial"/>
          <w:color w:val="000000"/>
          <w:kern w:val="24"/>
          <w:sz w:val="24"/>
          <w:szCs w:val="24"/>
        </w:rPr>
        <w:t>й логики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авторизации и проверк</w:t>
      </w:r>
      <w:r w:rsidR="00401629">
        <w:rPr>
          <w:rFonts w:ascii="Arial" w:eastAsia="Times New Roman" w:hAnsi="Arial" w:cs="Arial"/>
          <w:color w:val="000000"/>
          <w:kern w:val="24"/>
          <w:sz w:val="24"/>
          <w:szCs w:val="24"/>
        </w:rPr>
        <w:t>и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запросов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>, запрет</w:t>
      </w:r>
      <w:r w:rsidR="00401629">
        <w:rPr>
          <w:rFonts w:ascii="Arial" w:eastAsia="Times New Roman" w:hAnsi="Arial" w:cs="Arial"/>
          <w:color w:val="000000"/>
          <w:kern w:val="24"/>
          <w:sz w:val="24"/>
          <w:szCs w:val="24"/>
        </w:rPr>
        <w:t>а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исполнения запросов и т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>д.</w:t>
      </w:r>
    </w:p>
    <w:p w14:paraId="37E2CCBD" w14:textId="73FDDC57" w:rsidR="00F74965" w:rsidRPr="00D24EFE" w:rsidRDefault="00F74965" w:rsidP="00D24EFE">
      <w:pPr>
        <w:keepNext/>
        <w:keepLines/>
        <w:spacing w:after="0" w:line="240" w:lineRule="auto"/>
        <w:ind w:firstLine="851"/>
        <w:outlineLvl w:val="0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1F171002" w14:textId="77777777" w:rsidR="00674485" w:rsidRPr="00674485" w:rsidRDefault="0067448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</w:pPr>
      <w:r w:rsidRPr="00674485"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  <w:t>Слайд 5</w:t>
      </w:r>
    </w:p>
    <w:p w14:paraId="12D5522B" w14:textId="17ACDAAB" w:rsidR="00F87892" w:rsidRDefault="00F87892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Принцип работы</w:t>
      </w:r>
      <w:r w:rsidR="00C562A8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предложенного решения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</w:p>
    <w:p w14:paraId="05BCC5B6" w14:textId="77777777" w:rsidR="00F5163D" w:rsidRPr="00D24EFE" w:rsidRDefault="00F5163D" w:rsidP="00F5163D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В основе работы шлюза лежит модуль «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sql-manager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», которому для работы необходимы критерии. Критерии можно получить двумя способами: 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создать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вручную и с помощью ПС «ПДКУ ОКО» (программное средство пульт дистанционного контроля управления) </w:t>
      </w:r>
    </w:p>
    <w:p w14:paraId="35F97D08" w14:textId="77777777" w:rsidR="00F5163D" w:rsidRPr="00D24EFE" w:rsidRDefault="00F5163D" w:rsidP="00F5163D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Для создания критерия заходим в ПС «ПДКУ ОКО», выбираем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модуль «Критерии ОКО» - ЦИТС (НГДУ, УПГ, Энергетика и т.д.) - оформление </w:t>
      </w:r>
      <w:commentRangeStart w:id="3"/>
      <w:commentRangeStart w:id="4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критерия</w:t>
      </w:r>
      <w:commentRangeEnd w:id="3"/>
      <w:r>
        <w:rPr>
          <w:rStyle w:val="a4"/>
        </w:rPr>
        <w:commentReference w:id="3"/>
      </w:r>
      <w:commentRangeEnd w:id="4"/>
      <w:r w:rsidR="00EE3E1D">
        <w:rPr>
          <w:rStyle w:val="a4"/>
        </w:rPr>
        <w:commentReference w:id="4"/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 При формировании критерия заказчику необходимо выбрать тип объекта, отфильтровать, какие из параметров объекта есть необходимость получ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а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ть, какие из объектов связаны, например, с кустами скважин. На выходе, получается файл с расширением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lastRenderedPageBreak/>
        <w:t>cri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, который посредствам REST-API выкладывается на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сервер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ЦИТС, где происходит проверка легитимности (отсутствует условно «забрать все объекты») и запускается. </w:t>
      </w:r>
    </w:p>
    <w:p w14:paraId="3F3E724D" w14:textId="77777777" w:rsidR="00F5163D" w:rsidRDefault="00F5163D" w:rsidP="00F5163D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Далее на стороне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web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есть универсальные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rest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-сервисы. Их можно опрашивать, передавая название критерия, которое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было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зада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но в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интерфейс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е ПС «ПДКУ ОКО»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Например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, возможно 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запросить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«все оперативные значения по критерию А» с тем описанием, которое задавал заказчик. </w:t>
      </w:r>
    </w:p>
    <w:p w14:paraId="59B3B802" w14:textId="77777777" w:rsidR="00F5163D" w:rsidRPr="00D24EFE" w:rsidRDefault="00F5163D" w:rsidP="00F5163D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Существуют механизмы по администрированию: авторизация (путем проверки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token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/ авторизация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bearer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-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token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), определение кол</w:t>
      </w: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ичества данных за сутки, отправленных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по критерию.</w:t>
      </w:r>
    </w:p>
    <w:p w14:paraId="2031F38E" w14:textId="7E33E4E4" w:rsidR="00674485" w:rsidRDefault="00674485" w:rsidP="00F5163D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</w:p>
    <w:p w14:paraId="56172264" w14:textId="508F3004" w:rsidR="00674485" w:rsidRPr="00674485" w:rsidRDefault="0067448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</w:pPr>
      <w:r w:rsidRPr="00674485"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  <w:t>Слайд 6</w:t>
      </w:r>
    </w:p>
    <w:p w14:paraId="3095CA70" w14:textId="0EEDDBD5" w:rsidR="00B954F2" w:rsidRPr="00D24EFE" w:rsidRDefault="00B954F2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Описание архитектуры.</w:t>
      </w:r>
    </w:p>
    <w:p w14:paraId="7D83F0BE" w14:textId="46CE4524" w:rsidR="00B954F2" w:rsidRPr="00D24EFE" w:rsidRDefault="00B954F2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Объекты </w:t>
      </w:r>
      <w:proofErr w:type="gram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автоматизации</w:t>
      </w:r>
      <w:r w:rsidR="00F546D0">
        <w:rPr>
          <w:rFonts w:ascii="Arial" w:eastAsia="Times New Roman" w:hAnsi="Arial" w:cs="Arial"/>
          <w:color w:val="000000"/>
          <w:kern w:val="24"/>
          <w:sz w:val="24"/>
          <w:szCs w:val="24"/>
        </w:rPr>
        <w:t>(</w:t>
      </w:r>
      <w:proofErr w:type="gramEnd"/>
      <w:r w:rsidR="00F546D0">
        <w:rPr>
          <w:rFonts w:ascii="Arial" w:eastAsia="Times New Roman" w:hAnsi="Arial" w:cs="Arial"/>
          <w:color w:val="000000"/>
          <w:kern w:val="24"/>
          <w:sz w:val="24"/>
          <w:szCs w:val="24"/>
        </w:rPr>
        <w:t>контроллеры и датчики)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отправляют данные в ОРП – оперативно-расчетную подсистему, которая взаимодействует с БД и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web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-сервисами</w:t>
      </w:r>
      <w:r w:rsidR="00674485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(авторизация, дина-сервис).</w:t>
      </w:r>
    </w:p>
    <w:p w14:paraId="24EF92E3" w14:textId="6B7FDCE7" w:rsidR="00DE10DF" w:rsidRPr="00D24EFE" w:rsidRDefault="00DE10DF" w:rsidP="00D24EFE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Внешние потребители забирают данные напрямую посредствам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протоколов (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REST-API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,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SOAP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)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.  Есть отдельная группа </w:t>
      </w:r>
      <w:commentRangeStart w:id="5"/>
      <w:commentRangeStart w:id="6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потребителей</w:t>
      </w:r>
      <w:commentRangeEnd w:id="5"/>
      <w:r w:rsidR="00FD1378">
        <w:rPr>
          <w:rStyle w:val="a4"/>
        </w:rPr>
        <w:commentReference w:id="5"/>
      </w:r>
      <w:commentRangeEnd w:id="6"/>
      <w:r w:rsidR="00EE3E1D">
        <w:rPr>
          <w:rStyle w:val="a4"/>
        </w:rPr>
        <w:commentReference w:id="6"/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, не работающих напрямую с системами ОКО. Для них запись результатов производится в 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Брокер сообщений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, из которых уже потом происходит считывание данных.</w:t>
      </w:r>
    </w:p>
    <w:p w14:paraId="177F5538" w14:textId="77777777" w:rsidR="00D24EFE" w:rsidRPr="00D24EFE" w:rsidRDefault="00D24EFE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22A42E1C" w14:textId="77777777" w:rsidR="00674485" w:rsidRPr="00674485" w:rsidRDefault="0067448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</w:pPr>
      <w:r w:rsidRPr="00674485"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  <w:t>Слайд 7</w:t>
      </w:r>
    </w:p>
    <w:p w14:paraId="0C798542" w14:textId="0CA4A03E" w:rsidR="00574FDD" w:rsidRPr="00D24EFE" w:rsidRDefault="00574FDD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Рассмотрим более подробно уровень Сервер ОКО ЦИТС.</w:t>
      </w:r>
    </w:p>
    <w:p w14:paraId="2CF9E562" w14:textId="0007CF82" w:rsidR="00574FDD" w:rsidRPr="00D24EFE" w:rsidRDefault="00574FDD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ОРП отправляет данные на Сервер «ОКО ЦИТС», который в свою очередь из Хранилища ОКО передает</w:t>
      </w:r>
      <w:r w:rsidR="00AA7B5F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их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в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Criterion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Manager</w:t>
      </w:r>
      <w:proofErr w:type="spellEnd"/>
      <w:r w:rsidR="00AA7B5F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.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Criterion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Manager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в каждый момент времени по каждому из критериев хранит все актуальности (те объекты и их параметры, которые подходят под условие критерия).</w:t>
      </w:r>
    </w:p>
    <w:p w14:paraId="09E1A11E" w14:textId="72A91E6D" w:rsidR="00574FDD" w:rsidRPr="00D24EFE" w:rsidRDefault="00574FDD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Далее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Criterion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Manager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наполняет MQ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Server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, который отправляет актуальности в адрес 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>Брокера сообщений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внешнего потребителя</w:t>
      </w:r>
      <w:r w:rsidR="00AA7B5F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если требуется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</w:p>
    <w:p w14:paraId="2FEEBE70" w14:textId="11E365B2" w:rsidR="00574FDD" w:rsidRPr="00D24EFE" w:rsidRDefault="00AA7B5F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Web-</w:t>
      </w:r>
      <w:commentRangeStart w:id="7"/>
      <w:commentRangeStart w:id="8"/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сервисы</w:t>
      </w:r>
      <w:commentRangeEnd w:id="7"/>
      <w:r w:rsidR="00E44487">
        <w:rPr>
          <w:rStyle w:val="a4"/>
        </w:rPr>
        <w:commentReference w:id="7"/>
      </w:r>
      <w:commentRangeEnd w:id="8"/>
      <w:r w:rsidR="00EE3E1D">
        <w:rPr>
          <w:rStyle w:val="a4"/>
        </w:rPr>
        <w:commentReference w:id="8"/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считывают данные из </w:t>
      </w:r>
      <w:proofErr w:type="spellStart"/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Criterion</w:t>
      </w:r>
      <w:proofErr w:type="spellEnd"/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proofErr w:type="spellStart"/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Manager</w:t>
      </w:r>
      <w:proofErr w:type="spellEnd"/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по запросу с внешней стороны. Для удобства работы реализованы 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несколько подходов: REST, 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SOAP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>, Брокер сообщений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</w:p>
    <w:p w14:paraId="738FDB3C" w14:textId="77777777" w:rsidR="00D24EFE" w:rsidRPr="00D24EFE" w:rsidRDefault="00D24EFE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</w:p>
    <w:p w14:paraId="71A9B4E3" w14:textId="77777777" w:rsidR="00674485" w:rsidRPr="00674485" w:rsidRDefault="0067448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</w:pPr>
      <w:r w:rsidRPr="00674485"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  <w:t>Слайд 8</w:t>
      </w:r>
    </w:p>
    <w:p w14:paraId="5C005192" w14:textId="1496A0F6" w:rsidR="00F74965" w:rsidRPr="00D24EFE" w:rsidRDefault="00F7496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Функциональность.</w:t>
      </w:r>
    </w:p>
    <w:p w14:paraId="13462675" w14:textId="3F1C6511" w:rsidR="00F74965" w:rsidRPr="00D24EFE" w:rsidRDefault="006C745D" w:rsidP="00D24EFE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Брокер сообщений</w:t>
      </w:r>
      <w:r w:rsidR="00574FDD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– </w:t>
      </w:r>
      <w:r w:rsidR="00247559">
        <w:rPr>
          <w:rFonts w:ascii="Arial" w:eastAsia="Times New Roman" w:hAnsi="Arial" w:cs="Arial"/>
          <w:color w:val="000000"/>
          <w:kern w:val="24"/>
          <w:sz w:val="24"/>
          <w:szCs w:val="24"/>
        </w:rPr>
        <w:t>запись в очередь</w:t>
      </w:r>
    </w:p>
    <w:p w14:paraId="16EF2516" w14:textId="7D8449CA" w:rsidR="00DE10DF" w:rsidRPr="00D24EFE" w:rsidRDefault="00DE10DF" w:rsidP="00CC206D">
      <w:pPr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Критерий менеджер работает с оперативными данными и фильтруют их онлайн, </w:t>
      </w:r>
      <w:r w:rsidR="007F01BD">
        <w:rPr>
          <w:rFonts w:ascii="Arial" w:eastAsia="Times New Roman" w:hAnsi="Arial" w:cs="Arial"/>
          <w:color w:val="000000"/>
          <w:kern w:val="24"/>
          <w:sz w:val="24"/>
          <w:szCs w:val="24"/>
        </w:rPr>
        <w:t>хранит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актуальную информацию по каждому критерию. 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>При</w:t>
      </w:r>
      <w:r w:rsidR="007F01B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>изменении параметров критерия</w:t>
      </w:r>
      <w:r w:rsidR="00710E65">
        <w:rPr>
          <w:rFonts w:ascii="Arial" w:eastAsia="Times New Roman" w:hAnsi="Arial" w:cs="Arial"/>
          <w:color w:val="000000"/>
          <w:kern w:val="24"/>
          <w:sz w:val="24"/>
          <w:szCs w:val="24"/>
        </w:rPr>
        <w:t>,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информация отправляется </w:t>
      </w:r>
      <w:r w:rsidR="00710E65">
        <w:rPr>
          <w:rFonts w:ascii="Arial" w:eastAsia="Times New Roman" w:hAnsi="Arial" w:cs="Arial"/>
          <w:color w:val="000000"/>
          <w:kern w:val="24"/>
          <w:sz w:val="24"/>
          <w:szCs w:val="24"/>
        </w:rPr>
        <w:t>Критерием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менеджер</w:t>
      </w:r>
      <w:r w:rsidR="00710E65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а 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в адрес Брокера сообщений внешнего потребителя.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Отправка осуществляется в формате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json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  <w:r w:rsidR="009D02F8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 </w:t>
      </w:r>
    </w:p>
    <w:p w14:paraId="6F6E7A48" w14:textId="77777777" w:rsidR="00F74965" w:rsidRPr="00D24EFE" w:rsidRDefault="00F74965" w:rsidP="00D24EF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Получение оперативных значений по критерию </w:t>
      </w:r>
    </w:p>
    <w:p w14:paraId="7C560C52" w14:textId="3E4869F1" w:rsidR="00F74965" w:rsidRPr="00D24EFE" w:rsidRDefault="00F74965" w:rsidP="00D24EFE">
      <w:pPr>
        <w:tabs>
          <w:tab w:val="num" w:pos="360"/>
        </w:tabs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Criterion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Manager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работает в формате оперативных значений. Реализованы разные методы получения значений по критерию. Первый, получение результатов критерия по ключу (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id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критерия) и фильтру, например, значение всех скважин, у которых давл</w:t>
      </w:r>
      <w:r w:rsidR="00AA7B5F">
        <w:rPr>
          <w:rFonts w:ascii="Arial" w:eastAsia="Times New Roman" w:hAnsi="Arial" w:cs="Arial"/>
          <w:color w:val="000000"/>
          <w:kern w:val="24"/>
          <w:sz w:val="24"/>
          <w:szCs w:val="24"/>
        </w:rPr>
        <w:t>ение равно 100. Второй, получени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е значения по конкретному критерию для конкретного потребителя.</w:t>
      </w:r>
    </w:p>
    <w:p w14:paraId="0C23A2D9" w14:textId="77777777" w:rsidR="00F74965" w:rsidRPr="00D24EFE" w:rsidRDefault="00F74965" w:rsidP="00D24EF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Получение исторических значений по критерию</w:t>
      </w:r>
    </w:p>
    <w:p w14:paraId="235928B5" w14:textId="77777777" w:rsidR="00710E65" w:rsidRPr="00710E65" w:rsidRDefault="00710E65" w:rsidP="00710E65">
      <w:pPr>
        <w:tabs>
          <w:tab w:val="num" w:pos="360"/>
        </w:tabs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710E65">
        <w:rPr>
          <w:rFonts w:ascii="Arial" w:eastAsia="Times New Roman" w:hAnsi="Arial" w:cs="Arial"/>
          <w:color w:val="000000"/>
          <w:kern w:val="24"/>
          <w:sz w:val="24"/>
          <w:szCs w:val="24"/>
        </w:rPr>
        <w:t>Например, существует необходимость для SAP получать данные раз сутки/пять раз в сутки и т.д. Такого понятия как буфер на Сервере ОКО ЦИТС нет. Однако, реализованы процедуры, так называемый процедурный слой базы данных.</w:t>
      </w:r>
    </w:p>
    <w:p w14:paraId="6655E7C4" w14:textId="1A3088F3" w:rsidR="00F74965" w:rsidRPr="00D24EFE" w:rsidRDefault="00F74965" w:rsidP="00D24EFE">
      <w:pPr>
        <w:tabs>
          <w:tab w:val="num" w:pos="360"/>
        </w:tabs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lastRenderedPageBreak/>
        <w:t>Для получения истории используется несколько методов:</w:t>
      </w:r>
    </w:p>
    <w:p w14:paraId="08A92AF0" w14:textId="3407ACD5" w:rsidR="00F74965" w:rsidRPr="00D24EFE" w:rsidRDefault="00F74965" w:rsidP="00D24EFE">
      <w:pPr>
        <w:tabs>
          <w:tab w:val="num" w:pos="360"/>
        </w:tabs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Берутся актуальности критерия, все параметры участвующие в критерии для каждой актуальности, происходит подписка к БД. БД формирует таблицы с таким же </w:t>
      </w:r>
      <w:proofErr w:type="gram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именем</w:t>
      </w:r>
      <w:proofErr w:type="gram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как и критерий, и начинает копить </w:t>
      </w:r>
      <w:r w:rsidR="00AA7B5F">
        <w:rPr>
          <w:rFonts w:ascii="Arial" w:eastAsia="Times New Roman" w:hAnsi="Arial" w:cs="Arial"/>
          <w:color w:val="000000"/>
          <w:kern w:val="24"/>
          <w:sz w:val="24"/>
          <w:szCs w:val="24"/>
        </w:rPr>
        <w:t>изменения с систем АСУТП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, чтобы когда-нибудь по запросу отдать</w:t>
      </w:r>
      <w:r w:rsidR="00AA7B5F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потребителю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</w:p>
    <w:p w14:paraId="1EC18E43" w14:textId="77777777" w:rsidR="00D52497" w:rsidRDefault="00F74965" w:rsidP="00D52497">
      <w:pPr>
        <w:tabs>
          <w:tab w:val="num" w:pos="360"/>
        </w:tabs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Получить историю по всем/некоторым полям, по фильтру, за определенное время (от и до). Для этого у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Criterion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Manager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нами забираются актуальности, фильтруются, делаются запросы в БД и отдаются потребителю (разовая акция, после отправки данные стираются).</w:t>
      </w:r>
    </w:p>
    <w:p w14:paraId="0E215A79" w14:textId="39AE08F8" w:rsidR="00F74965" w:rsidRPr="00D24EFE" w:rsidRDefault="00D52497" w:rsidP="00D52497">
      <w:pPr>
        <w:tabs>
          <w:tab w:val="num" w:pos="360"/>
        </w:tabs>
        <w:spacing w:after="0" w:line="240" w:lineRule="auto"/>
        <w:ind w:firstLine="851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>
        <w:rPr>
          <w:rFonts w:ascii="Arial" w:eastAsia="Times New Roman" w:hAnsi="Arial" w:cs="Arial"/>
          <w:color w:val="000000"/>
          <w:kern w:val="24"/>
          <w:sz w:val="24"/>
          <w:szCs w:val="24"/>
        </w:rPr>
        <w:t>4)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="00F74965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Получение истории зная ОКО-модель (например, по </w:t>
      </w:r>
      <w:r w:rsidR="00F74965"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id</w:t>
      </w:r>
      <w:r w:rsidR="00F74965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параметра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и 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id</w:t>
      </w:r>
      <w:r w:rsidR="00701C27" w:rsidRP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="00701C27">
        <w:rPr>
          <w:rFonts w:ascii="Arial" w:eastAsia="Times New Roman" w:hAnsi="Arial" w:cs="Arial"/>
          <w:color w:val="000000"/>
          <w:kern w:val="24"/>
          <w:sz w:val="24"/>
          <w:szCs w:val="24"/>
        </w:rPr>
        <w:t>объекта</w:t>
      </w:r>
      <w:r w:rsidR="00F74965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).</w:t>
      </w:r>
    </w:p>
    <w:p w14:paraId="070091B5" w14:textId="77777777" w:rsidR="00674485" w:rsidRDefault="0067448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</w:p>
    <w:p w14:paraId="529F0FD1" w14:textId="3B2EA1C3" w:rsidR="00674485" w:rsidRPr="00674485" w:rsidRDefault="0067448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</w:pPr>
      <w:r w:rsidRPr="00674485">
        <w:rPr>
          <w:rFonts w:ascii="Arial" w:eastAsia="Times New Roman" w:hAnsi="Arial" w:cs="Arial"/>
          <w:b/>
          <w:color w:val="000000"/>
          <w:kern w:val="24"/>
          <w:sz w:val="24"/>
          <w:szCs w:val="24"/>
        </w:rPr>
        <w:t>Слайд 9</w:t>
      </w:r>
    </w:p>
    <w:p w14:paraId="2ACC8B88" w14:textId="5DA9B559" w:rsidR="00F74965" w:rsidRPr="00D24EFE" w:rsidRDefault="00F74965" w:rsidP="00D24EFE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kern w:val="24"/>
          <w:sz w:val="24"/>
          <w:szCs w:val="24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Личный вклад.</w:t>
      </w:r>
    </w:p>
    <w:p w14:paraId="513580EA" w14:textId="4A079E7D" w:rsidR="00D9753D" w:rsidRDefault="00574FDD" w:rsidP="00D24EFE">
      <w:pPr>
        <w:spacing w:after="0" w:line="240" w:lineRule="auto"/>
        <w:ind w:firstLine="709"/>
        <w:rPr>
          <w:rFonts w:ascii="Arial" w:hAnsi="Arial" w:cs="Arial"/>
          <w:b/>
          <w:sz w:val="24"/>
          <w:szCs w:val="24"/>
          <w:u w:val="single"/>
        </w:rPr>
      </w:pP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Разработка </w:t>
      </w:r>
      <w:commentRangeStart w:id="9"/>
      <w:commentRangeStart w:id="10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адаптеров</w:t>
      </w:r>
      <w:commentRangeEnd w:id="9"/>
      <w:r w:rsidR="00902206">
        <w:rPr>
          <w:rStyle w:val="a4"/>
        </w:rPr>
        <w:commentReference w:id="9"/>
      </w:r>
      <w:commentRangeEnd w:id="10"/>
      <w:r w:rsidR="00EE3E1D">
        <w:rPr>
          <w:rStyle w:val="a4"/>
        </w:rPr>
        <w:commentReference w:id="10"/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MQ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для серверов сообщений: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для 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RabbitMQ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(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протокол 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STOMP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), 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Artemis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(</w:t>
      </w:r>
      <w:r w:rsidR="006C745D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протокол 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AMQP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), </w:t>
      </w:r>
      <w:proofErr w:type="spellStart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ApacheMQ</w:t>
      </w:r>
      <w:proofErr w:type="spellEnd"/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(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AMQP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).</w:t>
      </w:r>
      <w:r w:rsidR="00D24EFE"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 И оптимизация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 xml:space="preserve">работы модулей Менеджер критериев и сервер 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  <w:lang w:val="en-US"/>
        </w:rPr>
        <w:t>MQ</w:t>
      </w:r>
      <w:r w:rsidRPr="00D24EFE">
        <w:rPr>
          <w:rFonts w:ascii="Arial" w:eastAsia="Times New Roman" w:hAnsi="Arial" w:cs="Arial"/>
          <w:color w:val="000000"/>
          <w:kern w:val="24"/>
          <w:sz w:val="24"/>
          <w:szCs w:val="24"/>
        </w:rPr>
        <w:t>.</w:t>
      </w:r>
      <w:r w:rsidR="00D24EFE" w:rsidRPr="00D24EFE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7DA3CE30" w14:textId="77777777" w:rsidR="00401629" w:rsidRDefault="00401629" w:rsidP="00D24EFE">
      <w:pPr>
        <w:spacing w:after="0" w:line="240" w:lineRule="auto"/>
        <w:ind w:firstLine="709"/>
        <w:rPr>
          <w:rFonts w:ascii="Arial" w:hAnsi="Arial" w:cs="Arial"/>
          <w:b/>
          <w:sz w:val="24"/>
          <w:szCs w:val="24"/>
          <w:u w:val="single"/>
        </w:rPr>
      </w:pPr>
    </w:p>
    <w:p w14:paraId="130F86AD" w14:textId="77777777" w:rsidR="00674485" w:rsidRPr="00674485" w:rsidRDefault="00674485" w:rsidP="00401629">
      <w:pPr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  <w:r w:rsidRPr="00674485">
        <w:rPr>
          <w:rFonts w:ascii="Arial" w:hAnsi="Arial" w:cs="Arial"/>
          <w:b/>
          <w:sz w:val="24"/>
          <w:szCs w:val="24"/>
        </w:rPr>
        <w:t>Слайд 10</w:t>
      </w:r>
    </w:p>
    <w:p w14:paraId="33B66331" w14:textId="2C42A061" w:rsidR="00401629" w:rsidRPr="00401629" w:rsidRDefault="00401629" w:rsidP="00401629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401629">
        <w:rPr>
          <w:rFonts w:ascii="Arial" w:hAnsi="Arial" w:cs="Arial"/>
          <w:sz w:val="24"/>
          <w:szCs w:val="24"/>
        </w:rPr>
        <w:t xml:space="preserve">Были выдвинуты следующие предложения по развитию: </w:t>
      </w:r>
    </w:p>
    <w:p w14:paraId="77082650" w14:textId="77777777" w:rsidR="00401629" w:rsidRPr="00401629" w:rsidRDefault="00401629" w:rsidP="00401629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401629">
        <w:rPr>
          <w:rFonts w:ascii="Arial" w:hAnsi="Arial" w:cs="Arial"/>
          <w:sz w:val="24"/>
          <w:szCs w:val="24"/>
        </w:rPr>
        <w:t xml:space="preserve">– Разработка адаптеров MQ к </w:t>
      </w:r>
      <w:commentRangeStart w:id="11"/>
      <w:commentRangeStart w:id="12"/>
      <w:r w:rsidRPr="00401629">
        <w:rPr>
          <w:rFonts w:ascii="Arial" w:hAnsi="Arial" w:cs="Arial"/>
          <w:sz w:val="24"/>
          <w:szCs w:val="24"/>
        </w:rPr>
        <w:t>шинам</w:t>
      </w:r>
      <w:commentRangeEnd w:id="11"/>
      <w:r w:rsidR="00902206">
        <w:rPr>
          <w:rStyle w:val="a4"/>
        </w:rPr>
        <w:commentReference w:id="11"/>
      </w:r>
      <w:commentRangeEnd w:id="12"/>
      <w:r w:rsidR="00EE3E1D">
        <w:rPr>
          <w:rStyle w:val="a4"/>
        </w:rPr>
        <w:commentReference w:id="12"/>
      </w:r>
      <w:r w:rsidRPr="00401629">
        <w:rPr>
          <w:rFonts w:ascii="Arial" w:hAnsi="Arial" w:cs="Arial"/>
          <w:sz w:val="24"/>
          <w:szCs w:val="24"/>
        </w:rPr>
        <w:t>, применяемым в ПАО «Сургутнефтегаз».</w:t>
      </w:r>
    </w:p>
    <w:p w14:paraId="0EB2D143" w14:textId="77777777" w:rsidR="00401629" w:rsidRPr="00401629" w:rsidRDefault="00401629" w:rsidP="00401629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401629">
        <w:rPr>
          <w:rFonts w:ascii="Arial" w:hAnsi="Arial" w:cs="Arial"/>
          <w:sz w:val="24"/>
          <w:szCs w:val="24"/>
        </w:rPr>
        <w:t>– Интеграция с корпоративной системой мониторинга в части объемов и частоты запрашиваемых данных.</w:t>
      </w:r>
    </w:p>
    <w:p w14:paraId="63AE2C1C" w14:textId="3582A6C6" w:rsidR="00401629" w:rsidRPr="00401629" w:rsidRDefault="00401629" w:rsidP="00401629">
      <w:pPr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401629">
        <w:rPr>
          <w:rFonts w:ascii="Arial" w:hAnsi="Arial" w:cs="Arial"/>
          <w:sz w:val="24"/>
          <w:szCs w:val="24"/>
        </w:rPr>
        <w:t>– Повышение контроля доступа к данны</w:t>
      </w:r>
      <w:r>
        <w:rPr>
          <w:rFonts w:ascii="Arial" w:hAnsi="Arial" w:cs="Arial"/>
          <w:sz w:val="24"/>
          <w:szCs w:val="24"/>
        </w:rPr>
        <w:t>м АСУТП</w:t>
      </w:r>
      <w:r w:rsidRPr="00401629">
        <w:rPr>
          <w:rFonts w:ascii="Arial" w:hAnsi="Arial" w:cs="Arial"/>
          <w:sz w:val="24"/>
          <w:szCs w:val="24"/>
        </w:rPr>
        <w:t>.</w:t>
      </w:r>
    </w:p>
    <w:p w14:paraId="1DE81655" w14:textId="77777777" w:rsidR="00674485" w:rsidRDefault="00674485" w:rsidP="00D24EF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C9F6322" w14:textId="55AE61BB" w:rsidR="00E13A04" w:rsidRPr="00D24EFE" w:rsidRDefault="00D9753D" w:rsidP="00D24E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24EFE">
        <w:rPr>
          <w:rFonts w:ascii="Arial" w:hAnsi="Arial" w:cs="Arial"/>
          <w:b/>
          <w:sz w:val="24"/>
          <w:szCs w:val="24"/>
        </w:rPr>
        <w:t>ИТОГ</w:t>
      </w:r>
    </w:p>
    <w:p w14:paraId="59AAC5D3" w14:textId="0EF125BB" w:rsidR="00D9753D" w:rsidRDefault="00D9753D" w:rsidP="00D24EFE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sz w:val="24"/>
          <w:szCs w:val="24"/>
        </w:rPr>
        <w:t xml:space="preserve">Реализован универсальный шлюз доступа к данным АСУТП, который позволит запросить необходимые данные без привлечения специалистов АСУТП </w:t>
      </w:r>
      <w:r w:rsidRPr="007F01BD">
        <w:rPr>
          <w:rFonts w:ascii="Arial" w:hAnsi="Arial" w:cs="Arial"/>
          <w:color w:val="AEAAAA" w:themeColor="background2" w:themeShade="BF"/>
          <w:sz w:val="24"/>
          <w:szCs w:val="24"/>
        </w:rPr>
        <w:t>и увеличения их трудозатрат</w:t>
      </w:r>
      <w:r w:rsidRPr="00D24EFE">
        <w:rPr>
          <w:rFonts w:ascii="Arial" w:hAnsi="Arial" w:cs="Arial"/>
          <w:sz w:val="24"/>
          <w:szCs w:val="24"/>
        </w:rPr>
        <w:t>. Также, предлагаемый механизм позволит безопасно организовать подписку на данные АСУТП, как в виде исторической, так и оперативной информации с применением любой современной шины данных.</w:t>
      </w:r>
      <w:r w:rsidR="006C745D">
        <w:rPr>
          <w:rFonts w:ascii="Arial" w:hAnsi="Arial" w:cs="Arial"/>
          <w:sz w:val="24"/>
          <w:szCs w:val="24"/>
        </w:rPr>
        <w:t xml:space="preserve"> А создание единой точки входа позволяет нам придерживаться принципа </w:t>
      </w:r>
      <w:proofErr w:type="spellStart"/>
      <w:r w:rsidR="006C745D">
        <w:rPr>
          <w:rFonts w:ascii="Arial" w:hAnsi="Arial" w:cs="Arial"/>
          <w:sz w:val="24"/>
          <w:szCs w:val="24"/>
        </w:rPr>
        <w:t>единоответсвенного</w:t>
      </w:r>
      <w:proofErr w:type="spellEnd"/>
      <w:r w:rsidR="006C745D">
        <w:rPr>
          <w:rFonts w:ascii="Arial" w:hAnsi="Arial" w:cs="Arial"/>
          <w:sz w:val="24"/>
          <w:szCs w:val="24"/>
        </w:rPr>
        <w:t xml:space="preserve"> в информационной систем</w:t>
      </w:r>
      <w:r w:rsidR="00710E65">
        <w:rPr>
          <w:rFonts w:ascii="Arial" w:hAnsi="Arial" w:cs="Arial"/>
          <w:sz w:val="24"/>
          <w:szCs w:val="24"/>
        </w:rPr>
        <w:t>е</w:t>
      </w:r>
      <w:r w:rsidR="006C745D">
        <w:rPr>
          <w:rFonts w:ascii="Arial" w:hAnsi="Arial" w:cs="Arial"/>
          <w:sz w:val="24"/>
          <w:szCs w:val="24"/>
        </w:rPr>
        <w:t>, что</w:t>
      </w:r>
      <w:r w:rsidR="00710E65">
        <w:rPr>
          <w:rFonts w:ascii="Arial" w:hAnsi="Arial" w:cs="Arial"/>
          <w:sz w:val="24"/>
          <w:szCs w:val="24"/>
        </w:rPr>
        <w:t xml:space="preserve"> дает контроль доступа к данным</w:t>
      </w:r>
      <w:r w:rsidR="00CC206D">
        <w:rPr>
          <w:rFonts w:ascii="Arial" w:hAnsi="Arial" w:cs="Arial"/>
          <w:sz w:val="24"/>
          <w:szCs w:val="24"/>
        </w:rPr>
        <w:t>, возможность расширения механизмов защиты данных</w:t>
      </w:r>
      <w:r w:rsidR="00710E65">
        <w:rPr>
          <w:rFonts w:ascii="Arial" w:hAnsi="Arial" w:cs="Arial"/>
          <w:sz w:val="24"/>
          <w:szCs w:val="24"/>
        </w:rPr>
        <w:t xml:space="preserve"> (а также снижение нагрузки при сопровождении, так как в случае поломки не требуется </w:t>
      </w:r>
      <w:r w:rsidR="007F01BD">
        <w:rPr>
          <w:rFonts w:ascii="Arial" w:hAnsi="Arial" w:cs="Arial"/>
          <w:sz w:val="24"/>
          <w:szCs w:val="24"/>
        </w:rPr>
        <w:t xml:space="preserve">разбираться с месторасположением </w:t>
      </w:r>
      <w:r w:rsidR="00710E65">
        <w:rPr>
          <w:rFonts w:ascii="Arial" w:hAnsi="Arial" w:cs="Arial"/>
          <w:sz w:val="24"/>
          <w:szCs w:val="24"/>
        </w:rPr>
        <w:t>источник</w:t>
      </w:r>
      <w:r w:rsidR="007F01BD">
        <w:rPr>
          <w:rFonts w:ascii="Arial" w:hAnsi="Arial" w:cs="Arial"/>
          <w:sz w:val="24"/>
          <w:szCs w:val="24"/>
        </w:rPr>
        <w:t>а</w:t>
      </w:r>
      <w:r w:rsidR="006C745D">
        <w:rPr>
          <w:rFonts w:ascii="Arial" w:hAnsi="Arial" w:cs="Arial"/>
          <w:sz w:val="24"/>
          <w:szCs w:val="24"/>
        </w:rPr>
        <w:t xml:space="preserve"> </w:t>
      </w:r>
      <w:r w:rsidR="00710E65">
        <w:rPr>
          <w:rFonts w:ascii="Arial" w:hAnsi="Arial" w:cs="Arial"/>
          <w:sz w:val="24"/>
          <w:szCs w:val="24"/>
        </w:rPr>
        <w:t>проблемы).</w:t>
      </w:r>
    </w:p>
    <w:p w14:paraId="46F57BEE" w14:textId="77777777" w:rsidR="006C745D" w:rsidRPr="00D24EFE" w:rsidRDefault="006C745D" w:rsidP="00D24EFE">
      <w:pPr>
        <w:spacing w:after="0" w:line="240" w:lineRule="auto"/>
        <w:ind w:firstLine="851"/>
        <w:jc w:val="both"/>
        <w:rPr>
          <w:rFonts w:ascii="Arial" w:hAnsi="Arial" w:cs="Arial"/>
          <w:color w:val="000000"/>
          <w:kern w:val="24"/>
          <w:sz w:val="24"/>
          <w:szCs w:val="24"/>
        </w:rPr>
      </w:pPr>
    </w:p>
    <w:p w14:paraId="076131DB" w14:textId="77777777" w:rsidR="00B954F2" w:rsidRPr="00D24EFE" w:rsidRDefault="00B954F2" w:rsidP="00D24EFE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sz w:val="24"/>
          <w:szCs w:val="24"/>
        </w:rPr>
        <w:t>Технологический эффект функциональности заключается в:</w:t>
      </w:r>
    </w:p>
    <w:p w14:paraId="36C25089" w14:textId="77777777" w:rsidR="00B954F2" w:rsidRPr="00D24EFE" w:rsidRDefault="00B954F2" w:rsidP="00D24EFE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color w:val="000000"/>
          <w:kern w:val="24"/>
          <w:sz w:val="24"/>
          <w:szCs w:val="24"/>
        </w:rPr>
        <w:t>–</w:t>
      </w:r>
      <w:r w:rsidRPr="00D24EFE">
        <w:rPr>
          <w:rFonts w:ascii="Arial" w:hAnsi="Arial" w:cs="Arial"/>
          <w:sz w:val="24"/>
          <w:szCs w:val="24"/>
        </w:rPr>
        <w:t xml:space="preserve"> Обеспечении контролируемого </w:t>
      </w:r>
      <w:commentRangeStart w:id="13"/>
      <w:commentRangeStart w:id="14"/>
      <w:r w:rsidRPr="00D24EFE">
        <w:rPr>
          <w:rFonts w:ascii="Arial" w:hAnsi="Arial" w:cs="Arial"/>
          <w:sz w:val="24"/>
          <w:szCs w:val="24"/>
        </w:rPr>
        <w:t>доступа</w:t>
      </w:r>
      <w:commentRangeEnd w:id="13"/>
      <w:r w:rsidR="00902206">
        <w:rPr>
          <w:rStyle w:val="a4"/>
        </w:rPr>
        <w:commentReference w:id="13"/>
      </w:r>
      <w:commentRangeEnd w:id="14"/>
      <w:r w:rsidR="00EE3E1D">
        <w:rPr>
          <w:rStyle w:val="a4"/>
        </w:rPr>
        <w:commentReference w:id="14"/>
      </w:r>
      <w:r w:rsidRPr="00D24EFE">
        <w:rPr>
          <w:rFonts w:ascii="Arial" w:hAnsi="Arial" w:cs="Arial"/>
          <w:sz w:val="24"/>
          <w:szCs w:val="24"/>
        </w:rPr>
        <w:t xml:space="preserve"> к данным АСУТП.</w:t>
      </w:r>
    </w:p>
    <w:p w14:paraId="57987787" w14:textId="77777777" w:rsidR="00B954F2" w:rsidRPr="00D24EFE" w:rsidRDefault="00B954F2" w:rsidP="00D24EFE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color w:val="000000"/>
          <w:kern w:val="24"/>
          <w:sz w:val="24"/>
          <w:szCs w:val="24"/>
        </w:rPr>
        <w:t>–</w:t>
      </w:r>
      <w:r w:rsidRPr="00D24EFE">
        <w:rPr>
          <w:rFonts w:ascii="Arial" w:hAnsi="Arial" w:cs="Arial"/>
          <w:sz w:val="24"/>
          <w:szCs w:val="24"/>
        </w:rPr>
        <w:t xml:space="preserve"> Повышении </w:t>
      </w:r>
      <w:commentRangeStart w:id="15"/>
      <w:commentRangeStart w:id="16"/>
      <w:r w:rsidRPr="00D24EFE">
        <w:rPr>
          <w:rFonts w:ascii="Arial" w:hAnsi="Arial" w:cs="Arial"/>
          <w:sz w:val="24"/>
          <w:szCs w:val="24"/>
        </w:rPr>
        <w:t>безопасности</w:t>
      </w:r>
      <w:commentRangeEnd w:id="15"/>
      <w:r w:rsidR="00B33D8F">
        <w:rPr>
          <w:rStyle w:val="a4"/>
        </w:rPr>
        <w:commentReference w:id="15"/>
      </w:r>
      <w:commentRangeEnd w:id="16"/>
      <w:r w:rsidR="00DD171F">
        <w:rPr>
          <w:rStyle w:val="a4"/>
        </w:rPr>
        <w:commentReference w:id="16"/>
      </w:r>
      <w:r w:rsidRPr="00D24EFE">
        <w:rPr>
          <w:rFonts w:ascii="Arial" w:hAnsi="Arial" w:cs="Arial"/>
          <w:sz w:val="24"/>
          <w:szCs w:val="24"/>
        </w:rPr>
        <w:t xml:space="preserve"> взаимодействия со сторонними системами.</w:t>
      </w:r>
    </w:p>
    <w:p w14:paraId="0F2E5521" w14:textId="154DFD13" w:rsidR="00B954F2" w:rsidRDefault="00B954F2" w:rsidP="00D24EFE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color w:val="000000"/>
          <w:kern w:val="24"/>
          <w:sz w:val="24"/>
          <w:szCs w:val="24"/>
        </w:rPr>
        <w:t>–</w:t>
      </w:r>
      <w:r w:rsidRPr="00D24EFE">
        <w:rPr>
          <w:rFonts w:ascii="Arial" w:hAnsi="Arial" w:cs="Arial"/>
          <w:sz w:val="24"/>
          <w:szCs w:val="24"/>
        </w:rPr>
        <w:t xml:space="preserve"> Снижении нагрузки на специалистов сопровождения, как со стороны АСУТП, так и со стороны сторонних систем, за счет использования универсальных механизмов получения данных </w:t>
      </w:r>
      <w:r w:rsidR="00D67357" w:rsidRPr="00D24EFE">
        <w:rPr>
          <w:rFonts w:ascii="Arial" w:hAnsi="Arial" w:cs="Arial"/>
          <w:sz w:val="24"/>
          <w:szCs w:val="24"/>
        </w:rPr>
        <w:t>АСУТП</w:t>
      </w:r>
      <w:r w:rsidRPr="00D24EFE">
        <w:rPr>
          <w:rFonts w:ascii="Arial" w:hAnsi="Arial" w:cs="Arial"/>
          <w:sz w:val="24"/>
          <w:szCs w:val="24"/>
        </w:rPr>
        <w:t>.</w:t>
      </w:r>
    </w:p>
    <w:p w14:paraId="6BF28676" w14:textId="479692AD" w:rsidR="000233F5" w:rsidRDefault="000233F5" w:rsidP="00D24EFE">
      <w:pPr>
        <w:spacing w:after="0" w:line="240" w:lineRule="auto"/>
        <w:ind w:firstLine="851"/>
        <w:jc w:val="both"/>
        <w:rPr>
          <w:rFonts w:ascii="Arial" w:hAnsi="Arial" w:cs="Arial"/>
          <w:color w:val="000000"/>
          <w:kern w:val="24"/>
          <w:sz w:val="24"/>
          <w:szCs w:val="24"/>
        </w:rPr>
      </w:pPr>
      <w:r w:rsidRPr="00D24EFE">
        <w:rPr>
          <w:rFonts w:ascii="Arial" w:hAnsi="Arial" w:cs="Arial"/>
          <w:color w:val="000000"/>
          <w:kern w:val="24"/>
          <w:sz w:val="24"/>
          <w:szCs w:val="24"/>
        </w:rPr>
        <w:t>–</w:t>
      </w:r>
      <w:r>
        <w:rPr>
          <w:rFonts w:ascii="Arial" w:hAnsi="Arial" w:cs="Arial"/>
          <w:color w:val="000000"/>
          <w:kern w:val="24"/>
          <w:sz w:val="24"/>
          <w:szCs w:val="24"/>
        </w:rPr>
        <w:t xml:space="preserve"> Снижение нагрузки на сервера баз данных ИС «ОКО ЦИТС»</w:t>
      </w:r>
    </w:p>
    <w:p w14:paraId="7685C5D2" w14:textId="71A07C22" w:rsidR="000233F5" w:rsidRPr="00D24EFE" w:rsidRDefault="000233F5" w:rsidP="00D24EFE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24EFE">
        <w:rPr>
          <w:rFonts w:ascii="Arial" w:hAnsi="Arial" w:cs="Arial"/>
          <w:color w:val="000000"/>
          <w:kern w:val="24"/>
          <w:sz w:val="24"/>
          <w:szCs w:val="24"/>
        </w:rPr>
        <w:t>–</w:t>
      </w:r>
      <w:r>
        <w:rPr>
          <w:rFonts w:ascii="Arial" w:hAnsi="Arial" w:cs="Arial"/>
          <w:color w:val="000000"/>
          <w:kern w:val="24"/>
          <w:sz w:val="24"/>
          <w:szCs w:val="24"/>
        </w:rPr>
        <w:t xml:space="preserve"> Уменьшение рисков снижения производительности ИС «ОКО ЦИТС» из-за выполнения неоптимизированных запросов в СУБД сторонними разработчиками.</w:t>
      </w:r>
    </w:p>
    <w:p w14:paraId="2F9743E5" w14:textId="06774C24" w:rsidR="00C917B4" w:rsidRDefault="00B954F2" w:rsidP="00A012DF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D24EFE">
        <w:rPr>
          <w:rFonts w:ascii="Arial" w:eastAsia="Times New Roman" w:hAnsi="Arial" w:cs="Arial"/>
          <w:sz w:val="24"/>
          <w:szCs w:val="24"/>
          <w:lang w:eastAsia="ru-RU"/>
        </w:rPr>
        <w:t>Условный экономический эффект заключается в уменьшении трудозатрат при сопровождении и взаимодействии сторонних систем с системами ОКО.</w:t>
      </w:r>
    </w:p>
    <w:p w14:paraId="29B0AD5D" w14:textId="79F789AB" w:rsidR="00FD1378" w:rsidRDefault="00FD1378" w:rsidP="00A012DF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86970DD" w14:textId="06E1519D" w:rsidR="00FD1378" w:rsidRDefault="00FD1378" w:rsidP="00A012DF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Экономическая </w:t>
      </w:r>
      <w:commentRangeStart w:id="17"/>
      <w:commentRangeStart w:id="18"/>
      <w:r>
        <w:rPr>
          <w:rFonts w:ascii="Arial" w:eastAsia="Times New Roman" w:hAnsi="Arial" w:cs="Arial"/>
          <w:sz w:val="24"/>
          <w:szCs w:val="24"/>
          <w:lang w:eastAsia="ru-RU"/>
        </w:rPr>
        <w:t>эффективность</w:t>
      </w:r>
      <w:commentRangeEnd w:id="17"/>
      <w:r>
        <w:rPr>
          <w:rStyle w:val="a4"/>
        </w:rPr>
        <w:commentReference w:id="17"/>
      </w:r>
      <w:commentRangeEnd w:id="18"/>
      <w:r w:rsidR="00DD171F">
        <w:rPr>
          <w:rStyle w:val="a4"/>
        </w:rPr>
        <w:commentReference w:id="18"/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0D04BA65" w14:textId="77777777" w:rsidR="00FD1378" w:rsidRDefault="00FD1378" w:rsidP="00A012DF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7A39F95" w14:textId="4B2DDEC3" w:rsidR="00A012DF" w:rsidRDefault="00A012DF" w:rsidP="00A012DF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A012DF" w:rsidSect="00285B0C">
      <w:pgSz w:w="12240" w:h="15840"/>
      <w:pgMar w:top="1134" w:right="850" w:bottom="113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Николаева Ирина Алексеевна" w:date="2023-02-09T09:14:00Z" w:initials="НИА">
    <w:p w14:paraId="651847DB" w14:textId="47F1A7BA" w:rsidR="00902206" w:rsidRDefault="00902206">
      <w:pPr>
        <w:pStyle w:val="a5"/>
      </w:pPr>
      <w:r>
        <w:rPr>
          <w:rStyle w:val="a4"/>
        </w:rPr>
        <w:annotationRef/>
      </w:r>
      <w:r>
        <w:t xml:space="preserve">Расписать поподробнее какое раньше было решение, его недостатки и сложности (с точки зрения безопасности, контроля, сопровождения и рисков (положить базу?)) Почему плохое решение. Было и стало - Вставить в презентацию </w:t>
      </w:r>
    </w:p>
  </w:comment>
  <w:comment w:id="2" w:author="Гончар Алексей Дмитриевич" w:date="2023-02-14T21:08:00Z" w:initials="ГАД">
    <w:p w14:paraId="24248CDC" w14:textId="2CD1C9A2" w:rsidR="00EE3E1D" w:rsidRDefault="00EE3E1D">
      <w:pPr>
        <w:pStyle w:val="a5"/>
      </w:pPr>
      <w:r>
        <w:rPr>
          <w:rStyle w:val="a4"/>
        </w:rPr>
        <w:annotationRef/>
      </w:r>
      <w:r>
        <w:t>Сделал слайд</w:t>
      </w:r>
    </w:p>
  </w:comment>
  <w:comment w:id="3" w:author="Николаева Ирина Алексеевна" w:date="2023-02-10T16:31:00Z" w:initials="НИА">
    <w:p w14:paraId="4D193522" w14:textId="32743371" w:rsidR="00F5163D" w:rsidRDefault="00F5163D">
      <w:pPr>
        <w:pStyle w:val="a5"/>
      </w:pPr>
      <w:r>
        <w:rPr>
          <w:rStyle w:val="a4"/>
        </w:rPr>
        <w:annotationRef/>
      </w:r>
      <w:r>
        <w:t xml:space="preserve">Подробнее про критерии, если формировать файл самостоятельно, </w:t>
      </w:r>
      <w:proofErr w:type="gramStart"/>
      <w:r>
        <w:t>то</w:t>
      </w:r>
      <w:proofErr w:type="gramEnd"/>
      <w:r>
        <w:t xml:space="preserve"> как он отправляется, с помощью чего, как попадает на </w:t>
      </w:r>
      <w:proofErr w:type="spellStart"/>
      <w:r>
        <w:t>цитс</w:t>
      </w:r>
      <w:proofErr w:type="spellEnd"/>
      <w:r>
        <w:t xml:space="preserve">, кто занимается. Если захотели изменить время получения вместо пятиминуток, раз в две минуты, что делать. Есть ли </w:t>
      </w:r>
      <w:proofErr w:type="gramStart"/>
      <w:r>
        <w:t>какие то</w:t>
      </w:r>
      <w:proofErr w:type="gramEnd"/>
      <w:r>
        <w:t xml:space="preserve"> правила, которых придерживаться нужно, чтобы формировать критерии, чтобы не </w:t>
      </w:r>
      <w:proofErr w:type="spellStart"/>
      <w:r>
        <w:t>ложить</w:t>
      </w:r>
      <w:proofErr w:type="spellEnd"/>
      <w:r>
        <w:t xml:space="preserve"> базу, есть ли вообще возможность положить базу</w:t>
      </w:r>
      <w:r w:rsidRPr="00B355DD">
        <w:t xml:space="preserve"> (</w:t>
      </w:r>
      <w:r w:rsidR="00622583">
        <w:t xml:space="preserve">по </w:t>
      </w:r>
      <w:proofErr w:type="spellStart"/>
      <w:r>
        <w:rPr>
          <w:lang w:val="en-US"/>
        </w:rPr>
        <w:t>freeMamory</w:t>
      </w:r>
      <w:proofErr w:type="spellEnd"/>
      <w:r w:rsidRPr="00B355DD">
        <w:t>)</w:t>
      </w:r>
    </w:p>
  </w:comment>
  <w:comment w:id="4" w:author="Гончар Алексей Дмитриевич" w:date="2023-02-14T21:08:00Z" w:initials="ГАД">
    <w:p w14:paraId="073110DD" w14:textId="75F606FD" w:rsidR="00EE3E1D" w:rsidRDefault="00EE3E1D">
      <w:pPr>
        <w:pStyle w:val="a5"/>
      </w:pPr>
      <w:r>
        <w:rPr>
          <w:rStyle w:val="a4"/>
        </w:rPr>
        <w:annotationRef/>
      </w:r>
      <w:r>
        <w:t xml:space="preserve">Шлюз спроектирован так, что при </w:t>
      </w:r>
      <w:proofErr w:type="spellStart"/>
      <w:r>
        <w:t>некорректносоставленных</w:t>
      </w:r>
      <w:proofErr w:type="spellEnd"/>
      <w:r>
        <w:t xml:space="preserve"> критериях может снизится производительность самого шлюза, максимум шлюз будет неработоспособен. При этом это никак не повлияет на производительность и </w:t>
      </w:r>
      <w:proofErr w:type="spellStart"/>
      <w:r>
        <w:t>работоспосбность</w:t>
      </w:r>
      <w:proofErr w:type="spellEnd"/>
      <w:r>
        <w:t xml:space="preserve"> системы ОКО ЦИТС в-целом.</w:t>
      </w:r>
    </w:p>
  </w:comment>
  <w:comment w:id="5" w:author="Николаева Ирина Алексеевна" w:date="2023-02-09T09:27:00Z" w:initials="НИА">
    <w:p w14:paraId="17ABE010" w14:textId="1728146A" w:rsidR="00FD1378" w:rsidRPr="00FD1378" w:rsidRDefault="00FD1378">
      <w:pPr>
        <w:pStyle w:val="a5"/>
      </w:pPr>
      <w:r>
        <w:rPr>
          <w:rStyle w:val="a4"/>
        </w:rPr>
        <w:annotationRef/>
      </w:r>
      <w:r>
        <w:rPr>
          <w:rStyle w:val="a4"/>
        </w:rPr>
        <w:t xml:space="preserve">Указать какие конкретно (кто по </w:t>
      </w:r>
      <w:r w:rsidR="0007481F">
        <w:rPr>
          <w:rStyle w:val="a4"/>
          <w:lang w:val="en-US"/>
        </w:rPr>
        <w:t>rest</w:t>
      </w:r>
      <w:r>
        <w:rPr>
          <w:rStyle w:val="a4"/>
        </w:rPr>
        <w:t xml:space="preserve">, кто по </w:t>
      </w:r>
      <w:r>
        <w:rPr>
          <w:rStyle w:val="a4"/>
          <w:lang w:val="en-US"/>
        </w:rPr>
        <w:t>soap</w:t>
      </w:r>
      <w:r>
        <w:rPr>
          <w:rStyle w:val="a4"/>
        </w:rPr>
        <w:t>, кто через брокера взаимодействует)</w:t>
      </w:r>
    </w:p>
  </w:comment>
  <w:comment w:id="6" w:author="Гончар Алексей Дмитриевич" w:date="2023-02-14T21:10:00Z" w:initials="ГАД">
    <w:p w14:paraId="7A770BAC" w14:textId="66569B2F" w:rsidR="00EE3E1D" w:rsidRDefault="00EE3E1D">
      <w:pPr>
        <w:pStyle w:val="a5"/>
      </w:pPr>
      <w:r>
        <w:rPr>
          <w:rStyle w:val="a4"/>
        </w:rPr>
        <w:annotationRef/>
      </w:r>
      <w:r>
        <w:t>Укажем на презентации</w:t>
      </w:r>
    </w:p>
  </w:comment>
  <w:comment w:id="7" w:author="Николаева Ирина Алексеевна" w:date="2023-02-09T09:39:00Z" w:initials="НИА">
    <w:p w14:paraId="374144B1" w14:textId="43DE7A13" w:rsidR="00E44487" w:rsidRPr="00E44487" w:rsidRDefault="00E44487">
      <w:pPr>
        <w:pStyle w:val="a5"/>
      </w:pPr>
      <w:r>
        <w:rPr>
          <w:rStyle w:val="a4"/>
        </w:rPr>
        <w:annotationRef/>
      </w:r>
      <w:r>
        <w:rPr>
          <w:lang w:val="en-US"/>
        </w:rPr>
        <w:t>Dyna</w:t>
      </w:r>
      <w:r w:rsidRPr="00911E88">
        <w:t xml:space="preserve">, сервис авторизации, какие еще </w:t>
      </w:r>
    </w:p>
  </w:comment>
  <w:comment w:id="8" w:author="Гончар Алексей Дмитриевич" w:date="2023-02-14T21:10:00Z" w:initials="ГАД">
    <w:p w14:paraId="238C3A82" w14:textId="2612F82C" w:rsidR="00EE3E1D" w:rsidRDefault="00EE3E1D">
      <w:pPr>
        <w:pStyle w:val="a5"/>
      </w:pPr>
      <w:r>
        <w:rPr>
          <w:rStyle w:val="a4"/>
        </w:rPr>
        <w:annotationRef/>
      </w:r>
      <w:r>
        <w:t>Тут изменим слайд и перефразируем.</w:t>
      </w:r>
    </w:p>
  </w:comment>
  <w:comment w:id="9" w:author="Николаева Ирина Алексеевна" w:date="2023-02-09T09:23:00Z" w:initials="НИА">
    <w:p w14:paraId="081C9F07" w14:textId="11DF4533" w:rsidR="00902206" w:rsidRDefault="00902206">
      <w:pPr>
        <w:pStyle w:val="a5"/>
      </w:pPr>
      <w:r>
        <w:rPr>
          <w:rStyle w:val="a4"/>
        </w:rPr>
        <w:annotationRef/>
      </w:r>
      <w:r>
        <w:t>Сколько по времени занял процесс разработки адаптеров</w:t>
      </w:r>
    </w:p>
    <w:p w14:paraId="73FD544A" w14:textId="753F77DA" w:rsidR="00902206" w:rsidRDefault="00902206">
      <w:pPr>
        <w:pStyle w:val="a5"/>
      </w:pPr>
      <w:r>
        <w:t xml:space="preserve">Сколько времени разрабатывался шлюз </w:t>
      </w:r>
    </w:p>
  </w:comment>
  <w:comment w:id="10" w:author="Гончар Алексей Дмитриевич" w:date="2023-02-14T21:11:00Z" w:initials="ГАД">
    <w:p w14:paraId="20A5D0D2" w14:textId="77777777" w:rsidR="00EE3E1D" w:rsidRDefault="00EE3E1D">
      <w:pPr>
        <w:pStyle w:val="a5"/>
      </w:pPr>
      <w:r>
        <w:rPr>
          <w:rStyle w:val="a4"/>
        </w:rPr>
        <w:annotationRef/>
      </w:r>
      <w:r>
        <w:t xml:space="preserve">Архитектурно спроектировано так, что адаптеры </w:t>
      </w:r>
      <w:proofErr w:type="spellStart"/>
      <w:r>
        <w:t>слабосвязаны</w:t>
      </w:r>
      <w:proofErr w:type="spellEnd"/>
      <w:r>
        <w:t xml:space="preserve"> с внутренними механизмами, что позволяет создать адаптер к известному </w:t>
      </w:r>
      <w:r>
        <w:rPr>
          <w:lang w:val="en-US"/>
        </w:rPr>
        <w:t>MQ</w:t>
      </w:r>
      <w:r w:rsidRPr="00EE3E1D">
        <w:t xml:space="preserve"> </w:t>
      </w:r>
      <w:r>
        <w:t xml:space="preserve">в течении 8 </w:t>
      </w:r>
      <w:proofErr w:type="spellStart"/>
      <w:r>
        <w:t>человекочасов</w:t>
      </w:r>
      <w:proofErr w:type="spellEnd"/>
      <w:r>
        <w:t xml:space="preserve"> программисту средней квалификации.</w:t>
      </w:r>
    </w:p>
    <w:p w14:paraId="4715ABD4" w14:textId="77777777" w:rsidR="00EE3E1D" w:rsidRDefault="00EE3E1D">
      <w:pPr>
        <w:pStyle w:val="a5"/>
      </w:pPr>
    </w:p>
    <w:p w14:paraId="40C77B4A" w14:textId="794CAB0D" w:rsidR="00EE3E1D" w:rsidRPr="00EE3E1D" w:rsidRDefault="00EE3E1D">
      <w:pPr>
        <w:pStyle w:val="a5"/>
      </w:pPr>
      <w:r>
        <w:t xml:space="preserve">Весь функционал шлюза разрабатывался </w:t>
      </w:r>
      <w:proofErr w:type="spellStart"/>
      <w:r>
        <w:t>треми</w:t>
      </w:r>
      <w:proofErr w:type="spellEnd"/>
      <w:r>
        <w:t xml:space="preserve"> специалистами (в том числе мной) в течении 2 рабочих месяцев. Это проектирование-кодирование отладка в тестовой среде.</w:t>
      </w:r>
    </w:p>
  </w:comment>
  <w:comment w:id="11" w:author="Николаева Ирина Алексеевна" w:date="2023-02-09T09:23:00Z" w:initials="НИА">
    <w:p w14:paraId="6B37A15B" w14:textId="78CDBEC6" w:rsidR="00902206" w:rsidRDefault="00902206">
      <w:pPr>
        <w:pStyle w:val="a5"/>
      </w:pPr>
      <w:r>
        <w:rPr>
          <w:rStyle w:val="a4"/>
        </w:rPr>
        <w:annotationRef/>
      </w:r>
      <w:r>
        <w:t>Какое количество</w:t>
      </w:r>
    </w:p>
  </w:comment>
  <w:comment w:id="12" w:author="Гончар Алексей Дмитриевич" w:date="2023-02-14T21:13:00Z" w:initials="ГАД">
    <w:p w14:paraId="039EDCD4" w14:textId="77777777" w:rsidR="00EE3E1D" w:rsidRDefault="00EE3E1D">
      <w:pPr>
        <w:pStyle w:val="a5"/>
      </w:pPr>
      <w:r>
        <w:rPr>
          <w:rStyle w:val="a4"/>
        </w:rPr>
        <w:annotationRef/>
      </w:r>
      <w:r>
        <w:t>На данный момент в СНГ существует шины:</w:t>
      </w:r>
    </w:p>
    <w:p w14:paraId="2E110062" w14:textId="77777777" w:rsidR="00EE3E1D" w:rsidRPr="00EE3E1D" w:rsidRDefault="00EE3E1D">
      <w:pPr>
        <w:pStyle w:val="a5"/>
      </w:pPr>
      <w:r>
        <w:rPr>
          <w:lang w:val="en-US"/>
        </w:rPr>
        <w:t>SAP</w:t>
      </w:r>
      <w:r w:rsidRPr="00EE3E1D">
        <w:t xml:space="preserve"> </w:t>
      </w:r>
      <w:r>
        <w:rPr>
          <w:lang w:val="en-US"/>
        </w:rPr>
        <w:t>PO</w:t>
      </w:r>
      <w:r w:rsidRPr="00EE3E1D">
        <w:t xml:space="preserve"> (</w:t>
      </w:r>
      <w:r>
        <w:t xml:space="preserve">с направлением АСУРП мы работаем по </w:t>
      </w:r>
      <w:r>
        <w:rPr>
          <w:lang w:val="en-US"/>
        </w:rPr>
        <w:t>Rest</w:t>
      </w:r>
      <w:r w:rsidRPr="00EE3E1D">
        <w:t>)</w:t>
      </w:r>
    </w:p>
    <w:p w14:paraId="606DBC85" w14:textId="77777777" w:rsidR="00EE3E1D" w:rsidRDefault="00EE3E1D">
      <w:pPr>
        <w:pStyle w:val="a5"/>
      </w:pPr>
      <w:r>
        <w:t>Корпоративная шина разработки УИТ (создание адаптера к ней возможно)</w:t>
      </w:r>
    </w:p>
    <w:p w14:paraId="1455954A" w14:textId="6B813B0E" w:rsidR="00EE3E1D" w:rsidRDefault="00EE3E1D">
      <w:pPr>
        <w:pStyle w:val="a5"/>
      </w:pPr>
      <w:r>
        <w:t>Шины на технологиях СПО</w:t>
      </w:r>
      <w:r w:rsidRPr="00EE3E1D">
        <w:t xml:space="preserve"> </w:t>
      </w:r>
      <w:proofErr w:type="spellStart"/>
      <w:r>
        <w:rPr>
          <w:lang w:val="en-US"/>
        </w:rPr>
        <w:t>Rasbbit</w:t>
      </w:r>
      <w:proofErr w:type="spellEnd"/>
      <w:r w:rsidRPr="00EE3E1D">
        <w:t xml:space="preserve">, </w:t>
      </w:r>
      <w:r>
        <w:rPr>
          <w:lang w:val="en-US"/>
        </w:rPr>
        <w:t>Artemis</w:t>
      </w:r>
      <w:r>
        <w:t xml:space="preserve"> (направление АСУТП, структурные подразделения)</w:t>
      </w:r>
    </w:p>
    <w:p w14:paraId="0D4B1B85" w14:textId="091F6440" w:rsidR="00EE3E1D" w:rsidRPr="00EE3E1D" w:rsidRDefault="00EE3E1D">
      <w:pPr>
        <w:pStyle w:val="a5"/>
      </w:pPr>
    </w:p>
  </w:comment>
  <w:comment w:id="13" w:author="Николаева Ирина Алексеевна" w:date="2023-02-09T09:21:00Z" w:initials="НИА">
    <w:p w14:paraId="2E4F17C2" w14:textId="218D7A1E" w:rsidR="004B279E" w:rsidRDefault="00902206">
      <w:pPr>
        <w:pStyle w:val="a5"/>
        <w:rPr>
          <w:rStyle w:val="a4"/>
        </w:rPr>
      </w:pPr>
      <w:r>
        <w:rPr>
          <w:rStyle w:val="a4"/>
        </w:rPr>
        <w:annotationRef/>
      </w:r>
      <w:proofErr w:type="gramStart"/>
      <w:r>
        <w:rPr>
          <w:rStyle w:val="a4"/>
        </w:rPr>
        <w:t>Отметить</w:t>
      </w:r>
      <w:proofErr w:type="gramEnd"/>
      <w:r>
        <w:rPr>
          <w:rStyle w:val="a4"/>
        </w:rPr>
        <w:t xml:space="preserve"> как именно достигается контроль доступа, с помощью каких средств (авторизация токенами, метрики (узнать подробнее как если увидишь увеличение количества запросов, то какие дальнейшие действия)</w:t>
      </w:r>
      <w:r w:rsidR="004B279E">
        <w:rPr>
          <w:rStyle w:val="a4"/>
        </w:rPr>
        <w:t xml:space="preserve">, </w:t>
      </w:r>
      <w:proofErr w:type="spellStart"/>
      <w:r w:rsidR="004B279E">
        <w:rPr>
          <w:rStyle w:val="a4"/>
        </w:rPr>
        <w:t>логи</w:t>
      </w:r>
      <w:proofErr w:type="spellEnd"/>
      <w:r w:rsidR="004B279E">
        <w:rPr>
          <w:rStyle w:val="a4"/>
        </w:rPr>
        <w:t>)</w:t>
      </w:r>
      <w:r w:rsidR="00CD46FB" w:rsidRPr="00CD46FB">
        <w:rPr>
          <w:rStyle w:val="a4"/>
        </w:rPr>
        <w:t xml:space="preserve"> </w:t>
      </w:r>
    </w:p>
    <w:p w14:paraId="1CBC56A0" w14:textId="0C5EE0F6" w:rsidR="00902206" w:rsidRPr="00CD46FB" w:rsidRDefault="004B279E">
      <w:pPr>
        <w:pStyle w:val="a5"/>
      </w:pPr>
      <w:r>
        <w:rPr>
          <w:rStyle w:val="a4"/>
        </w:rPr>
        <w:t xml:space="preserve">В перспективе внедрение трассировки логов  </w:t>
      </w:r>
      <w:r w:rsidR="00CD46FB">
        <w:rPr>
          <w:rStyle w:val="a4"/>
          <w:lang w:val="en-US"/>
        </w:rPr>
        <w:t>OPENTRACE</w:t>
      </w:r>
    </w:p>
  </w:comment>
  <w:comment w:id="14" w:author="Гончар Алексей Дмитриевич" w:date="2023-02-14T21:16:00Z" w:initials="ГАД">
    <w:p w14:paraId="7B7A80E6" w14:textId="77777777" w:rsidR="00EE3E1D" w:rsidRDefault="00EE3E1D">
      <w:pPr>
        <w:pStyle w:val="a5"/>
      </w:pPr>
      <w:r>
        <w:rPr>
          <w:rStyle w:val="a4"/>
        </w:rPr>
        <w:annotationRef/>
      </w:r>
      <w:r>
        <w:t xml:space="preserve">Предоставление доступа на данный момент осуществляется ко всему функционалу </w:t>
      </w:r>
      <w:r w:rsidR="00DD171F">
        <w:t>шлюза сразу. В перспективе можно реализовать решение по модульному предоставлению доступа к конкретным методам (архитектура это позволяет, но не было необходимости)</w:t>
      </w:r>
    </w:p>
    <w:p w14:paraId="6A8721CF" w14:textId="77777777" w:rsidR="00DD171F" w:rsidRDefault="00DD171F">
      <w:pPr>
        <w:pStyle w:val="a5"/>
      </w:pPr>
    </w:p>
    <w:p w14:paraId="3A5BE508" w14:textId="77777777" w:rsidR="00DD171F" w:rsidRDefault="00DD171F">
      <w:pPr>
        <w:pStyle w:val="a5"/>
      </w:pPr>
      <w:r>
        <w:t>На данный момент реализована сквозная аутентификация (</w:t>
      </w:r>
      <w:r>
        <w:rPr>
          <w:lang w:val="en-US"/>
        </w:rPr>
        <w:t>NTLM</w:t>
      </w:r>
      <w:r w:rsidRPr="00DD171F">
        <w:t xml:space="preserve">, </w:t>
      </w:r>
      <w:r>
        <w:rPr>
          <w:lang w:val="en-US"/>
        </w:rPr>
        <w:t>Kerberos</w:t>
      </w:r>
      <w:r>
        <w:t>). Планируется реализация на основе токенов.</w:t>
      </w:r>
    </w:p>
    <w:p w14:paraId="0943C592" w14:textId="77777777" w:rsidR="00DD171F" w:rsidRDefault="00DD171F">
      <w:pPr>
        <w:pStyle w:val="a5"/>
      </w:pPr>
    </w:p>
    <w:p w14:paraId="57C36DC3" w14:textId="74E8842E" w:rsidR="00DD171F" w:rsidRPr="00DD171F" w:rsidRDefault="00DD171F">
      <w:pPr>
        <w:pStyle w:val="a5"/>
      </w:pPr>
      <w:r>
        <w:t xml:space="preserve">При резком увеличении количества запросов проблема решается с использованием </w:t>
      </w:r>
      <w:r>
        <w:rPr>
          <w:lang w:val="en-US"/>
        </w:rPr>
        <w:t>SD</w:t>
      </w:r>
      <w:r w:rsidRPr="00DD171F">
        <w:t xml:space="preserve"> </w:t>
      </w:r>
      <w:r>
        <w:t>(заявка в смежное направление потребитель)</w:t>
      </w:r>
    </w:p>
  </w:comment>
  <w:comment w:id="15" w:author="Николаева Ирина Алексеевна" w:date="2023-02-09T09:41:00Z" w:initials="НИА">
    <w:p w14:paraId="638C3DCF" w14:textId="61BCE5CE" w:rsidR="00B33D8F" w:rsidRPr="004B279E" w:rsidRDefault="00B33D8F">
      <w:pPr>
        <w:pStyle w:val="a5"/>
      </w:pPr>
      <w:r>
        <w:rPr>
          <w:rStyle w:val="a4"/>
        </w:rPr>
        <w:annotationRef/>
      </w:r>
      <w:r>
        <w:t>За счет чего?</w:t>
      </w:r>
      <w:r w:rsidR="00911E88" w:rsidRPr="004B279E">
        <w:t xml:space="preserve"> </w:t>
      </w:r>
      <w:r w:rsidR="00911E88">
        <w:t xml:space="preserve">Принцип </w:t>
      </w:r>
      <w:proofErr w:type="spellStart"/>
      <w:r w:rsidR="00911E88">
        <w:t>единоотвественного</w:t>
      </w:r>
      <w:proofErr w:type="spellEnd"/>
    </w:p>
  </w:comment>
  <w:comment w:id="16" w:author="Гончар Алексей Дмитриевич" w:date="2023-02-14T21:20:00Z" w:initials="ГАД">
    <w:p w14:paraId="22C6D173" w14:textId="77777777" w:rsidR="00DD171F" w:rsidRDefault="00DD171F">
      <w:pPr>
        <w:pStyle w:val="a5"/>
      </w:pPr>
      <w:r>
        <w:rPr>
          <w:rStyle w:val="a4"/>
        </w:rPr>
        <w:annotationRef/>
      </w:r>
      <w:r>
        <w:t>За счет отсутствия доступа к производственной БД.</w:t>
      </w:r>
    </w:p>
    <w:p w14:paraId="40FF17CF" w14:textId="2604706F" w:rsidR="00DD171F" w:rsidRDefault="00DD171F">
      <w:pPr>
        <w:pStyle w:val="a5"/>
      </w:pPr>
      <w:r>
        <w:t>За счет единой точки входа к данным АСУТП</w:t>
      </w:r>
    </w:p>
    <w:p w14:paraId="1723C0A4" w14:textId="06DEA249" w:rsidR="00DD171F" w:rsidRDefault="00DD171F">
      <w:pPr>
        <w:pStyle w:val="a5"/>
      </w:pPr>
      <w:r>
        <w:t xml:space="preserve">За счет </w:t>
      </w:r>
      <w:proofErr w:type="gramStart"/>
      <w:r>
        <w:t>прозрачности контроля количества систем потребителей и состава данных</w:t>
      </w:r>
      <w:proofErr w:type="gramEnd"/>
      <w:r>
        <w:t xml:space="preserve"> забираемых внешними системами.</w:t>
      </w:r>
    </w:p>
  </w:comment>
  <w:comment w:id="17" w:author="Николаева Ирина Алексеевна" w:date="2023-02-09T09:27:00Z" w:initials="НИА">
    <w:p w14:paraId="5237A36E" w14:textId="74227F99" w:rsidR="00FD1378" w:rsidRDefault="00FD1378">
      <w:pPr>
        <w:pStyle w:val="a5"/>
      </w:pPr>
      <w:r>
        <w:rPr>
          <w:rStyle w:val="a4"/>
        </w:rPr>
        <w:annotationRef/>
      </w:r>
      <w:r w:rsidR="000C418A">
        <w:t>Рассчитать</w:t>
      </w:r>
      <w:r>
        <w:t>. КАК?</w:t>
      </w:r>
    </w:p>
    <w:p w14:paraId="2BD2E4DE" w14:textId="4B7272EC" w:rsidR="000C418A" w:rsidRDefault="000C418A">
      <w:pPr>
        <w:pStyle w:val="a5"/>
      </w:pPr>
      <w:r>
        <w:t>Раньше работали столько специалистов столько времени в среднем, теперь время сократилось на сопровождение и взаимодействие</w:t>
      </w:r>
    </w:p>
    <w:p w14:paraId="43AC437C" w14:textId="593E6DB2" w:rsidR="00E44487" w:rsidRPr="000C418A" w:rsidRDefault="000C418A">
      <w:pPr>
        <w:pStyle w:val="a5"/>
        <w:rPr>
          <w:rFonts w:ascii="Arial" w:hAnsi="Arial" w:cs="Arial"/>
          <w:sz w:val="26"/>
          <w:szCs w:val="26"/>
        </w:rPr>
      </w:pPr>
      <w:r>
        <w:t xml:space="preserve">Стоимость одного часа работы ИТР </w:t>
      </w:r>
      <w:r w:rsidRPr="000C418A">
        <w:rPr>
          <w:rFonts w:ascii="Arial" w:hAnsi="Arial" w:cs="Arial"/>
          <w:sz w:val="26"/>
          <w:szCs w:val="26"/>
        </w:rPr>
        <w:t>ПУ «СургутАСУнефть»</w:t>
      </w:r>
      <w:r>
        <w:rPr>
          <w:rFonts w:ascii="Arial" w:hAnsi="Arial" w:cs="Arial"/>
          <w:sz w:val="26"/>
          <w:szCs w:val="26"/>
        </w:rPr>
        <w:t xml:space="preserve"> - 3118,25</w:t>
      </w:r>
    </w:p>
    <w:p w14:paraId="096F7DAD" w14:textId="79D99916" w:rsidR="000C418A" w:rsidRDefault="000C418A">
      <w:pPr>
        <w:pStyle w:val="a5"/>
      </w:pPr>
    </w:p>
  </w:comment>
  <w:comment w:id="18" w:author="Гончар Алексей Дмитриевич" w:date="2023-02-14T21:22:00Z" w:initials="ГАД">
    <w:p w14:paraId="7050D668" w14:textId="77777777" w:rsidR="00DD171F" w:rsidRDefault="00DD171F">
      <w:pPr>
        <w:pStyle w:val="a5"/>
      </w:pPr>
      <w:r>
        <w:rPr>
          <w:rStyle w:val="a4"/>
        </w:rPr>
        <w:annotationRef/>
      </w:r>
      <w:r>
        <w:t>Можно рассчитать только условный экономический систем за счет снижения нагрузки на специалистов СУБД.</w:t>
      </w:r>
    </w:p>
    <w:p w14:paraId="769B04F4" w14:textId="77777777" w:rsidR="00DD171F" w:rsidRDefault="00DD171F">
      <w:pPr>
        <w:pStyle w:val="a5"/>
      </w:pPr>
      <w:r>
        <w:t xml:space="preserve">Так как раньше интеграции выполнялись на уровне СУБД с использованием сложных </w:t>
      </w:r>
      <w:r>
        <w:rPr>
          <w:lang w:val="en-US"/>
        </w:rPr>
        <w:t>SQL</w:t>
      </w:r>
      <w:r w:rsidRPr="00DD171F">
        <w:t>-</w:t>
      </w:r>
      <w:r>
        <w:t>запросов.</w:t>
      </w:r>
    </w:p>
    <w:p w14:paraId="2193E33C" w14:textId="1F22B2AC" w:rsidR="00DD171F" w:rsidRDefault="00DD171F">
      <w:pPr>
        <w:pStyle w:val="a5"/>
      </w:pPr>
      <w:r>
        <w:t xml:space="preserve">В среднем в месяц по вопросам интеграций со сторонних систем поступало 5 заявок (доработка существующих </w:t>
      </w:r>
      <w:r>
        <w:rPr>
          <w:lang w:val="en-US"/>
        </w:rPr>
        <w:t>SQL</w:t>
      </w:r>
      <w:r>
        <w:t xml:space="preserve">, разработка новых </w:t>
      </w:r>
      <w:r>
        <w:rPr>
          <w:lang w:val="en-US"/>
        </w:rPr>
        <w:t>SQL</w:t>
      </w:r>
      <w:r>
        <w:t>).</w:t>
      </w:r>
    </w:p>
    <w:p w14:paraId="03249F1D" w14:textId="77777777" w:rsidR="00DD171F" w:rsidRDefault="00DD171F">
      <w:pPr>
        <w:pStyle w:val="a5"/>
      </w:pPr>
      <w:r>
        <w:t xml:space="preserve">Одна заявка в среднем выполнялась </w:t>
      </w:r>
      <w:r w:rsidRPr="00DD171F">
        <w:t xml:space="preserve">3 </w:t>
      </w:r>
      <w:r>
        <w:t>рабочих дня.</w:t>
      </w:r>
    </w:p>
    <w:p w14:paraId="59877902" w14:textId="77777777" w:rsidR="00DD171F" w:rsidRDefault="00DD171F">
      <w:pPr>
        <w:pStyle w:val="a5"/>
      </w:pPr>
      <w:r>
        <w:t>Итого: 4.5 млн.</w:t>
      </w:r>
    </w:p>
    <w:p w14:paraId="3688F0CF" w14:textId="77777777" w:rsidR="00DD171F" w:rsidRDefault="00DD171F">
      <w:pPr>
        <w:pStyle w:val="a5"/>
      </w:pPr>
      <w:r>
        <w:t>При создании и настройке новых интеграций с новыми ИС затраты увеличивались в несколько раз.</w:t>
      </w:r>
    </w:p>
    <w:p w14:paraId="5166FC37" w14:textId="77777777" w:rsidR="00DD171F" w:rsidRDefault="00DD171F">
      <w:pPr>
        <w:pStyle w:val="a5"/>
      </w:pPr>
      <w:r>
        <w:t>С учетом процессов импортозамещения</w:t>
      </w:r>
      <w:r w:rsidR="000233F5">
        <w:t xml:space="preserve"> прогнозируется увеличение объемов по созданию новых интеграций.</w:t>
      </w:r>
    </w:p>
    <w:p w14:paraId="0BBF8317" w14:textId="77777777" w:rsidR="000233F5" w:rsidRDefault="000233F5">
      <w:pPr>
        <w:pStyle w:val="a5"/>
      </w:pPr>
    </w:p>
    <w:p w14:paraId="135A28B8" w14:textId="1DD1D10F" w:rsidR="000233F5" w:rsidRPr="000233F5" w:rsidRDefault="000233F5">
      <w:pPr>
        <w:pStyle w:val="a5"/>
      </w:pPr>
      <w:r>
        <w:t xml:space="preserve">Снижение трудозатрат позволило перевести сервера СУБД с </w:t>
      </w:r>
      <w:r>
        <w:rPr>
          <w:lang w:val="en-US"/>
        </w:rPr>
        <w:t>Oracle</w:t>
      </w:r>
      <w:r w:rsidRPr="000233F5">
        <w:t xml:space="preserve"> </w:t>
      </w:r>
      <w:r>
        <w:t xml:space="preserve">на </w:t>
      </w:r>
      <w:r>
        <w:rPr>
          <w:lang w:val="en-US"/>
        </w:rPr>
        <w:t>Postgres</w:t>
      </w:r>
      <w:r w:rsidRPr="000233F5">
        <w:t xml:space="preserve"> </w:t>
      </w:r>
      <w:r>
        <w:t>текущей численностью специалистов СУБД.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1847DB" w15:done="0"/>
  <w15:commentEx w15:paraId="24248CDC" w15:paraIdParent="651847DB" w15:done="0"/>
  <w15:commentEx w15:paraId="4D193522" w15:done="0"/>
  <w15:commentEx w15:paraId="073110DD" w15:paraIdParent="4D193522" w15:done="0"/>
  <w15:commentEx w15:paraId="17ABE010" w15:done="0"/>
  <w15:commentEx w15:paraId="7A770BAC" w15:paraIdParent="17ABE010" w15:done="0"/>
  <w15:commentEx w15:paraId="374144B1" w15:done="0"/>
  <w15:commentEx w15:paraId="238C3A82" w15:paraIdParent="374144B1" w15:done="0"/>
  <w15:commentEx w15:paraId="73FD544A" w15:done="0"/>
  <w15:commentEx w15:paraId="40C77B4A" w15:paraIdParent="73FD544A" w15:done="0"/>
  <w15:commentEx w15:paraId="6B37A15B" w15:done="0"/>
  <w15:commentEx w15:paraId="0D4B1B85" w15:paraIdParent="6B37A15B" w15:done="0"/>
  <w15:commentEx w15:paraId="1CBC56A0" w15:done="0"/>
  <w15:commentEx w15:paraId="57C36DC3" w15:paraIdParent="1CBC56A0" w15:done="0"/>
  <w15:commentEx w15:paraId="638C3DCF" w15:done="0"/>
  <w15:commentEx w15:paraId="1723C0A4" w15:paraIdParent="638C3DCF" w15:done="0"/>
  <w15:commentEx w15:paraId="096F7DAD" w15:done="0"/>
  <w15:commentEx w15:paraId="135A28B8" w15:paraIdParent="096F7D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1847DB" w16cid:durableId="27967689"/>
  <w16cid:commentId w16cid:paraId="24248CDC" w16cid:durableId="279676CB"/>
  <w16cid:commentId w16cid:paraId="4D193522" w16cid:durableId="2796768A"/>
  <w16cid:commentId w16cid:paraId="073110DD" w16cid:durableId="279676E2"/>
  <w16cid:commentId w16cid:paraId="17ABE010" w16cid:durableId="2796768B"/>
  <w16cid:commentId w16cid:paraId="7A770BAC" w16cid:durableId="27967752"/>
  <w16cid:commentId w16cid:paraId="374144B1" w16cid:durableId="2796768C"/>
  <w16cid:commentId w16cid:paraId="238C3A82" w16cid:durableId="2796775A"/>
  <w16cid:commentId w16cid:paraId="73FD544A" w16cid:durableId="2796768D"/>
  <w16cid:commentId w16cid:paraId="40C77B4A" w16cid:durableId="27967770"/>
  <w16cid:commentId w16cid:paraId="6B37A15B" w16cid:durableId="2796768E"/>
  <w16cid:commentId w16cid:paraId="0D4B1B85" w16cid:durableId="27967801"/>
  <w16cid:commentId w16cid:paraId="1CBC56A0" w16cid:durableId="2796768F"/>
  <w16cid:commentId w16cid:paraId="57C36DC3" w16cid:durableId="279678B5"/>
  <w16cid:commentId w16cid:paraId="638C3DCF" w16cid:durableId="27967690"/>
  <w16cid:commentId w16cid:paraId="1723C0A4" w16cid:durableId="279679A3"/>
  <w16cid:commentId w16cid:paraId="096F7DAD" w16cid:durableId="27967691"/>
  <w16cid:commentId w16cid:paraId="135A28B8" w16cid:durableId="27967A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4051"/>
    <w:multiLevelType w:val="hybridMultilevel"/>
    <w:tmpl w:val="4D400ADE"/>
    <w:lvl w:ilvl="0" w:tplc="63121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E55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2D3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81F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A56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E5F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20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3EA7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27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9654B"/>
    <w:multiLevelType w:val="hybridMultilevel"/>
    <w:tmpl w:val="7E26052A"/>
    <w:lvl w:ilvl="0" w:tplc="6EEEF9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0A6AE6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E2C86C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A5AEE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DDA7D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12E49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84AE9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AF83F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E5CA8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6C1A6B06"/>
    <w:multiLevelType w:val="hybridMultilevel"/>
    <w:tmpl w:val="48683EA8"/>
    <w:lvl w:ilvl="0" w:tplc="40520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0D3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1EB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E9D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883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2E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42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E3E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EAF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2269"/>
    <w:multiLevelType w:val="hybridMultilevel"/>
    <w:tmpl w:val="A802F9DE"/>
    <w:lvl w:ilvl="0" w:tplc="513A9E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6CC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D02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06C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0ECE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781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30F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3E0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E0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иколаева Ирина Алексеевна">
    <w15:presenceInfo w15:providerId="None" w15:userId="Николаева Ирина Алексеевна"/>
  </w15:person>
  <w15:person w15:author="Гончар Алексей Дмитриевич">
    <w15:presenceInfo w15:providerId="None" w15:userId="Гончар Алексей Дмитри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BF"/>
    <w:rsid w:val="000004CA"/>
    <w:rsid w:val="000233F5"/>
    <w:rsid w:val="0007481F"/>
    <w:rsid w:val="000B2FEC"/>
    <w:rsid w:val="000C418A"/>
    <w:rsid w:val="001353BB"/>
    <w:rsid w:val="00137250"/>
    <w:rsid w:val="001939CA"/>
    <w:rsid w:val="00196D1D"/>
    <w:rsid w:val="00247559"/>
    <w:rsid w:val="0027513D"/>
    <w:rsid w:val="002D659C"/>
    <w:rsid w:val="00310C01"/>
    <w:rsid w:val="00327B41"/>
    <w:rsid w:val="00331FED"/>
    <w:rsid w:val="00337914"/>
    <w:rsid w:val="00365A3F"/>
    <w:rsid w:val="003A3A16"/>
    <w:rsid w:val="003B129A"/>
    <w:rsid w:val="003B2E52"/>
    <w:rsid w:val="00401629"/>
    <w:rsid w:val="00425C18"/>
    <w:rsid w:val="004B0062"/>
    <w:rsid w:val="004B279E"/>
    <w:rsid w:val="004B4E6A"/>
    <w:rsid w:val="005414BC"/>
    <w:rsid w:val="00574FDD"/>
    <w:rsid w:val="005F3326"/>
    <w:rsid w:val="00611389"/>
    <w:rsid w:val="00622583"/>
    <w:rsid w:val="006266A8"/>
    <w:rsid w:val="00656FBF"/>
    <w:rsid w:val="00674485"/>
    <w:rsid w:val="006C745D"/>
    <w:rsid w:val="006D1354"/>
    <w:rsid w:val="006F0B4B"/>
    <w:rsid w:val="00701C27"/>
    <w:rsid w:val="00710E65"/>
    <w:rsid w:val="0072208F"/>
    <w:rsid w:val="007F01BD"/>
    <w:rsid w:val="008258B3"/>
    <w:rsid w:val="008469B4"/>
    <w:rsid w:val="00902206"/>
    <w:rsid w:val="00911E88"/>
    <w:rsid w:val="00950AA4"/>
    <w:rsid w:val="009D02F8"/>
    <w:rsid w:val="009F3207"/>
    <w:rsid w:val="00A012DF"/>
    <w:rsid w:val="00A80A06"/>
    <w:rsid w:val="00AA7B5F"/>
    <w:rsid w:val="00B13B0F"/>
    <w:rsid w:val="00B33D8F"/>
    <w:rsid w:val="00B355DD"/>
    <w:rsid w:val="00B954F2"/>
    <w:rsid w:val="00C22E24"/>
    <w:rsid w:val="00C562A8"/>
    <w:rsid w:val="00C917B4"/>
    <w:rsid w:val="00CA05B6"/>
    <w:rsid w:val="00CC1FA6"/>
    <w:rsid w:val="00CC206D"/>
    <w:rsid w:val="00CD46FB"/>
    <w:rsid w:val="00CF7CF6"/>
    <w:rsid w:val="00D156BC"/>
    <w:rsid w:val="00D24EFE"/>
    <w:rsid w:val="00D514D5"/>
    <w:rsid w:val="00D52497"/>
    <w:rsid w:val="00D67357"/>
    <w:rsid w:val="00D9753D"/>
    <w:rsid w:val="00DC201A"/>
    <w:rsid w:val="00DD171F"/>
    <w:rsid w:val="00DE10DF"/>
    <w:rsid w:val="00DF0EF1"/>
    <w:rsid w:val="00E03E68"/>
    <w:rsid w:val="00E06907"/>
    <w:rsid w:val="00E07307"/>
    <w:rsid w:val="00E13A04"/>
    <w:rsid w:val="00E15C6F"/>
    <w:rsid w:val="00E32302"/>
    <w:rsid w:val="00E44487"/>
    <w:rsid w:val="00E86425"/>
    <w:rsid w:val="00EC522D"/>
    <w:rsid w:val="00EE3E1D"/>
    <w:rsid w:val="00F04ABA"/>
    <w:rsid w:val="00F146D4"/>
    <w:rsid w:val="00F5163D"/>
    <w:rsid w:val="00F546D0"/>
    <w:rsid w:val="00F74965"/>
    <w:rsid w:val="00F87892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58A6"/>
  <w15:chartTrackingRefBased/>
  <w15:docId w15:val="{7C05748C-BF02-41E4-96BB-D6D6E5AF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D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50AA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950AA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950AA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50AA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50AA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50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50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4E067-D822-4F8B-8D8B-3FF91ED8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Ирина Алексеевна</dc:creator>
  <cp:keywords/>
  <dc:description/>
  <cp:lastModifiedBy>Гончар Алексей Дмитриевич</cp:lastModifiedBy>
  <cp:revision>2</cp:revision>
  <dcterms:created xsi:type="dcterms:W3CDTF">2023-03-14T13:14:00Z</dcterms:created>
  <dcterms:modified xsi:type="dcterms:W3CDTF">2023-03-14T13:14:00Z</dcterms:modified>
</cp:coreProperties>
</file>