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D826F" w14:textId="76650AF1" w:rsidR="00127BD6" w:rsidRPr="00B27130" w:rsidRDefault="00081749" w:rsidP="00081749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Машинное обучение</w:t>
      </w:r>
      <w:r w:rsidR="00127BD6">
        <w:rPr>
          <w:rFonts w:ascii="Times New Roman" w:hAnsi="Times New Roman"/>
          <w:b/>
          <w:bCs/>
          <w:sz w:val="28"/>
          <w:szCs w:val="28"/>
        </w:rPr>
        <w:t xml:space="preserve"> (3 З.Е., зачет)</w:t>
      </w:r>
    </w:p>
    <w:tbl>
      <w:tblPr>
        <w:tblW w:w="152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35"/>
        <w:gridCol w:w="6393"/>
        <w:gridCol w:w="1087"/>
        <w:gridCol w:w="993"/>
        <w:gridCol w:w="1700"/>
        <w:gridCol w:w="1431"/>
        <w:gridCol w:w="1147"/>
      </w:tblGrid>
      <w:tr w:rsidR="00127BD6" w:rsidRPr="00B27130" w14:paraId="10D6C39F" w14:textId="77777777" w:rsidTr="00257A28">
        <w:trPr>
          <w:trHeight w:val="682"/>
        </w:trPr>
        <w:tc>
          <w:tcPr>
            <w:tcW w:w="2448" w:type="dxa"/>
          </w:tcPr>
          <w:p w14:paraId="63C1B377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27130">
              <w:rPr>
                <w:rFonts w:ascii="Times New Roman" w:hAnsi="Times New Roman"/>
                <w:b/>
                <w:bCs/>
                <w:sz w:val="24"/>
                <w:szCs w:val="24"/>
              </w:rPr>
              <w:t>Элемент дисциплины</w:t>
            </w:r>
          </w:p>
        </w:tc>
        <w:tc>
          <w:tcPr>
            <w:tcW w:w="6480" w:type="dxa"/>
          </w:tcPr>
          <w:p w14:paraId="190EBF97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27130">
              <w:rPr>
                <w:rFonts w:ascii="Times New Roman" w:hAnsi="Times New Roman"/>
                <w:b/>
                <w:bCs/>
                <w:sz w:val="24"/>
                <w:szCs w:val="24"/>
              </w:rPr>
              <w:t>Содержание (тематические сущности)</w:t>
            </w:r>
          </w:p>
        </w:tc>
        <w:tc>
          <w:tcPr>
            <w:tcW w:w="1087" w:type="dxa"/>
          </w:tcPr>
          <w:p w14:paraId="65D8B1C9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27130">
              <w:rPr>
                <w:rFonts w:ascii="Times New Roman" w:hAnsi="Times New Roman"/>
                <w:b/>
                <w:bCs/>
                <w:sz w:val="24"/>
                <w:szCs w:val="24"/>
              </w:rPr>
              <w:t>Форма занятия</w:t>
            </w:r>
          </w:p>
        </w:tc>
        <w:tc>
          <w:tcPr>
            <w:tcW w:w="993" w:type="dxa"/>
          </w:tcPr>
          <w:p w14:paraId="4529531F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2713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Объем, </w:t>
            </w:r>
            <w:proofErr w:type="spellStart"/>
            <w:r w:rsidRPr="00B27130">
              <w:rPr>
                <w:rFonts w:ascii="Times New Roman" w:hAnsi="Times New Roman"/>
                <w:b/>
                <w:bCs/>
                <w:sz w:val="24"/>
                <w:szCs w:val="24"/>
              </w:rPr>
              <w:t>а.ч</w:t>
            </w:r>
            <w:proofErr w:type="spellEnd"/>
            <w:r w:rsidRPr="00B27130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700" w:type="dxa"/>
          </w:tcPr>
          <w:p w14:paraId="5D66A3B4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27130">
              <w:rPr>
                <w:rFonts w:ascii="Times New Roman" w:hAnsi="Times New Roman"/>
                <w:b/>
                <w:bCs/>
                <w:sz w:val="24"/>
                <w:szCs w:val="24"/>
              </w:rPr>
              <w:t>Компетенция</w:t>
            </w:r>
          </w:p>
        </w:tc>
        <w:tc>
          <w:tcPr>
            <w:tcW w:w="1431" w:type="dxa"/>
          </w:tcPr>
          <w:p w14:paraId="45A30941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27130">
              <w:rPr>
                <w:rFonts w:ascii="Times New Roman" w:hAnsi="Times New Roman"/>
                <w:b/>
                <w:bCs/>
                <w:sz w:val="24"/>
                <w:szCs w:val="24"/>
              </w:rPr>
              <w:t>Индикатор</w:t>
            </w:r>
          </w:p>
        </w:tc>
        <w:tc>
          <w:tcPr>
            <w:tcW w:w="1147" w:type="dxa"/>
          </w:tcPr>
          <w:p w14:paraId="1AA6ECCA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27130">
              <w:rPr>
                <w:rFonts w:ascii="Times New Roman" w:hAnsi="Times New Roman"/>
                <w:b/>
                <w:bCs/>
                <w:sz w:val="24"/>
                <w:szCs w:val="24"/>
              </w:rPr>
              <w:t>Уровень</w:t>
            </w:r>
          </w:p>
        </w:tc>
      </w:tr>
      <w:tr w:rsidR="00127BD6" w:rsidRPr="00B27130" w14:paraId="263BDCA3" w14:textId="77777777" w:rsidTr="00257A28">
        <w:trPr>
          <w:trHeight w:val="149"/>
        </w:trPr>
        <w:tc>
          <w:tcPr>
            <w:tcW w:w="2448" w:type="dxa"/>
          </w:tcPr>
          <w:p w14:paraId="1A1B741F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2713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Модуль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  <w:r w:rsidRPr="00B27130">
              <w:rPr>
                <w:rFonts w:ascii="Times New Roman" w:hAnsi="Times New Roman"/>
                <w:b/>
                <w:bCs/>
                <w:sz w:val="24"/>
                <w:szCs w:val="24"/>
              </w:rPr>
              <w:t>. Методы обучения с учителем</w:t>
            </w:r>
          </w:p>
        </w:tc>
        <w:tc>
          <w:tcPr>
            <w:tcW w:w="6480" w:type="dxa"/>
          </w:tcPr>
          <w:p w14:paraId="52B85BD7" w14:textId="306000AF" w:rsidR="00127BD6" w:rsidRPr="00B27130" w:rsidRDefault="00F74078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74078">
              <w:rPr>
                <w:rFonts w:ascii="Times New Roman" w:hAnsi="Times New Roman"/>
                <w:b/>
                <w:bCs/>
                <w:sz w:val="24"/>
                <w:szCs w:val="24"/>
              </w:rPr>
              <w:t>Задача регрессии</w:t>
            </w:r>
            <w:r w:rsidR="0082562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и классификации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. </w:t>
            </w:r>
            <w:r w:rsidR="00CF0565" w:rsidRPr="00CF056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Кросс-валидация, подбор </w:t>
            </w:r>
            <w:proofErr w:type="spellStart"/>
            <w:r w:rsidR="00CF0565" w:rsidRPr="00CF0565">
              <w:rPr>
                <w:rFonts w:ascii="Times New Roman" w:hAnsi="Times New Roman"/>
                <w:b/>
                <w:bCs/>
                <w:sz w:val="24"/>
                <w:szCs w:val="24"/>
              </w:rPr>
              <w:t>гиперпараметров</w:t>
            </w:r>
            <w:proofErr w:type="spellEnd"/>
            <w:r w:rsidR="00CF0565" w:rsidRPr="00CF056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моделей, работа с несбалансированными данными</w:t>
            </w:r>
            <w:r w:rsidR="00CF056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. </w:t>
            </w:r>
            <w:r w:rsidRPr="00F74078">
              <w:rPr>
                <w:rFonts w:ascii="Times New Roman" w:hAnsi="Times New Roman"/>
                <w:b/>
                <w:bCs/>
                <w:sz w:val="24"/>
                <w:szCs w:val="24"/>
              </w:rPr>
              <w:t>Нелинейные модели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. </w:t>
            </w:r>
            <w:r w:rsidRPr="00F74078">
              <w:rPr>
                <w:rFonts w:ascii="Times New Roman" w:hAnsi="Times New Roman"/>
                <w:b/>
                <w:bCs/>
                <w:sz w:val="24"/>
                <w:szCs w:val="24"/>
              </w:rPr>
              <w:t>Логические модели и ансамбли моделей</w:t>
            </w:r>
            <w:r w:rsidR="000247BD">
              <w:rPr>
                <w:rFonts w:ascii="Times New Roman" w:hAnsi="Times New Roman"/>
                <w:b/>
                <w:bCs/>
                <w:sz w:val="24"/>
                <w:szCs w:val="24"/>
              </w:rPr>
              <w:t>. Интерпретируемость</w:t>
            </w:r>
          </w:p>
        </w:tc>
        <w:tc>
          <w:tcPr>
            <w:tcW w:w="1087" w:type="dxa"/>
          </w:tcPr>
          <w:p w14:paraId="05A83601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27130">
              <w:rPr>
                <w:rFonts w:ascii="Times New Roman" w:hAnsi="Times New Roman"/>
                <w:b/>
                <w:bCs/>
                <w:sz w:val="24"/>
                <w:szCs w:val="24"/>
              </w:rPr>
              <w:t>Л/ЛР</w:t>
            </w:r>
          </w:p>
        </w:tc>
        <w:tc>
          <w:tcPr>
            <w:tcW w:w="993" w:type="dxa"/>
          </w:tcPr>
          <w:p w14:paraId="212C713F" w14:textId="0E430A25" w:rsidR="00127BD6" w:rsidRPr="00B27130" w:rsidRDefault="006D5FD9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12</w:t>
            </w:r>
            <w:r w:rsidR="00127BD6" w:rsidRPr="00B27130">
              <w:rPr>
                <w:rFonts w:ascii="Times New Roman" w:hAnsi="Times New Roman"/>
                <w:b/>
                <w:bCs/>
                <w:sz w:val="24"/>
                <w:szCs w:val="24"/>
              </w:rPr>
              <w:t>/1</w:t>
            </w:r>
            <w:r w:rsidR="00003249">
              <w:rPr>
                <w:rFonts w:ascii="Times New Roman" w:hAnsi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700" w:type="dxa"/>
          </w:tcPr>
          <w:p w14:paraId="41015029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2713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ML-3</w:t>
            </w:r>
          </w:p>
          <w:p w14:paraId="6A6CF94D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71A4F8F4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2713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ML-2</w:t>
            </w:r>
          </w:p>
        </w:tc>
        <w:tc>
          <w:tcPr>
            <w:tcW w:w="1431" w:type="dxa"/>
          </w:tcPr>
          <w:p w14:paraId="60EF9DC0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2713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3.</w:t>
            </w:r>
            <w:r w:rsidRPr="00B27130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  <w:p w14:paraId="6383CB5B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2713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3.2</w:t>
            </w:r>
          </w:p>
          <w:p w14:paraId="521D3E85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27130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  <w:r w:rsidRPr="00B2713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.3</w:t>
            </w:r>
          </w:p>
        </w:tc>
        <w:tc>
          <w:tcPr>
            <w:tcW w:w="1147" w:type="dxa"/>
          </w:tcPr>
          <w:p w14:paraId="46F453B3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</w:t>
            </w:r>
          </w:p>
        </w:tc>
      </w:tr>
      <w:tr w:rsidR="00127BD6" w:rsidRPr="00B27130" w14:paraId="319F0BB3" w14:textId="77777777" w:rsidTr="00257A28">
        <w:trPr>
          <w:trHeight w:val="541"/>
        </w:trPr>
        <w:tc>
          <w:tcPr>
            <w:tcW w:w="2448" w:type="dxa"/>
          </w:tcPr>
          <w:p w14:paraId="618C0E30" w14:textId="25F701D4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27130">
              <w:rPr>
                <w:rFonts w:ascii="Times New Roman" w:hAnsi="Times New Roman"/>
                <w:sz w:val="24"/>
                <w:szCs w:val="24"/>
              </w:rPr>
              <w:t>Задач</w:t>
            </w:r>
            <w:r w:rsidR="0045511B">
              <w:rPr>
                <w:rFonts w:ascii="Times New Roman" w:hAnsi="Times New Roman"/>
                <w:sz w:val="24"/>
                <w:szCs w:val="24"/>
              </w:rPr>
              <w:t>а</w:t>
            </w:r>
            <w:r w:rsidRPr="00B27130">
              <w:rPr>
                <w:rFonts w:ascii="Times New Roman" w:hAnsi="Times New Roman"/>
                <w:sz w:val="24"/>
                <w:szCs w:val="24"/>
              </w:rPr>
              <w:t xml:space="preserve"> регрессии</w:t>
            </w:r>
            <w:r w:rsidR="0082562F">
              <w:rPr>
                <w:rFonts w:ascii="Times New Roman" w:hAnsi="Times New Roman"/>
                <w:sz w:val="24"/>
                <w:szCs w:val="24"/>
              </w:rPr>
              <w:t xml:space="preserve"> и классификации</w:t>
            </w:r>
            <w:r w:rsidRPr="00B2713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6480" w:type="dxa"/>
          </w:tcPr>
          <w:p w14:paraId="55093163" w14:textId="748BF4E2" w:rsidR="00127BD6" w:rsidRPr="006D5FD9" w:rsidRDefault="00D67AF7" w:rsidP="001149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67AF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Решение задач </w:t>
            </w:r>
            <w:r w:rsidR="0082562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классификации и регрессии</w:t>
            </w:r>
            <w:r w:rsidR="0045511B" w:rsidRPr="0045511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. Множественная регрессия. </w:t>
            </w:r>
            <w:r w:rsidR="0082562F" w:rsidRPr="0045511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Построение множественного классификатора.</w:t>
            </w:r>
          </w:p>
        </w:tc>
        <w:tc>
          <w:tcPr>
            <w:tcW w:w="1087" w:type="dxa"/>
          </w:tcPr>
          <w:p w14:paraId="5CB876A9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27130">
              <w:rPr>
                <w:rFonts w:ascii="Times New Roman" w:hAnsi="Times New Roman"/>
                <w:sz w:val="24"/>
                <w:szCs w:val="24"/>
              </w:rPr>
              <w:t>Л/ЛР</w:t>
            </w:r>
          </w:p>
        </w:tc>
        <w:tc>
          <w:tcPr>
            <w:tcW w:w="993" w:type="dxa"/>
          </w:tcPr>
          <w:p w14:paraId="2BAD071D" w14:textId="167B790A" w:rsidR="00127BD6" w:rsidRPr="006D5FD9" w:rsidRDefault="0082562F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1/2</w:t>
            </w:r>
          </w:p>
        </w:tc>
        <w:tc>
          <w:tcPr>
            <w:tcW w:w="1700" w:type="dxa"/>
          </w:tcPr>
          <w:p w14:paraId="7A2BB99E" w14:textId="77777777" w:rsidR="00127BD6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27130">
              <w:rPr>
                <w:rFonts w:ascii="Times New Roman" w:hAnsi="Times New Roman"/>
                <w:sz w:val="24"/>
                <w:szCs w:val="24"/>
                <w:lang w:val="en-US"/>
              </w:rPr>
              <w:t>ML-3</w:t>
            </w:r>
          </w:p>
          <w:p w14:paraId="27F6B595" w14:textId="62CB7DEA" w:rsidR="002F61D9" w:rsidRPr="00B27130" w:rsidRDefault="002F61D9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31" w:type="dxa"/>
          </w:tcPr>
          <w:p w14:paraId="3EA0EAFF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27130">
              <w:rPr>
                <w:rFonts w:ascii="Times New Roman" w:hAnsi="Times New Roman"/>
                <w:sz w:val="24"/>
                <w:szCs w:val="24"/>
                <w:lang w:val="en-US"/>
              </w:rPr>
              <w:t>3.</w:t>
            </w:r>
            <w:r w:rsidRPr="00B27130">
              <w:rPr>
                <w:rFonts w:ascii="Times New Roman" w:hAnsi="Times New Roman"/>
                <w:sz w:val="24"/>
                <w:szCs w:val="24"/>
              </w:rPr>
              <w:t>1</w:t>
            </w:r>
          </w:p>
          <w:p w14:paraId="3E64189F" w14:textId="33AA6B4D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47" w:type="dxa"/>
          </w:tcPr>
          <w:p w14:paraId="21115964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</w:t>
            </w:r>
          </w:p>
        </w:tc>
      </w:tr>
      <w:tr w:rsidR="002F61D9" w:rsidRPr="00B27130" w14:paraId="09ECC037" w14:textId="77777777" w:rsidTr="00257A28">
        <w:trPr>
          <w:trHeight w:val="541"/>
        </w:trPr>
        <w:tc>
          <w:tcPr>
            <w:tcW w:w="2448" w:type="dxa"/>
          </w:tcPr>
          <w:p w14:paraId="5F3BDEED" w14:textId="00D5501A" w:rsidR="002F61D9" w:rsidRPr="00E551D0" w:rsidRDefault="002F61D9" w:rsidP="002F61D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bookmarkStart w:id="0" w:name="_Hlk235553833"/>
            <w:r w:rsidRPr="00E551D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Кросс-валидация</w:t>
            </w:r>
            <w:r w:rsidR="00CF056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E551D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подбор</w:t>
            </w:r>
            <w:r w:rsidRPr="00E551D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гипер</w:t>
            </w:r>
            <w:r w:rsidRPr="00E551D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параметров</w:t>
            </w:r>
            <w:proofErr w:type="spellEnd"/>
            <w:r w:rsidRPr="00E551D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моделей</w:t>
            </w:r>
            <w:r w:rsidR="00CF056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работа с несбалансированными данными</w:t>
            </w:r>
          </w:p>
          <w:bookmarkEnd w:id="0"/>
          <w:p w14:paraId="73410591" w14:textId="77777777" w:rsidR="002F61D9" w:rsidRPr="00B27130" w:rsidRDefault="002F61D9" w:rsidP="002F61D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80" w:type="dxa"/>
          </w:tcPr>
          <w:p w14:paraId="483F6601" w14:textId="77777777" w:rsidR="002F61D9" w:rsidRPr="0045511B" w:rsidRDefault="002F61D9" w:rsidP="002F61D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5511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Признаки переобучения и </w:t>
            </w:r>
            <w:proofErr w:type="spellStart"/>
            <w:r w:rsidRPr="0045511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недообучения</w:t>
            </w:r>
            <w:proofErr w:type="spellEnd"/>
            <w:r w:rsidRPr="0045511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моделей. </w:t>
            </w:r>
            <w:proofErr w:type="spellStart"/>
            <w:r w:rsidRPr="0045511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Кроссвалидация</w:t>
            </w:r>
            <w:proofErr w:type="spellEnd"/>
            <w:r w:rsidRPr="0045511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моделей.</w:t>
            </w:r>
          </w:p>
          <w:p w14:paraId="43390942" w14:textId="77777777" w:rsidR="002F61D9" w:rsidRPr="0045511B" w:rsidRDefault="002F61D9" w:rsidP="002F61D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5511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Подбор </w:t>
            </w:r>
            <w:proofErr w:type="spellStart"/>
            <w:r w:rsidRPr="0045511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гиперпараметров</w:t>
            </w:r>
            <w:proofErr w:type="spellEnd"/>
            <w:r w:rsidRPr="0045511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. Grid </w:t>
            </w:r>
            <w:proofErr w:type="spellStart"/>
            <w:r w:rsidRPr="0045511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search</w:t>
            </w:r>
            <w:proofErr w:type="spellEnd"/>
            <w:r w:rsidRPr="0045511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5511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random</w:t>
            </w:r>
            <w:proofErr w:type="spellEnd"/>
            <w:r w:rsidRPr="0045511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11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search</w:t>
            </w:r>
            <w:proofErr w:type="spellEnd"/>
            <w:r w:rsidRPr="0045511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207F934C" w14:textId="73671378" w:rsidR="002F61D9" w:rsidRPr="0045511B" w:rsidRDefault="002F61D9" w:rsidP="002F61D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5511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L1/L2 - регуляризация. </w:t>
            </w:r>
            <w:proofErr w:type="spellStart"/>
            <w:r w:rsidRPr="0045511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Ridge</w:t>
            </w:r>
            <w:proofErr w:type="spellEnd"/>
            <w:r w:rsidRPr="0045511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-регрессия. Метод LASSO. Выбор параметров регуляризации.</w:t>
            </w:r>
            <w:r w:rsidR="00987EE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987EE7" w:rsidRPr="00987EE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Работа с несбалансированными данным</w:t>
            </w:r>
            <w:r w:rsidR="00987EE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 (</w:t>
            </w:r>
            <w:r w:rsidR="00987EE7" w:rsidRPr="00987EE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SMOTE, ADASYN, </w:t>
            </w:r>
            <w:proofErr w:type="spellStart"/>
            <w:r w:rsidR="00987EE7" w:rsidRPr="00987EE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class</w:t>
            </w:r>
            <w:proofErr w:type="spellEnd"/>
            <w:r w:rsidR="00987EE7" w:rsidRPr="00987EE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987EE7" w:rsidRPr="00987EE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weights</w:t>
            </w:r>
            <w:proofErr w:type="spellEnd"/>
            <w:r w:rsidR="00987EE7" w:rsidRPr="00987EE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987EE7" w:rsidRPr="00987EE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Focal</w:t>
            </w:r>
            <w:proofErr w:type="spellEnd"/>
            <w:r w:rsidR="00987EE7" w:rsidRPr="00987EE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987EE7" w:rsidRPr="00987EE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Loss</w:t>
            </w:r>
            <w:proofErr w:type="spellEnd"/>
            <w:r w:rsidR="00987EE7" w:rsidRPr="00987EE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987EE7" w:rsidRPr="00987EE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stratified</w:t>
            </w:r>
            <w:proofErr w:type="spellEnd"/>
            <w:r w:rsidR="00987EE7" w:rsidRPr="00987EE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K-</w:t>
            </w:r>
            <w:proofErr w:type="spellStart"/>
            <w:r w:rsidR="00987EE7" w:rsidRPr="00987EE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Fold</w:t>
            </w:r>
            <w:proofErr w:type="spellEnd"/>
            <w:r w:rsidR="00987EE7" w:rsidRPr="00987EE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пороговая калибровка</w:t>
            </w:r>
            <w:r w:rsidR="00987EE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087" w:type="dxa"/>
          </w:tcPr>
          <w:p w14:paraId="59429BC1" w14:textId="6054F4EF" w:rsidR="002F61D9" w:rsidRPr="00B27130" w:rsidRDefault="002F61D9" w:rsidP="002F61D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27130">
              <w:rPr>
                <w:rFonts w:ascii="Times New Roman" w:hAnsi="Times New Roman"/>
                <w:sz w:val="24"/>
                <w:szCs w:val="24"/>
              </w:rPr>
              <w:t>Л/ЛР</w:t>
            </w:r>
          </w:p>
        </w:tc>
        <w:tc>
          <w:tcPr>
            <w:tcW w:w="993" w:type="dxa"/>
          </w:tcPr>
          <w:p w14:paraId="6B5E3073" w14:textId="6D813ED3" w:rsidR="002F61D9" w:rsidRPr="00003249" w:rsidRDefault="002F61D9" w:rsidP="002F61D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2/4</w:t>
            </w:r>
          </w:p>
        </w:tc>
        <w:tc>
          <w:tcPr>
            <w:tcW w:w="1700" w:type="dxa"/>
          </w:tcPr>
          <w:p w14:paraId="177596DA" w14:textId="5FE0A0F4" w:rsidR="002F61D9" w:rsidRPr="002F61D9" w:rsidRDefault="002F61D9" w:rsidP="002F61D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ML-2</w:t>
            </w:r>
          </w:p>
        </w:tc>
        <w:tc>
          <w:tcPr>
            <w:tcW w:w="1431" w:type="dxa"/>
          </w:tcPr>
          <w:p w14:paraId="1528F267" w14:textId="2E6E4620" w:rsidR="002F61D9" w:rsidRPr="002F61D9" w:rsidRDefault="002F61D9" w:rsidP="002F61D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2.3</w:t>
            </w:r>
          </w:p>
        </w:tc>
        <w:tc>
          <w:tcPr>
            <w:tcW w:w="1147" w:type="dxa"/>
          </w:tcPr>
          <w:p w14:paraId="5EE81EA6" w14:textId="57851290" w:rsidR="002F61D9" w:rsidRPr="002F61D9" w:rsidRDefault="002F61D9" w:rsidP="002F61D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C</w:t>
            </w:r>
          </w:p>
        </w:tc>
      </w:tr>
      <w:tr w:rsidR="002F61D9" w:rsidRPr="00B27130" w14:paraId="557210B0" w14:textId="77777777" w:rsidTr="00257A28">
        <w:trPr>
          <w:trHeight w:val="541"/>
        </w:trPr>
        <w:tc>
          <w:tcPr>
            <w:tcW w:w="2448" w:type="dxa"/>
          </w:tcPr>
          <w:p w14:paraId="7217A94B" w14:textId="34D98018" w:rsidR="002F61D9" w:rsidRPr="00E551D0" w:rsidRDefault="002F61D9" w:rsidP="002F61D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Нелинейные модели</w:t>
            </w:r>
          </w:p>
        </w:tc>
        <w:tc>
          <w:tcPr>
            <w:tcW w:w="6480" w:type="dxa"/>
          </w:tcPr>
          <w:p w14:paraId="10C6A021" w14:textId="1362CF66" w:rsidR="002F61D9" w:rsidRPr="008E5C63" w:rsidRDefault="002F61D9" w:rsidP="002F61D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Метод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K</w:t>
            </w:r>
            <w:r w:rsidRPr="00E551D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ближайших соседей. Метод опорных векторов </w:t>
            </w:r>
            <w:r w:rsidRPr="000817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(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SVM</w:t>
            </w:r>
            <w:r w:rsidRPr="000817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  <w:r w:rsidR="0082562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. </w:t>
            </w:r>
            <w:r w:rsidR="0082562F" w:rsidRPr="00D67AF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Сравнительный анализ методов построения регрессии</w:t>
            </w:r>
            <w:r w:rsidR="0082562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классификации</w:t>
            </w:r>
            <w:r w:rsidR="0082562F" w:rsidRPr="00D67AF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82562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 учетом м</w:t>
            </w:r>
            <w:r w:rsidR="0082562F" w:rsidRPr="0045511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етрик.</w:t>
            </w:r>
          </w:p>
        </w:tc>
        <w:tc>
          <w:tcPr>
            <w:tcW w:w="1087" w:type="dxa"/>
          </w:tcPr>
          <w:p w14:paraId="2EF9CB76" w14:textId="36455B8D" w:rsidR="002F61D9" w:rsidRPr="00B27130" w:rsidRDefault="002F61D9" w:rsidP="002F61D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27130">
              <w:rPr>
                <w:rFonts w:ascii="Times New Roman" w:hAnsi="Times New Roman"/>
                <w:sz w:val="24"/>
                <w:szCs w:val="24"/>
              </w:rPr>
              <w:t>Л/ЛР</w:t>
            </w:r>
          </w:p>
        </w:tc>
        <w:tc>
          <w:tcPr>
            <w:tcW w:w="993" w:type="dxa"/>
          </w:tcPr>
          <w:p w14:paraId="3FFF2D8E" w14:textId="13B178C9" w:rsidR="002F61D9" w:rsidRPr="0082562F" w:rsidRDefault="002F61D9" w:rsidP="002F61D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2/</w:t>
            </w:r>
            <w:r w:rsidR="0082562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00" w:type="dxa"/>
          </w:tcPr>
          <w:p w14:paraId="3138184D" w14:textId="77777777" w:rsidR="002F61D9" w:rsidRDefault="002F61D9" w:rsidP="002F61D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27130">
              <w:rPr>
                <w:rFonts w:ascii="Times New Roman" w:hAnsi="Times New Roman"/>
                <w:sz w:val="24"/>
                <w:szCs w:val="24"/>
                <w:lang w:val="en-US"/>
              </w:rPr>
              <w:t>ML-3</w:t>
            </w:r>
          </w:p>
          <w:p w14:paraId="3B838990" w14:textId="0C800849" w:rsidR="0082562F" w:rsidRPr="0082562F" w:rsidRDefault="0082562F" w:rsidP="002F61D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ML-2</w:t>
            </w:r>
          </w:p>
        </w:tc>
        <w:tc>
          <w:tcPr>
            <w:tcW w:w="1431" w:type="dxa"/>
          </w:tcPr>
          <w:p w14:paraId="38A9FCA5" w14:textId="77777777" w:rsidR="002F61D9" w:rsidRPr="00B27130" w:rsidRDefault="002F61D9" w:rsidP="002F61D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27130">
              <w:rPr>
                <w:rFonts w:ascii="Times New Roman" w:hAnsi="Times New Roman"/>
                <w:sz w:val="24"/>
                <w:szCs w:val="24"/>
                <w:lang w:val="en-US"/>
              </w:rPr>
              <w:t>3.</w:t>
            </w:r>
            <w:r w:rsidRPr="00B27130">
              <w:rPr>
                <w:rFonts w:ascii="Times New Roman" w:hAnsi="Times New Roman"/>
                <w:sz w:val="24"/>
                <w:szCs w:val="24"/>
              </w:rPr>
              <w:t>1</w:t>
            </w:r>
          </w:p>
          <w:p w14:paraId="40411F25" w14:textId="508E0D8B" w:rsidR="002F61D9" w:rsidRPr="0082562F" w:rsidRDefault="0082562F" w:rsidP="002F61D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2.3</w:t>
            </w:r>
          </w:p>
        </w:tc>
        <w:tc>
          <w:tcPr>
            <w:tcW w:w="1147" w:type="dxa"/>
          </w:tcPr>
          <w:p w14:paraId="4773899D" w14:textId="77777777" w:rsidR="002F61D9" w:rsidRDefault="002F61D9" w:rsidP="002F61D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</w:t>
            </w:r>
          </w:p>
          <w:p w14:paraId="1D54B35F" w14:textId="11ED9721" w:rsidR="0082562F" w:rsidRPr="0082562F" w:rsidRDefault="0082562F" w:rsidP="002F61D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</w:t>
            </w:r>
          </w:p>
        </w:tc>
      </w:tr>
      <w:tr w:rsidR="00127BD6" w:rsidRPr="00B27130" w14:paraId="63F578FF" w14:textId="77777777" w:rsidTr="00257A28">
        <w:trPr>
          <w:trHeight w:val="650"/>
        </w:trPr>
        <w:tc>
          <w:tcPr>
            <w:tcW w:w="2448" w:type="dxa"/>
          </w:tcPr>
          <w:p w14:paraId="3D90989C" w14:textId="54F60015" w:rsidR="00127BD6" w:rsidRPr="00B27130" w:rsidRDefault="00E551D0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Логические модели</w:t>
            </w:r>
            <w:r w:rsidR="00127BD6" w:rsidRPr="00B27130">
              <w:rPr>
                <w:rFonts w:ascii="Times New Roman" w:hAnsi="Times New Roman"/>
                <w:sz w:val="24"/>
                <w:szCs w:val="24"/>
              </w:rPr>
              <w:t xml:space="preserve"> и ансамбли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моделей</w:t>
            </w:r>
            <w:r w:rsidR="00987EE7">
              <w:rPr>
                <w:rFonts w:ascii="Times New Roman" w:hAnsi="Times New Roman"/>
                <w:sz w:val="24"/>
                <w:szCs w:val="24"/>
              </w:rPr>
              <w:t>. Интерпретируемость</w:t>
            </w:r>
          </w:p>
        </w:tc>
        <w:tc>
          <w:tcPr>
            <w:tcW w:w="6480" w:type="dxa"/>
          </w:tcPr>
          <w:p w14:paraId="4FDE1757" w14:textId="2A125096" w:rsidR="00003249" w:rsidRPr="00003249" w:rsidRDefault="00003249" w:rsidP="0000324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Построение деревьев решений. Критерии ветвлений (Джини, энтропийный). Параметры методов построения ДР (глубина, кол-во вершин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т.д.</w:t>
            </w:r>
            <w:r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). </w:t>
            </w:r>
          </w:p>
          <w:p w14:paraId="1632445E" w14:textId="77777777" w:rsidR="00003249" w:rsidRPr="00003249" w:rsidRDefault="00003249" w:rsidP="0000324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Обработка </w:t>
            </w:r>
            <w:proofErr w:type="spellStart"/>
            <w:r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категорийных</w:t>
            </w:r>
            <w:proofErr w:type="spellEnd"/>
            <w:r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параметров и пропущенных данных, частично размеченных данных.</w:t>
            </w:r>
          </w:p>
          <w:p w14:paraId="217582DF" w14:textId="18740768" w:rsidR="00003249" w:rsidRPr="00003249" w:rsidRDefault="00003249" w:rsidP="0000324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Бэггинг</w:t>
            </w:r>
            <w:proofErr w:type="spellEnd"/>
            <w:r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случайный выбор признаков</w:t>
            </w:r>
            <w:r w:rsidR="00BF352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BF352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стекинг</w:t>
            </w:r>
            <w:proofErr w:type="spellEnd"/>
            <w:r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342A6BBF" w14:textId="77777777" w:rsidR="00003249" w:rsidRPr="00003249" w:rsidRDefault="00003249" w:rsidP="0000324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Случайный лес. Подбор параметров метода. </w:t>
            </w:r>
          </w:p>
          <w:p w14:paraId="5A7443D8" w14:textId="77777777" w:rsidR="00003249" w:rsidRPr="00003249" w:rsidRDefault="00003249" w:rsidP="0000324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Ансамблевые методы: градиентный </w:t>
            </w:r>
            <w:proofErr w:type="spellStart"/>
            <w:r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бустинг</w:t>
            </w:r>
            <w:proofErr w:type="spellEnd"/>
            <w:r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XGBoost</w:t>
            </w:r>
            <w:proofErr w:type="spellEnd"/>
            <w:r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LightGBM</w:t>
            </w:r>
            <w:proofErr w:type="spellEnd"/>
            <w:r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. </w:t>
            </w:r>
          </w:p>
          <w:p w14:paraId="44C18CDB" w14:textId="77777777" w:rsidR="00127BD6" w:rsidRDefault="00003249" w:rsidP="001149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Байесовские методы.</w:t>
            </w:r>
          </w:p>
          <w:p w14:paraId="57401647" w14:textId="04AD0FAF" w:rsidR="00E1468A" w:rsidRPr="008E5C63" w:rsidRDefault="00E1468A" w:rsidP="001149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E5C6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Интерпретируемость моделей (</w:t>
            </w:r>
            <w:r w:rsidRPr="00E1468A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SHAP</w:t>
            </w:r>
            <w:r w:rsidRPr="008E5C6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r w:rsidRPr="00E1468A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LIME</w:t>
            </w:r>
            <w:r w:rsidRPr="008E5C6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r w:rsidRPr="00E1468A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feature</w:t>
            </w:r>
            <w:r w:rsidRPr="008E5C6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1468A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importance</w:t>
            </w:r>
            <w:r w:rsidRPr="008E5C6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087" w:type="dxa"/>
          </w:tcPr>
          <w:p w14:paraId="50A382D3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27130">
              <w:rPr>
                <w:rFonts w:ascii="Times New Roman" w:hAnsi="Times New Roman"/>
                <w:sz w:val="24"/>
                <w:szCs w:val="24"/>
              </w:rPr>
              <w:t>Л/ЛР</w:t>
            </w:r>
          </w:p>
        </w:tc>
        <w:tc>
          <w:tcPr>
            <w:tcW w:w="993" w:type="dxa"/>
          </w:tcPr>
          <w:p w14:paraId="2BDEBB1C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27130">
              <w:rPr>
                <w:rFonts w:ascii="Times New Roman" w:hAnsi="Times New Roman"/>
                <w:sz w:val="24"/>
                <w:szCs w:val="24"/>
              </w:rPr>
              <w:t>4/8</w:t>
            </w:r>
          </w:p>
        </w:tc>
        <w:tc>
          <w:tcPr>
            <w:tcW w:w="1700" w:type="dxa"/>
          </w:tcPr>
          <w:p w14:paraId="1ABCEE93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27130">
              <w:rPr>
                <w:rFonts w:ascii="Times New Roman" w:hAnsi="Times New Roman"/>
                <w:sz w:val="24"/>
                <w:szCs w:val="24"/>
                <w:lang w:val="en-US"/>
              </w:rPr>
              <w:t>ML-3</w:t>
            </w:r>
          </w:p>
        </w:tc>
        <w:tc>
          <w:tcPr>
            <w:tcW w:w="1431" w:type="dxa"/>
          </w:tcPr>
          <w:p w14:paraId="5D19493A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27130">
              <w:rPr>
                <w:rFonts w:ascii="Times New Roman" w:hAnsi="Times New Roman"/>
                <w:sz w:val="24"/>
                <w:szCs w:val="24"/>
                <w:lang w:val="en-US"/>
              </w:rPr>
              <w:t>3.2</w:t>
            </w:r>
          </w:p>
        </w:tc>
        <w:tc>
          <w:tcPr>
            <w:tcW w:w="1147" w:type="dxa"/>
          </w:tcPr>
          <w:p w14:paraId="2E1B2F61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</w:t>
            </w:r>
          </w:p>
        </w:tc>
      </w:tr>
      <w:tr w:rsidR="00127BD6" w:rsidRPr="00B27130" w14:paraId="3C1E0405" w14:textId="77777777" w:rsidTr="00257A28">
        <w:trPr>
          <w:trHeight w:val="695"/>
        </w:trPr>
        <w:tc>
          <w:tcPr>
            <w:tcW w:w="2448" w:type="dxa"/>
          </w:tcPr>
          <w:p w14:paraId="5B2FC9E4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Модуль 2</w:t>
            </w:r>
            <w:r w:rsidRPr="00B27130">
              <w:rPr>
                <w:rFonts w:ascii="Times New Roman" w:hAnsi="Times New Roman"/>
                <w:b/>
                <w:bCs/>
                <w:sz w:val="24"/>
                <w:szCs w:val="24"/>
              </w:rPr>
              <w:t>. Методы обучения без учителя</w:t>
            </w:r>
          </w:p>
        </w:tc>
        <w:tc>
          <w:tcPr>
            <w:tcW w:w="6480" w:type="dxa"/>
          </w:tcPr>
          <w:p w14:paraId="53612850" w14:textId="0BC574B3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27130">
              <w:rPr>
                <w:rFonts w:ascii="Times New Roman" w:hAnsi="Times New Roman"/>
                <w:b/>
                <w:bCs/>
                <w:sz w:val="24"/>
                <w:szCs w:val="24"/>
              </w:rPr>
              <w:t>Кластеризация. Метрики качества в обучении без учителя. Понижение размерности</w:t>
            </w:r>
          </w:p>
        </w:tc>
        <w:tc>
          <w:tcPr>
            <w:tcW w:w="1087" w:type="dxa"/>
          </w:tcPr>
          <w:p w14:paraId="515461E6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27130">
              <w:rPr>
                <w:rFonts w:ascii="Times New Roman" w:hAnsi="Times New Roman"/>
                <w:b/>
                <w:bCs/>
                <w:sz w:val="24"/>
                <w:szCs w:val="24"/>
              </w:rPr>
              <w:t>Л/ЛР</w:t>
            </w:r>
          </w:p>
        </w:tc>
        <w:tc>
          <w:tcPr>
            <w:tcW w:w="993" w:type="dxa"/>
          </w:tcPr>
          <w:p w14:paraId="2D3C906B" w14:textId="61DAD549" w:rsidR="00127BD6" w:rsidRPr="006D5FD9" w:rsidRDefault="006D5FD9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4</w:t>
            </w:r>
            <w:r w:rsidR="00127BD6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1700" w:type="dxa"/>
          </w:tcPr>
          <w:p w14:paraId="077D26E0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2713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ML-4</w:t>
            </w:r>
          </w:p>
        </w:tc>
        <w:tc>
          <w:tcPr>
            <w:tcW w:w="1431" w:type="dxa"/>
          </w:tcPr>
          <w:p w14:paraId="67491638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2713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4.1</w:t>
            </w:r>
          </w:p>
          <w:p w14:paraId="1625E91F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2713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4.3</w:t>
            </w:r>
          </w:p>
        </w:tc>
        <w:tc>
          <w:tcPr>
            <w:tcW w:w="1147" w:type="dxa"/>
          </w:tcPr>
          <w:p w14:paraId="476D0322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</w:t>
            </w:r>
          </w:p>
        </w:tc>
      </w:tr>
      <w:tr w:rsidR="00127BD6" w:rsidRPr="00B27130" w14:paraId="741C7B89" w14:textId="77777777" w:rsidTr="00257A28">
        <w:trPr>
          <w:trHeight w:val="1044"/>
        </w:trPr>
        <w:tc>
          <w:tcPr>
            <w:tcW w:w="2448" w:type="dxa"/>
          </w:tcPr>
          <w:p w14:paraId="668D1765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27130">
              <w:rPr>
                <w:rFonts w:ascii="Times New Roman" w:hAnsi="Times New Roman"/>
                <w:sz w:val="24"/>
                <w:szCs w:val="24"/>
              </w:rPr>
              <w:lastRenderedPageBreak/>
              <w:t>Кластеризация. Метрики качества в обучении без учителя</w:t>
            </w:r>
          </w:p>
        </w:tc>
        <w:tc>
          <w:tcPr>
            <w:tcW w:w="6480" w:type="dxa"/>
          </w:tcPr>
          <w:p w14:paraId="4047E1E6" w14:textId="550F1BDC" w:rsidR="00003249" w:rsidRPr="00003249" w:rsidRDefault="00003249" w:rsidP="0000324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Кластеризация данных. Метод</w:t>
            </w:r>
            <w:r w:rsidRPr="0082562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601748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k</w:t>
            </w:r>
            <w:r w:rsidRPr="0082562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 w:rsidRPr="00601748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means</w:t>
            </w:r>
            <w:r w:rsidRPr="0082562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r w:rsidRPr="00601748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E</w:t>
            </w:r>
            <w:r w:rsidRPr="0082562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 w:rsidRPr="00601748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means</w:t>
            </w:r>
            <w:r w:rsidR="00601748" w:rsidRPr="0082562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r w:rsidR="00601748" w:rsidRPr="00BF352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k</w:t>
            </w:r>
            <w:r w:rsidR="00601748" w:rsidRPr="0082562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 w:rsidR="00601748" w:rsidRPr="00BF352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means</w:t>
            </w:r>
            <w:r w:rsidR="00601748" w:rsidRPr="0082562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++</w:t>
            </w:r>
            <w:r w:rsidRPr="0082562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. </w:t>
            </w:r>
            <w:r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Методы иерархической кластеризации. </w:t>
            </w:r>
            <w:proofErr w:type="spellStart"/>
            <w:r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Дендрограмма</w:t>
            </w:r>
            <w:proofErr w:type="spellEnd"/>
            <w:r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. </w:t>
            </w:r>
          </w:p>
          <w:p w14:paraId="20B21A16" w14:textId="62CB8BDA" w:rsidR="00003249" w:rsidRPr="00003249" w:rsidRDefault="00003249" w:rsidP="0000324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Оценка качества кластеризации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(</w:t>
            </w:r>
            <w:r>
              <w:rPr>
                <w:rFonts w:ascii="Times New Roman" w:hAnsi="Times New Roman"/>
                <w:sz w:val="24"/>
                <w:szCs w:val="24"/>
              </w:rPr>
              <w:t>к</w:t>
            </w:r>
            <w:r w:rsidRPr="00B27130">
              <w:rPr>
                <w:rFonts w:ascii="Times New Roman" w:hAnsi="Times New Roman"/>
                <w:sz w:val="24"/>
                <w:szCs w:val="24"/>
              </w:rPr>
              <w:t>оэффициент силуэта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  <w:r w:rsidRPr="00B27130">
              <w:rPr>
                <w:rFonts w:ascii="Times New Roman" w:hAnsi="Times New Roman"/>
                <w:sz w:val="24"/>
                <w:szCs w:val="24"/>
              </w:rPr>
              <w:t xml:space="preserve"> скорректированный индекс Рэнда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  <w:r w:rsidRPr="00B271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и</w:t>
            </w:r>
            <w:r w:rsidRPr="00B27130">
              <w:rPr>
                <w:rFonts w:ascii="Times New Roman" w:hAnsi="Times New Roman"/>
                <w:sz w:val="24"/>
                <w:szCs w:val="24"/>
              </w:rPr>
              <w:t>ндекс</w:t>
            </w:r>
            <w:r>
              <w:rPr>
                <w:rFonts w:ascii="Times New Roman" w:hAnsi="Times New Roman"/>
                <w:sz w:val="24"/>
                <w:szCs w:val="24"/>
              </w:rPr>
              <w:t>ы</w:t>
            </w:r>
            <w:r w:rsidRPr="00B27130">
              <w:rPr>
                <w:rFonts w:ascii="Times New Roman" w:hAnsi="Times New Roman"/>
                <w:sz w:val="24"/>
                <w:szCs w:val="24"/>
              </w:rPr>
              <w:t xml:space="preserve"> Дэвиса-Болдина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  <w:r w:rsidRPr="00B271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7130">
              <w:rPr>
                <w:rFonts w:ascii="Times New Roman" w:hAnsi="Times New Roman"/>
                <w:sz w:val="24"/>
                <w:szCs w:val="24"/>
              </w:rPr>
              <w:t>Калински-Харабаша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  <w:r w:rsidRPr="00B271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в</w:t>
            </w:r>
            <w:r w:rsidRPr="00B27130">
              <w:rPr>
                <w:rFonts w:ascii="Times New Roman" w:hAnsi="Times New Roman"/>
                <w:sz w:val="24"/>
                <w:szCs w:val="24"/>
              </w:rPr>
              <w:t>нутрикластерная</w:t>
            </w:r>
            <w:proofErr w:type="spellEnd"/>
            <w:r w:rsidRPr="00B27130">
              <w:rPr>
                <w:rFonts w:ascii="Times New Roman" w:hAnsi="Times New Roman"/>
                <w:sz w:val="24"/>
                <w:szCs w:val="24"/>
              </w:rPr>
              <w:t xml:space="preserve"> сумма квадратов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  <w:r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 Метод локтя, силуэтный анализ.</w:t>
            </w:r>
          </w:p>
          <w:p w14:paraId="6B9F7630" w14:textId="77777777" w:rsidR="00003249" w:rsidRPr="00003249" w:rsidRDefault="00003249" w:rsidP="0000324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Задача детектирования аномалий. Метод DBSCAN. </w:t>
            </w:r>
          </w:p>
          <w:p w14:paraId="4DC766E4" w14:textId="4C485676" w:rsidR="00127BD6" w:rsidRPr="00003249" w:rsidRDefault="00003249" w:rsidP="001149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Применение кластерного анализа для разметки. Интерпретация латентных параметров.</w:t>
            </w:r>
          </w:p>
        </w:tc>
        <w:tc>
          <w:tcPr>
            <w:tcW w:w="1087" w:type="dxa"/>
          </w:tcPr>
          <w:p w14:paraId="75C31390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27130">
              <w:rPr>
                <w:rFonts w:ascii="Times New Roman" w:hAnsi="Times New Roman"/>
                <w:sz w:val="24"/>
                <w:szCs w:val="24"/>
              </w:rPr>
              <w:t>Л/ЛР</w:t>
            </w:r>
          </w:p>
        </w:tc>
        <w:tc>
          <w:tcPr>
            <w:tcW w:w="993" w:type="dxa"/>
          </w:tcPr>
          <w:p w14:paraId="57D27A3D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27130">
              <w:rPr>
                <w:rFonts w:ascii="Times New Roman" w:hAnsi="Times New Roman"/>
                <w:sz w:val="24"/>
                <w:szCs w:val="24"/>
              </w:rPr>
              <w:t>2/4</w:t>
            </w:r>
          </w:p>
        </w:tc>
        <w:tc>
          <w:tcPr>
            <w:tcW w:w="1700" w:type="dxa"/>
          </w:tcPr>
          <w:p w14:paraId="40A86AF9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27130">
              <w:rPr>
                <w:rFonts w:ascii="Times New Roman" w:hAnsi="Times New Roman"/>
                <w:sz w:val="24"/>
                <w:szCs w:val="24"/>
                <w:lang w:val="en-US"/>
              </w:rPr>
              <w:t>ML-4</w:t>
            </w:r>
          </w:p>
        </w:tc>
        <w:tc>
          <w:tcPr>
            <w:tcW w:w="1431" w:type="dxa"/>
          </w:tcPr>
          <w:p w14:paraId="181CB31E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27130">
              <w:rPr>
                <w:rFonts w:ascii="Times New Roman" w:hAnsi="Times New Roman"/>
                <w:sz w:val="24"/>
                <w:szCs w:val="24"/>
                <w:lang w:val="en-US"/>
              </w:rPr>
              <w:t>4.1</w:t>
            </w:r>
          </w:p>
          <w:p w14:paraId="20104584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27130">
              <w:rPr>
                <w:rFonts w:ascii="Times New Roman" w:hAnsi="Times New Roman"/>
                <w:sz w:val="24"/>
                <w:szCs w:val="24"/>
                <w:lang w:val="en-US"/>
              </w:rPr>
              <w:t>4.3</w:t>
            </w:r>
          </w:p>
        </w:tc>
        <w:tc>
          <w:tcPr>
            <w:tcW w:w="1147" w:type="dxa"/>
          </w:tcPr>
          <w:p w14:paraId="2B479499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</w:t>
            </w:r>
          </w:p>
        </w:tc>
      </w:tr>
      <w:tr w:rsidR="00127BD6" w:rsidRPr="00B27130" w14:paraId="5F68C684" w14:textId="77777777" w:rsidTr="00257A28">
        <w:trPr>
          <w:trHeight w:val="532"/>
        </w:trPr>
        <w:tc>
          <w:tcPr>
            <w:tcW w:w="2448" w:type="dxa"/>
          </w:tcPr>
          <w:p w14:paraId="03BC1B54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27130">
              <w:rPr>
                <w:rFonts w:ascii="Times New Roman" w:hAnsi="Times New Roman"/>
                <w:sz w:val="24"/>
                <w:szCs w:val="24"/>
              </w:rPr>
              <w:t>Понижение размерности</w:t>
            </w:r>
          </w:p>
        </w:tc>
        <w:tc>
          <w:tcPr>
            <w:tcW w:w="6480" w:type="dxa"/>
          </w:tcPr>
          <w:p w14:paraId="6C291B0D" w14:textId="23126F22" w:rsidR="00127BD6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27130">
              <w:rPr>
                <w:rFonts w:ascii="Times New Roman" w:hAnsi="Times New Roman"/>
                <w:color w:val="000000"/>
                <w:sz w:val="24"/>
                <w:szCs w:val="24"/>
                <w:bdr w:val="none" w:sz="0" w:space="0" w:color="auto" w:frame="1"/>
              </w:rPr>
              <w:t>Задача понижения размерности. Отбор признаков. Выделение новых признаков на основе старых. М</w:t>
            </w:r>
            <w:r w:rsidRPr="00B27130">
              <w:rPr>
                <w:rFonts w:ascii="Times New Roman" w:hAnsi="Times New Roman"/>
                <w:sz w:val="24"/>
                <w:szCs w:val="24"/>
              </w:rPr>
              <w:t>етоды понижения размерности (PCA,</w:t>
            </w:r>
            <w:r w:rsidR="000032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03249"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kernelPCA</w:t>
            </w:r>
            <w:proofErr w:type="spellEnd"/>
            <w:r w:rsid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27130">
              <w:rPr>
                <w:rFonts w:ascii="Times New Roman" w:hAnsi="Times New Roman"/>
                <w:sz w:val="24"/>
                <w:szCs w:val="24"/>
              </w:rPr>
              <w:t xml:space="preserve"> t-SNE</w:t>
            </w:r>
            <w:r w:rsidR="00BF352C">
              <w:rPr>
                <w:rFonts w:ascii="Times New Roman" w:hAnsi="Times New Roman"/>
                <w:sz w:val="24"/>
                <w:szCs w:val="24"/>
              </w:rPr>
              <w:t>, UMAP</w:t>
            </w:r>
            <w:r w:rsidRPr="00B27130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62711000" w14:textId="3D67109F" w:rsidR="00003249" w:rsidRPr="00003249" w:rsidRDefault="00003249" w:rsidP="001149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0324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Визуализация структуры спроецированных данных.</w:t>
            </w:r>
          </w:p>
        </w:tc>
        <w:tc>
          <w:tcPr>
            <w:tcW w:w="1087" w:type="dxa"/>
          </w:tcPr>
          <w:p w14:paraId="267FA977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27130">
              <w:rPr>
                <w:rFonts w:ascii="Times New Roman" w:hAnsi="Times New Roman"/>
                <w:sz w:val="24"/>
                <w:szCs w:val="24"/>
              </w:rPr>
              <w:t>Л/ЛР</w:t>
            </w:r>
          </w:p>
        </w:tc>
        <w:tc>
          <w:tcPr>
            <w:tcW w:w="993" w:type="dxa"/>
          </w:tcPr>
          <w:p w14:paraId="0A950F6D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B27130">
              <w:rPr>
                <w:rFonts w:ascii="Times New Roman" w:hAnsi="Times New Roman"/>
                <w:sz w:val="24"/>
                <w:szCs w:val="24"/>
              </w:rPr>
              <w:t>/4</w:t>
            </w:r>
          </w:p>
        </w:tc>
        <w:tc>
          <w:tcPr>
            <w:tcW w:w="1700" w:type="dxa"/>
          </w:tcPr>
          <w:p w14:paraId="137D903B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27130">
              <w:rPr>
                <w:rFonts w:ascii="Times New Roman" w:hAnsi="Times New Roman"/>
                <w:sz w:val="24"/>
                <w:szCs w:val="24"/>
                <w:lang w:val="en-US"/>
              </w:rPr>
              <w:t>ML-4</w:t>
            </w:r>
          </w:p>
        </w:tc>
        <w:tc>
          <w:tcPr>
            <w:tcW w:w="1431" w:type="dxa"/>
          </w:tcPr>
          <w:p w14:paraId="5312F3C9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27130">
              <w:rPr>
                <w:rFonts w:ascii="Times New Roman" w:hAnsi="Times New Roman"/>
                <w:sz w:val="24"/>
                <w:szCs w:val="24"/>
                <w:lang w:val="en-US"/>
              </w:rPr>
              <w:t>4.1</w:t>
            </w:r>
          </w:p>
        </w:tc>
        <w:tc>
          <w:tcPr>
            <w:tcW w:w="1147" w:type="dxa"/>
          </w:tcPr>
          <w:p w14:paraId="191F4362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</w:t>
            </w:r>
          </w:p>
        </w:tc>
      </w:tr>
      <w:tr w:rsidR="00127BD6" w:rsidRPr="00B27130" w14:paraId="0FFE61A3" w14:textId="77777777" w:rsidTr="00257A28">
        <w:trPr>
          <w:trHeight w:val="56"/>
        </w:trPr>
        <w:tc>
          <w:tcPr>
            <w:tcW w:w="2448" w:type="dxa"/>
          </w:tcPr>
          <w:p w14:paraId="3BC08C5E" w14:textId="77777777" w:rsidR="00127BD6" w:rsidRPr="00D57AB5" w:rsidRDefault="00127BD6" w:rsidP="00D57AB5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Модуль 3</w:t>
            </w:r>
            <w:r w:rsidRPr="00B2713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. </w:t>
            </w:r>
            <w:r w:rsidRPr="00D57AB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Повышение эффективности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ML</w:t>
            </w:r>
            <w:r w:rsidRPr="0045511B">
              <w:rPr>
                <w:rFonts w:ascii="Times New Roman" w:hAnsi="Times New Roman"/>
                <w:b/>
                <w:bCs/>
                <w:sz w:val="24"/>
                <w:szCs w:val="24"/>
              </w:rPr>
              <w:t>-</w:t>
            </w:r>
            <w:r w:rsidRPr="00D57AB5">
              <w:rPr>
                <w:rFonts w:ascii="Times New Roman" w:hAnsi="Times New Roman"/>
                <w:b/>
                <w:bCs/>
                <w:sz w:val="24"/>
                <w:szCs w:val="24"/>
              </w:rPr>
              <w:t>моделей</w:t>
            </w:r>
          </w:p>
        </w:tc>
        <w:tc>
          <w:tcPr>
            <w:tcW w:w="6480" w:type="dxa"/>
          </w:tcPr>
          <w:p w14:paraId="64D5BB6D" w14:textId="422AB44C" w:rsidR="00127BD6" w:rsidRPr="0082562F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8348E">
              <w:rPr>
                <w:rFonts w:ascii="Times New Roman" w:hAnsi="Times New Roman"/>
                <w:b/>
                <w:bCs/>
                <w:sz w:val="24"/>
                <w:szCs w:val="24"/>
              </w:rPr>
              <w:t>Автоматизация машинного обучения</w:t>
            </w:r>
            <w:r w:rsidR="00CA7E3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. ОДУ в </w:t>
            </w:r>
            <w:r w:rsidR="00CA7E33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ML</w:t>
            </w:r>
          </w:p>
        </w:tc>
        <w:tc>
          <w:tcPr>
            <w:tcW w:w="1087" w:type="dxa"/>
          </w:tcPr>
          <w:p w14:paraId="76843729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27130">
              <w:rPr>
                <w:rFonts w:ascii="Times New Roman" w:hAnsi="Times New Roman"/>
                <w:b/>
                <w:bCs/>
                <w:sz w:val="24"/>
                <w:szCs w:val="24"/>
              </w:rPr>
              <w:t>Л/ЛР</w:t>
            </w:r>
          </w:p>
        </w:tc>
        <w:tc>
          <w:tcPr>
            <w:tcW w:w="993" w:type="dxa"/>
          </w:tcPr>
          <w:p w14:paraId="494515AE" w14:textId="52B333C7" w:rsidR="00127BD6" w:rsidRPr="00B27130" w:rsidRDefault="00D67AF7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  <w:r w:rsidR="00127BD6">
              <w:rPr>
                <w:rFonts w:ascii="Times New Roman" w:hAnsi="Times New Roman"/>
                <w:b/>
                <w:bCs/>
                <w:sz w:val="24"/>
                <w:szCs w:val="24"/>
              </w:rPr>
              <w:t>/10</w:t>
            </w:r>
          </w:p>
        </w:tc>
        <w:tc>
          <w:tcPr>
            <w:tcW w:w="1700" w:type="dxa"/>
          </w:tcPr>
          <w:p w14:paraId="7A5DA2BA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2713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FC-1</w:t>
            </w:r>
          </w:p>
        </w:tc>
        <w:tc>
          <w:tcPr>
            <w:tcW w:w="1431" w:type="dxa"/>
          </w:tcPr>
          <w:p w14:paraId="7538B6B3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2713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1.1</w:t>
            </w:r>
          </w:p>
        </w:tc>
        <w:tc>
          <w:tcPr>
            <w:tcW w:w="1147" w:type="dxa"/>
          </w:tcPr>
          <w:p w14:paraId="1BC5D80E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27130">
              <w:rPr>
                <w:rFonts w:ascii="Times New Roman" w:hAnsi="Times New Roman"/>
                <w:b/>
                <w:bCs/>
                <w:sz w:val="24"/>
                <w:szCs w:val="24"/>
              </w:rPr>
              <w:t>Б</w:t>
            </w:r>
          </w:p>
        </w:tc>
      </w:tr>
      <w:tr w:rsidR="00127BD6" w:rsidRPr="00B27130" w14:paraId="39A9AC8C" w14:textId="77777777" w:rsidTr="00257A28">
        <w:trPr>
          <w:trHeight w:val="114"/>
        </w:trPr>
        <w:tc>
          <w:tcPr>
            <w:tcW w:w="2448" w:type="dxa"/>
          </w:tcPr>
          <w:p w14:paraId="2CF467CF" w14:textId="77777777" w:rsidR="00127BD6" w:rsidRPr="00E8348E" w:rsidRDefault="00127BD6" w:rsidP="00D57A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8348E">
              <w:rPr>
                <w:rFonts w:ascii="Times New Roman" w:hAnsi="Times New Roman"/>
                <w:sz w:val="24"/>
                <w:szCs w:val="24"/>
              </w:rPr>
              <w:t>Автоматизация машинного обучения</w:t>
            </w:r>
          </w:p>
        </w:tc>
        <w:tc>
          <w:tcPr>
            <w:tcW w:w="6480" w:type="dxa"/>
          </w:tcPr>
          <w:p w14:paraId="373F2F84" w14:textId="20C94607" w:rsidR="00127BD6" w:rsidRPr="00081749" w:rsidRDefault="00081749" w:rsidP="00D57A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81749">
              <w:rPr>
                <w:rFonts w:ascii="Times New Roman" w:hAnsi="Times New Roman"/>
                <w:sz w:val="24"/>
                <w:szCs w:val="24"/>
              </w:rPr>
              <w:t xml:space="preserve">Способы эффективного обучения и понижения рисков переобучения при заданных условиях для часто встречающихся задач </w:t>
            </w:r>
            <w:r w:rsidR="002B3E18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="002B3E18" w:rsidRPr="00081749">
              <w:rPr>
                <w:rFonts w:ascii="Times New Roman" w:hAnsi="Times New Roman"/>
                <w:sz w:val="24"/>
                <w:szCs w:val="24"/>
              </w:rPr>
              <w:t>AutoML</w:t>
            </w:r>
            <w:proofErr w:type="spellEnd"/>
            <w:r w:rsidR="002B3E18">
              <w:rPr>
                <w:rFonts w:ascii="Times New Roman" w:hAnsi="Times New Roman"/>
                <w:sz w:val="24"/>
                <w:szCs w:val="24"/>
              </w:rPr>
              <w:t>, м</w:t>
            </w:r>
            <w:r w:rsidR="002B3E18" w:rsidRPr="002B3E18">
              <w:rPr>
                <w:rFonts w:ascii="Times New Roman" w:hAnsi="Times New Roman"/>
                <w:sz w:val="24"/>
                <w:szCs w:val="24"/>
              </w:rPr>
              <w:t xml:space="preserve">ета-обучение для инициализации и ускорения </w:t>
            </w:r>
            <w:proofErr w:type="spellStart"/>
            <w:r w:rsidR="002B3E18" w:rsidRPr="002B3E18">
              <w:rPr>
                <w:rFonts w:ascii="Times New Roman" w:hAnsi="Times New Roman"/>
                <w:sz w:val="24"/>
                <w:szCs w:val="24"/>
              </w:rPr>
              <w:t>AutoML</w:t>
            </w:r>
            <w:proofErr w:type="spellEnd"/>
            <w:r w:rsidR="002B3E18" w:rsidRPr="002B3E18">
              <w:rPr>
                <w:rFonts w:ascii="Times New Roman" w:hAnsi="Times New Roman"/>
                <w:sz w:val="24"/>
                <w:szCs w:val="24"/>
              </w:rPr>
              <w:t>-алгоритмов</w:t>
            </w:r>
            <w:r w:rsidRPr="00081749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6337B2">
              <w:rPr>
                <w:rFonts w:ascii="Times New Roman" w:hAnsi="Times New Roman"/>
                <w:sz w:val="24"/>
                <w:szCs w:val="24"/>
              </w:rPr>
              <w:t>дрейф концепций</w:t>
            </w:r>
            <w:r w:rsidRPr="00081749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087" w:type="dxa"/>
          </w:tcPr>
          <w:p w14:paraId="0E0EA117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27130">
              <w:rPr>
                <w:rFonts w:ascii="Times New Roman" w:hAnsi="Times New Roman"/>
                <w:sz w:val="24"/>
                <w:szCs w:val="24"/>
              </w:rPr>
              <w:t>Л/ЛР</w:t>
            </w:r>
          </w:p>
        </w:tc>
        <w:tc>
          <w:tcPr>
            <w:tcW w:w="993" w:type="dxa"/>
          </w:tcPr>
          <w:p w14:paraId="6246A36E" w14:textId="3066645B" w:rsidR="00127BD6" w:rsidRPr="00B27130" w:rsidRDefault="0082562F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127BD6">
              <w:rPr>
                <w:rFonts w:ascii="Times New Roman" w:hAnsi="Times New Roman"/>
                <w:sz w:val="24"/>
                <w:szCs w:val="24"/>
              </w:rPr>
              <w:t>/10</w:t>
            </w:r>
          </w:p>
        </w:tc>
        <w:tc>
          <w:tcPr>
            <w:tcW w:w="1700" w:type="dxa"/>
          </w:tcPr>
          <w:p w14:paraId="4AF89604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27130">
              <w:rPr>
                <w:rFonts w:ascii="Times New Roman" w:hAnsi="Times New Roman"/>
                <w:sz w:val="24"/>
                <w:szCs w:val="24"/>
                <w:lang w:val="en-US"/>
              </w:rPr>
              <w:t>FC-1</w:t>
            </w:r>
          </w:p>
        </w:tc>
        <w:tc>
          <w:tcPr>
            <w:tcW w:w="1431" w:type="dxa"/>
          </w:tcPr>
          <w:p w14:paraId="3D9FF63D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27130">
              <w:rPr>
                <w:rFonts w:ascii="Times New Roman" w:hAnsi="Times New Roman"/>
                <w:sz w:val="24"/>
                <w:szCs w:val="24"/>
                <w:lang w:val="en-US"/>
              </w:rPr>
              <w:t>1.1</w:t>
            </w:r>
          </w:p>
        </w:tc>
        <w:tc>
          <w:tcPr>
            <w:tcW w:w="1147" w:type="dxa"/>
          </w:tcPr>
          <w:p w14:paraId="3CB65362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27130">
              <w:rPr>
                <w:rFonts w:ascii="Times New Roman" w:hAnsi="Times New Roman"/>
                <w:sz w:val="24"/>
                <w:szCs w:val="24"/>
              </w:rPr>
              <w:t>Б</w:t>
            </w:r>
          </w:p>
        </w:tc>
      </w:tr>
      <w:tr w:rsidR="00CA7E33" w:rsidRPr="00B27130" w14:paraId="4DA92F05" w14:textId="77777777" w:rsidTr="00257A28">
        <w:trPr>
          <w:trHeight w:val="114"/>
        </w:trPr>
        <w:tc>
          <w:tcPr>
            <w:tcW w:w="2448" w:type="dxa"/>
          </w:tcPr>
          <w:p w14:paraId="5BE05D58" w14:textId="562F5C63" w:rsidR="00CA7E33" w:rsidRPr="00CA7E33" w:rsidRDefault="00CA7E33" w:rsidP="00CA7E3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ОДУ в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ML</w:t>
            </w:r>
          </w:p>
        </w:tc>
        <w:tc>
          <w:tcPr>
            <w:tcW w:w="6480" w:type="dxa"/>
          </w:tcPr>
          <w:p w14:paraId="4969D2E2" w14:textId="7F8808DF" w:rsidR="00CA7E33" w:rsidRPr="00CA7E33" w:rsidRDefault="00CA7E33" w:rsidP="00CA7E3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Применение ОДУ в машинном обучении,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PINN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087" w:type="dxa"/>
          </w:tcPr>
          <w:p w14:paraId="7BCC00BD" w14:textId="64904D7D" w:rsidR="00CA7E33" w:rsidRPr="00B27130" w:rsidRDefault="00CA7E33" w:rsidP="00CA7E3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</w:t>
            </w:r>
          </w:p>
        </w:tc>
        <w:tc>
          <w:tcPr>
            <w:tcW w:w="993" w:type="dxa"/>
          </w:tcPr>
          <w:p w14:paraId="5C454E4A" w14:textId="0EF9912D" w:rsidR="00CA7E33" w:rsidRDefault="00CA7E33" w:rsidP="00CA7E3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00" w:type="dxa"/>
          </w:tcPr>
          <w:p w14:paraId="69D961FE" w14:textId="247845FA" w:rsidR="00CA7E33" w:rsidRPr="00CA7E33" w:rsidRDefault="00CA7E33" w:rsidP="00CA7E3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27130">
              <w:rPr>
                <w:rFonts w:ascii="Times New Roman" w:hAnsi="Times New Roman"/>
                <w:sz w:val="24"/>
                <w:szCs w:val="24"/>
                <w:lang w:val="en-US"/>
              </w:rPr>
              <w:t>FC-1</w:t>
            </w:r>
          </w:p>
        </w:tc>
        <w:tc>
          <w:tcPr>
            <w:tcW w:w="1431" w:type="dxa"/>
          </w:tcPr>
          <w:p w14:paraId="539149CE" w14:textId="352149E8" w:rsidR="00CA7E33" w:rsidRPr="00CA7E33" w:rsidRDefault="00CA7E33" w:rsidP="00CA7E3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27130">
              <w:rPr>
                <w:rFonts w:ascii="Times New Roman" w:hAnsi="Times New Roman"/>
                <w:sz w:val="24"/>
                <w:szCs w:val="24"/>
                <w:lang w:val="en-US"/>
              </w:rPr>
              <w:t>1.1</w:t>
            </w:r>
          </w:p>
        </w:tc>
        <w:tc>
          <w:tcPr>
            <w:tcW w:w="1147" w:type="dxa"/>
          </w:tcPr>
          <w:p w14:paraId="07C93955" w14:textId="591D2B10" w:rsidR="00CA7E33" w:rsidRPr="00B27130" w:rsidRDefault="00CA7E33" w:rsidP="00CA7E3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27130">
              <w:rPr>
                <w:rFonts w:ascii="Times New Roman" w:hAnsi="Times New Roman"/>
                <w:sz w:val="24"/>
                <w:szCs w:val="24"/>
              </w:rPr>
              <w:t>Б</w:t>
            </w:r>
          </w:p>
        </w:tc>
      </w:tr>
      <w:tr w:rsidR="00127BD6" w:rsidRPr="00B27130" w14:paraId="4E9939C9" w14:textId="77777777" w:rsidTr="00257A28">
        <w:trPr>
          <w:trHeight w:val="114"/>
        </w:trPr>
        <w:tc>
          <w:tcPr>
            <w:tcW w:w="2448" w:type="dxa"/>
          </w:tcPr>
          <w:p w14:paraId="3D4D3773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80" w:type="dxa"/>
          </w:tcPr>
          <w:p w14:paraId="56550048" w14:textId="77777777" w:rsidR="00127BD6" w:rsidRPr="00C203F5" w:rsidRDefault="00127BD6" w:rsidP="007533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14:paraId="15F8AB44" w14:textId="77777777" w:rsidR="00127BD6" w:rsidRPr="00CE0E96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0E96">
              <w:rPr>
                <w:rFonts w:ascii="Times New Roman" w:hAnsi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993" w:type="dxa"/>
          </w:tcPr>
          <w:p w14:paraId="7FCF12C3" w14:textId="77777777" w:rsidR="00127BD6" w:rsidRPr="00CE0E96" w:rsidRDefault="00127BD6" w:rsidP="001149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18</w:t>
            </w:r>
            <w:r w:rsidRPr="00CE0E96">
              <w:rPr>
                <w:rFonts w:ascii="Times New Roman" w:hAnsi="Times New Roman"/>
                <w:b/>
                <w:bCs/>
                <w:sz w:val="24"/>
                <w:szCs w:val="24"/>
              </w:rPr>
              <w:t>/3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700" w:type="dxa"/>
          </w:tcPr>
          <w:p w14:paraId="460FB27C" w14:textId="77777777" w:rsidR="00127BD6" w:rsidRPr="003C059B" w:rsidRDefault="00127BD6" w:rsidP="00257A28">
            <w:pPr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  <w:r w:rsidRPr="003C059B">
              <w:rPr>
                <w:rFonts w:ascii="Times New Roman" w:hAnsi="Times New Roman"/>
                <w:b/>
                <w:bCs/>
                <w:sz w:val="24"/>
                <w:szCs w:val="24"/>
              </w:rPr>
              <w:t>СР 54 ч (50%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431" w:type="dxa"/>
          </w:tcPr>
          <w:p w14:paraId="633F0B66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147" w:type="dxa"/>
          </w:tcPr>
          <w:p w14:paraId="04A5256B" w14:textId="77777777" w:rsidR="00127BD6" w:rsidRPr="00B27130" w:rsidRDefault="00127BD6" w:rsidP="001149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74AAB89" w14:textId="77777777" w:rsidR="00127BD6" w:rsidRPr="00257A28" w:rsidRDefault="00127BD6">
      <w:pPr>
        <w:rPr>
          <w:sz w:val="2"/>
          <w:szCs w:val="2"/>
        </w:rPr>
      </w:pPr>
    </w:p>
    <w:sectPr w:rsidR="00127BD6" w:rsidRPr="00257A28" w:rsidSect="00B27130">
      <w:pgSz w:w="16838" w:h="11906" w:orient="landscape"/>
      <w:pgMar w:top="851" w:right="1134" w:bottom="71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746"/>
    <w:rsid w:val="00003249"/>
    <w:rsid w:val="000247BD"/>
    <w:rsid w:val="00081749"/>
    <w:rsid w:val="001149AB"/>
    <w:rsid w:val="0011761F"/>
    <w:rsid w:val="00127BD6"/>
    <w:rsid w:val="00156A3B"/>
    <w:rsid w:val="001D4703"/>
    <w:rsid w:val="00257A28"/>
    <w:rsid w:val="00272746"/>
    <w:rsid w:val="002B3E18"/>
    <w:rsid w:val="002C24FA"/>
    <w:rsid w:val="002F61D9"/>
    <w:rsid w:val="00310A4B"/>
    <w:rsid w:val="003300EC"/>
    <w:rsid w:val="003A4AAF"/>
    <w:rsid w:val="003C059B"/>
    <w:rsid w:val="00430A01"/>
    <w:rsid w:val="0045511B"/>
    <w:rsid w:val="005C32A7"/>
    <w:rsid w:val="00601748"/>
    <w:rsid w:val="006337B2"/>
    <w:rsid w:val="00657AE8"/>
    <w:rsid w:val="006D5FD9"/>
    <w:rsid w:val="006E1DEC"/>
    <w:rsid w:val="00753376"/>
    <w:rsid w:val="00786066"/>
    <w:rsid w:val="007D46AD"/>
    <w:rsid w:val="007E4794"/>
    <w:rsid w:val="0082562F"/>
    <w:rsid w:val="00835EB2"/>
    <w:rsid w:val="00835F74"/>
    <w:rsid w:val="0085780C"/>
    <w:rsid w:val="0088256E"/>
    <w:rsid w:val="008E18F0"/>
    <w:rsid w:val="008E5C63"/>
    <w:rsid w:val="00936CE7"/>
    <w:rsid w:val="009449A4"/>
    <w:rsid w:val="009753AE"/>
    <w:rsid w:val="00987EE7"/>
    <w:rsid w:val="009D7FB9"/>
    <w:rsid w:val="00A52289"/>
    <w:rsid w:val="00B0480D"/>
    <w:rsid w:val="00B27130"/>
    <w:rsid w:val="00B87EEA"/>
    <w:rsid w:val="00BA22A6"/>
    <w:rsid w:val="00BC0F3C"/>
    <w:rsid w:val="00BC1E69"/>
    <w:rsid w:val="00BF352C"/>
    <w:rsid w:val="00C0310A"/>
    <w:rsid w:val="00C14EB3"/>
    <w:rsid w:val="00C203F5"/>
    <w:rsid w:val="00CA7E33"/>
    <w:rsid w:val="00CE0E96"/>
    <w:rsid w:val="00CF0565"/>
    <w:rsid w:val="00D24253"/>
    <w:rsid w:val="00D57AB5"/>
    <w:rsid w:val="00D67AF7"/>
    <w:rsid w:val="00D73F6F"/>
    <w:rsid w:val="00DC4104"/>
    <w:rsid w:val="00DF1E3B"/>
    <w:rsid w:val="00E1468A"/>
    <w:rsid w:val="00E551D0"/>
    <w:rsid w:val="00E8348E"/>
    <w:rsid w:val="00F023BD"/>
    <w:rsid w:val="00F46513"/>
    <w:rsid w:val="00F74078"/>
    <w:rsid w:val="00FA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6FA800"/>
  <w15:docId w15:val="{7BFD8FFF-95A8-43F0-8706-072DBDAB3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49A4"/>
    <w:pPr>
      <w:spacing w:after="160" w:line="259" w:lineRule="auto"/>
    </w:pPr>
    <w:rPr>
      <w:lang w:eastAsia="en-US"/>
    </w:rPr>
  </w:style>
  <w:style w:type="paragraph" w:styleId="4">
    <w:name w:val="heading 4"/>
    <w:basedOn w:val="a"/>
    <w:next w:val="a"/>
    <w:link w:val="40"/>
    <w:uiPriority w:val="99"/>
    <w:qFormat/>
    <w:rsid w:val="00BC1E69"/>
    <w:pPr>
      <w:keepNext/>
      <w:spacing w:after="0" w:line="240" w:lineRule="auto"/>
      <w:outlineLvl w:val="3"/>
    </w:pPr>
    <w:rPr>
      <w:rFonts w:ascii="Times New Roman" w:eastAsia="Times New Roman" w:hAnsi="Times New Roman"/>
      <w:b/>
      <w:bCs/>
      <w:sz w:val="24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9"/>
    <w:locked/>
    <w:rsid w:val="00BC1E69"/>
    <w:rPr>
      <w:rFonts w:ascii="Times New Roman" w:hAnsi="Times New Roman" w:cs="Times New Roman"/>
      <w:b/>
      <w:bCs/>
      <w:sz w:val="28"/>
      <w:szCs w:val="28"/>
      <w:lang w:eastAsia="ru-RU"/>
    </w:rPr>
  </w:style>
  <w:style w:type="table" w:styleId="a3">
    <w:name w:val="Table Grid"/>
    <w:basedOn w:val="a1"/>
    <w:uiPriority w:val="99"/>
    <w:rsid w:val="00272746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5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2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6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2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61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Казаковцева</dc:creator>
  <cp:keywords/>
  <dc:description/>
  <cp:lastModifiedBy>Екатерина Казаковцева</cp:lastModifiedBy>
  <cp:revision>2</cp:revision>
  <dcterms:created xsi:type="dcterms:W3CDTF">2026-07-21T16:25:00Z</dcterms:created>
  <dcterms:modified xsi:type="dcterms:W3CDTF">2026-07-21T16:25:00Z</dcterms:modified>
</cp:coreProperties>
</file>