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F1359" w14:textId="77777777" w:rsidR="00E53820" w:rsidRPr="00E53820" w:rsidRDefault="00E53820" w:rsidP="00E53820">
      <w:pPr>
        <w:spacing w:after="0"/>
        <w:jc w:val="center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 xml:space="preserve">Nichodemus </w:t>
      </w:r>
      <w:proofErr w:type="spellStart"/>
      <w:r w:rsidRPr="00E53820">
        <w:rPr>
          <w:rFonts w:ascii="Georgia" w:hAnsi="Georgia"/>
          <w:b/>
          <w:bCs/>
        </w:rPr>
        <w:t>Werre</w:t>
      </w:r>
      <w:proofErr w:type="spellEnd"/>
      <w:r w:rsidRPr="00E53820">
        <w:rPr>
          <w:rFonts w:ascii="Georgia" w:hAnsi="Georgia"/>
          <w:b/>
          <w:bCs/>
        </w:rPr>
        <w:t xml:space="preserve"> Amollo</w:t>
      </w:r>
    </w:p>
    <w:p w14:paraId="7F55FFDD" w14:textId="1A3CAE9D" w:rsidR="00E53820" w:rsidRPr="00E53820" w:rsidRDefault="00E53820" w:rsidP="00E53820">
      <w:pPr>
        <w:spacing w:after="0"/>
        <w:jc w:val="center"/>
        <w:rPr>
          <w:rFonts w:ascii="Georgia" w:hAnsi="Georgia"/>
        </w:rPr>
      </w:pPr>
      <w:r w:rsidRPr="00E53820">
        <w:rPr>
          <w:rFonts w:ascii="Georgia" w:hAnsi="Georgia"/>
        </w:rPr>
        <w:t>Nairobi, Kenya | nichodemuswerre@gmail.com | +254 725 737 867</w:t>
      </w:r>
      <w:r w:rsidRPr="00E53820">
        <w:rPr>
          <w:rFonts w:ascii="Georgia" w:hAnsi="Georgia"/>
        </w:rPr>
        <w:br/>
        <w:t>Data &amp; Evaluation Specialist | Quantitative &amp; Systems Expert</w:t>
      </w:r>
    </w:p>
    <w:p w14:paraId="2145CCE1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326BD662">
          <v:rect id="_x0000_i1085" style="width:0;height:1.5pt" o:hralign="center" o:hrstd="t" o:hr="t" fillcolor="#a0a0a0" stroked="f"/>
        </w:pict>
      </w:r>
    </w:p>
    <w:p w14:paraId="0DD19681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Professional Profile</w:t>
      </w:r>
    </w:p>
    <w:p w14:paraId="3C878045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t xml:space="preserve">Evaluation and data systems specialist with 8+ years of progressive experience designing and implementing monitoring, evaluation, and research frameworks across health, education, and development </w:t>
      </w:r>
      <w:proofErr w:type="spellStart"/>
      <w:r w:rsidRPr="00E53820">
        <w:rPr>
          <w:rFonts w:ascii="Georgia" w:hAnsi="Georgia"/>
        </w:rPr>
        <w:t>programmes</w:t>
      </w:r>
      <w:proofErr w:type="spellEnd"/>
      <w:r w:rsidRPr="00E53820">
        <w:rPr>
          <w:rFonts w:ascii="Georgia" w:hAnsi="Georgia"/>
        </w:rPr>
        <w:t xml:space="preserve"> in East Africa. Strong background in quantitative and mixed</w:t>
      </w:r>
      <w:r w:rsidRPr="00E53820">
        <w:rPr>
          <w:rFonts w:ascii="Georgia" w:hAnsi="Georgia"/>
        </w:rPr>
        <w:noBreakHyphen/>
        <w:t>methods evaluation, data system architecture, stakeholder engagement, and evidence synthesis. Experienced in leading analytical components of multi-country projects, managing data pipelines, and producing actionable findings for decision</w:t>
      </w:r>
      <w:r w:rsidRPr="00E53820">
        <w:rPr>
          <w:rFonts w:ascii="Georgia" w:hAnsi="Georgia"/>
        </w:rPr>
        <w:noBreakHyphen/>
        <w:t>making. Skilled in working with international research institutions, government partners, and cross</w:t>
      </w:r>
      <w:r w:rsidRPr="00E53820">
        <w:rPr>
          <w:rFonts w:ascii="Georgia" w:hAnsi="Georgia"/>
        </w:rPr>
        <w:noBreakHyphen/>
        <w:t>functional technical teams.</w:t>
      </w:r>
    </w:p>
    <w:p w14:paraId="3550B3C1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6E0C3142">
          <v:rect id="_x0000_i1086" style="width:0;height:1.5pt" o:hralign="center" o:hrstd="t" o:hr="t" fillcolor="#a0a0a0" stroked="f"/>
        </w:pict>
      </w:r>
    </w:p>
    <w:p w14:paraId="740CC109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Core Expertise</w:t>
      </w:r>
    </w:p>
    <w:p w14:paraId="285672E1" w14:textId="77777777" w:rsidR="00E53820" w:rsidRPr="00E53820" w:rsidRDefault="00E53820" w:rsidP="00E53820">
      <w:pPr>
        <w:numPr>
          <w:ilvl w:val="0"/>
          <w:numId w:val="1"/>
        </w:numPr>
        <w:spacing w:after="0"/>
        <w:rPr>
          <w:rFonts w:ascii="Georgia" w:hAnsi="Georgia"/>
        </w:rPr>
      </w:pPr>
      <w:r w:rsidRPr="00E53820">
        <w:rPr>
          <w:rFonts w:ascii="Georgia" w:hAnsi="Georgia"/>
          <w:i/>
          <w:iCs/>
        </w:rPr>
        <w:t>Evaluation Design &amp; Implementation</w:t>
      </w:r>
      <w:r w:rsidRPr="00E53820">
        <w:rPr>
          <w:rFonts w:ascii="Georgia" w:hAnsi="Georgia"/>
        </w:rPr>
        <w:t xml:space="preserve"> (thematic, program &amp; project level)</w:t>
      </w:r>
    </w:p>
    <w:p w14:paraId="1781D7EA" w14:textId="77777777" w:rsidR="00E53820" w:rsidRPr="00E53820" w:rsidRDefault="00E53820" w:rsidP="00E53820">
      <w:pPr>
        <w:numPr>
          <w:ilvl w:val="0"/>
          <w:numId w:val="1"/>
        </w:numPr>
        <w:spacing w:after="0"/>
        <w:rPr>
          <w:rFonts w:ascii="Georgia" w:hAnsi="Georgia"/>
        </w:rPr>
      </w:pPr>
      <w:r w:rsidRPr="00E53820">
        <w:rPr>
          <w:rFonts w:ascii="Georgia" w:hAnsi="Georgia"/>
          <w:i/>
          <w:iCs/>
        </w:rPr>
        <w:t>Quantitative Analysis &amp; Statistical Methods</w:t>
      </w:r>
      <w:r w:rsidRPr="00E53820">
        <w:rPr>
          <w:rFonts w:ascii="Georgia" w:hAnsi="Georgia"/>
        </w:rPr>
        <w:t xml:space="preserve"> (R, STATA, Python, SQL)</w:t>
      </w:r>
    </w:p>
    <w:p w14:paraId="6B44EBFF" w14:textId="77777777" w:rsidR="00E53820" w:rsidRPr="00E53820" w:rsidRDefault="00E53820" w:rsidP="00E53820">
      <w:pPr>
        <w:numPr>
          <w:ilvl w:val="0"/>
          <w:numId w:val="1"/>
        </w:numPr>
        <w:spacing w:after="0"/>
        <w:rPr>
          <w:rFonts w:ascii="Georgia" w:hAnsi="Georgia"/>
        </w:rPr>
      </w:pPr>
      <w:r w:rsidRPr="00E53820">
        <w:rPr>
          <w:rFonts w:ascii="Georgia" w:hAnsi="Georgia"/>
          <w:i/>
          <w:iCs/>
        </w:rPr>
        <w:t>Monitoring, Evaluation &amp; Learning (MEL) Systems</w:t>
      </w:r>
    </w:p>
    <w:p w14:paraId="4E1E741F" w14:textId="77777777" w:rsidR="00E53820" w:rsidRPr="00E53820" w:rsidRDefault="00E53820" w:rsidP="00E53820">
      <w:pPr>
        <w:numPr>
          <w:ilvl w:val="0"/>
          <w:numId w:val="1"/>
        </w:numPr>
        <w:spacing w:after="0"/>
        <w:rPr>
          <w:rFonts w:ascii="Georgia" w:hAnsi="Georgia"/>
        </w:rPr>
      </w:pPr>
      <w:r w:rsidRPr="00E53820">
        <w:rPr>
          <w:rFonts w:ascii="Georgia" w:hAnsi="Georgia"/>
          <w:i/>
          <w:iCs/>
        </w:rPr>
        <w:t>Mixed-Methods Research Support</w:t>
      </w:r>
    </w:p>
    <w:p w14:paraId="0159A50E" w14:textId="77777777" w:rsidR="00E53820" w:rsidRPr="00E53820" w:rsidRDefault="00E53820" w:rsidP="00E53820">
      <w:pPr>
        <w:numPr>
          <w:ilvl w:val="0"/>
          <w:numId w:val="1"/>
        </w:numPr>
        <w:spacing w:after="0"/>
        <w:rPr>
          <w:rFonts w:ascii="Georgia" w:hAnsi="Georgia"/>
        </w:rPr>
      </w:pPr>
      <w:r w:rsidRPr="00E53820">
        <w:rPr>
          <w:rFonts w:ascii="Georgia" w:hAnsi="Georgia"/>
          <w:i/>
          <w:iCs/>
        </w:rPr>
        <w:t>Data Visualization &amp; Reporting</w:t>
      </w:r>
      <w:r w:rsidRPr="00E53820">
        <w:rPr>
          <w:rFonts w:ascii="Georgia" w:hAnsi="Georgia"/>
        </w:rPr>
        <w:t xml:space="preserve"> (Power BI, Tableau, Looker Studio)</w:t>
      </w:r>
    </w:p>
    <w:p w14:paraId="671DAAC1" w14:textId="77777777" w:rsidR="00E53820" w:rsidRPr="00E53820" w:rsidRDefault="00E53820" w:rsidP="00E53820">
      <w:pPr>
        <w:numPr>
          <w:ilvl w:val="0"/>
          <w:numId w:val="1"/>
        </w:numPr>
        <w:spacing w:after="0"/>
        <w:rPr>
          <w:rFonts w:ascii="Georgia" w:hAnsi="Georgia"/>
        </w:rPr>
      </w:pPr>
      <w:r w:rsidRPr="00E53820">
        <w:rPr>
          <w:rFonts w:ascii="Georgia" w:hAnsi="Georgia"/>
          <w:i/>
          <w:iCs/>
        </w:rPr>
        <w:t>Stakeholder Engagement &amp; Technical Coordination</w:t>
      </w:r>
    </w:p>
    <w:p w14:paraId="782C8F71" w14:textId="77777777" w:rsidR="00E53820" w:rsidRPr="00E53820" w:rsidRDefault="00E53820" w:rsidP="00E53820">
      <w:pPr>
        <w:numPr>
          <w:ilvl w:val="0"/>
          <w:numId w:val="1"/>
        </w:numPr>
        <w:spacing w:after="0"/>
        <w:rPr>
          <w:rFonts w:ascii="Georgia" w:hAnsi="Georgia"/>
        </w:rPr>
      </w:pPr>
      <w:r w:rsidRPr="00E53820">
        <w:rPr>
          <w:rFonts w:ascii="Georgia" w:hAnsi="Georgia"/>
          <w:i/>
          <w:iCs/>
        </w:rPr>
        <w:t>Data Quality Assurance &amp; Governance</w:t>
      </w:r>
    </w:p>
    <w:p w14:paraId="6087EBD8" w14:textId="77777777" w:rsidR="00E53820" w:rsidRPr="00E53820" w:rsidRDefault="00E53820" w:rsidP="00E53820">
      <w:pPr>
        <w:numPr>
          <w:ilvl w:val="0"/>
          <w:numId w:val="1"/>
        </w:numPr>
        <w:spacing w:after="0"/>
        <w:rPr>
          <w:rFonts w:ascii="Georgia" w:hAnsi="Georgia"/>
        </w:rPr>
      </w:pPr>
      <w:r w:rsidRPr="00E53820">
        <w:rPr>
          <w:rFonts w:ascii="Georgia" w:hAnsi="Georgia"/>
          <w:i/>
          <w:iCs/>
        </w:rPr>
        <w:t>Evidence Synthesis &amp; Technical Writing</w:t>
      </w:r>
    </w:p>
    <w:p w14:paraId="596F98CE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64CAB200">
          <v:rect id="_x0000_i1087" style="width:0;height:1.5pt" o:hralign="center" o:hrstd="t" o:hr="t" fillcolor="#a0a0a0" stroked="f"/>
        </w:pict>
      </w:r>
    </w:p>
    <w:p w14:paraId="294600C9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Professional Experience</w:t>
      </w:r>
    </w:p>
    <w:p w14:paraId="7D98F2B6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Lead Biostatistician &amp; Evaluation Data Lead</w:t>
      </w:r>
    </w:p>
    <w:p w14:paraId="6FA42C32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  <w:b/>
          <w:bCs/>
        </w:rPr>
        <w:t>Georgetown University – East Africa Programs</w:t>
      </w:r>
      <w:r w:rsidRPr="00E53820">
        <w:rPr>
          <w:rFonts w:ascii="Georgia" w:hAnsi="Georgia"/>
        </w:rPr>
        <w:t xml:space="preserve"> | Apr 2025 – Present</w:t>
      </w:r>
      <w:r w:rsidRPr="00E53820">
        <w:rPr>
          <w:rFonts w:ascii="Georgia" w:hAnsi="Georgia"/>
        </w:rPr>
        <w:br/>
      </w:r>
      <w:r w:rsidRPr="00E53820">
        <w:rPr>
          <w:rFonts w:ascii="Georgia" w:hAnsi="Georgia"/>
          <w:i/>
          <w:iCs/>
        </w:rPr>
        <w:t>(Regional role supporting Kenya, Uganda &amp; Tanzania)</w:t>
      </w:r>
    </w:p>
    <w:p w14:paraId="08407294" w14:textId="77777777" w:rsidR="00E53820" w:rsidRPr="00E53820" w:rsidRDefault="00E53820" w:rsidP="00E53820">
      <w:pPr>
        <w:numPr>
          <w:ilvl w:val="0"/>
          <w:numId w:val="2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 xml:space="preserve">Lead quantitative and data system components of multi-country health </w:t>
      </w:r>
      <w:proofErr w:type="spellStart"/>
      <w:r w:rsidRPr="00E53820">
        <w:rPr>
          <w:rFonts w:ascii="Georgia" w:hAnsi="Georgia"/>
        </w:rPr>
        <w:t>programme</w:t>
      </w:r>
      <w:proofErr w:type="spellEnd"/>
      <w:r w:rsidRPr="00E53820">
        <w:rPr>
          <w:rFonts w:ascii="Georgia" w:hAnsi="Georgia"/>
        </w:rPr>
        <w:t xml:space="preserve"> evaluations.</w:t>
      </w:r>
    </w:p>
    <w:p w14:paraId="2B784759" w14:textId="77777777" w:rsidR="00E53820" w:rsidRPr="00E53820" w:rsidRDefault="00E53820" w:rsidP="00E53820">
      <w:pPr>
        <w:numPr>
          <w:ilvl w:val="0"/>
          <w:numId w:val="2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Develop data frameworks aligned with research and MEL plans to support evidence generation.</w:t>
      </w:r>
    </w:p>
    <w:p w14:paraId="4055E1EC" w14:textId="77777777" w:rsidR="00E53820" w:rsidRPr="00E53820" w:rsidRDefault="00E53820" w:rsidP="00E53820">
      <w:pPr>
        <w:numPr>
          <w:ilvl w:val="0"/>
          <w:numId w:val="2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 xml:space="preserve">Design analytical strategies and oversee statistical modelling to inform </w:t>
      </w:r>
      <w:proofErr w:type="spellStart"/>
      <w:r w:rsidRPr="00E53820">
        <w:rPr>
          <w:rFonts w:ascii="Georgia" w:hAnsi="Georgia"/>
        </w:rPr>
        <w:t>programme</w:t>
      </w:r>
      <w:proofErr w:type="spellEnd"/>
      <w:r w:rsidRPr="00E53820">
        <w:rPr>
          <w:rFonts w:ascii="Georgia" w:hAnsi="Georgia"/>
        </w:rPr>
        <w:t xml:space="preserve"> effectiveness.</w:t>
      </w:r>
    </w:p>
    <w:p w14:paraId="39C8E43D" w14:textId="77777777" w:rsidR="00E53820" w:rsidRPr="00E53820" w:rsidRDefault="00E53820" w:rsidP="00E53820">
      <w:pPr>
        <w:numPr>
          <w:ilvl w:val="0"/>
          <w:numId w:val="2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Produce technical reports, visualizations, and briefs for program leadership and partners.</w:t>
      </w:r>
    </w:p>
    <w:p w14:paraId="6AE8D944" w14:textId="77777777" w:rsidR="00E53820" w:rsidRPr="00E53820" w:rsidRDefault="00E53820" w:rsidP="00E53820">
      <w:pPr>
        <w:numPr>
          <w:ilvl w:val="0"/>
          <w:numId w:val="2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Coordinate with external research and technical partners on data standards and evaluation needs.</w:t>
      </w:r>
    </w:p>
    <w:p w14:paraId="01E3EF22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  <w:b/>
          <w:bCs/>
        </w:rPr>
        <w:t>Progression Note:</w:t>
      </w:r>
      <w:r w:rsidRPr="00E53820">
        <w:rPr>
          <w:rFonts w:ascii="Georgia" w:hAnsi="Georgia"/>
        </w:rPr>
        <w:t xml:space="preserve"> Transitioned from national data roles to regional evaluation leadership and system design responsibilities.</w:t>
      </w:r>
    </w:p>
    <w:p w14:paraId="20598E58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4F1BA21C">
          <v:rect id="_x0000_i1088" style="width:0;height:1.5pt" o:hralign="center" o:hrstd="t" o:hr="t" fillcolor="#a0a0a0" stroked="f"/>
        </w:pict>
      </w:r>
    </w:p>
    <w:p w14:paraId="26B69925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lastRenderedPageBreak/>
        <w:t>Statistician &amp; Monitoring, Evaluation and Research Officer</w:t>
      </w:r>
    </w:p>
    <w:p w14:paraId="461DDC62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  <w:b/>
          <w:bCs/>
        </w:rPr>
        <w:t>Kenya Medical Research Institute (KEMRI)</w:t>
      </w:r>
      <w:r w:rsidRPr="00E53820">
        <w:rPr>
          <w:rFonts w:ascii="Georgia" w:hAnsi="Georgia"/>
        </w:rPr>
        <w:t xml:space="preserve"> | Apr 2023 – Mar 2025</w:t>
      </w:r>
    </w:p>
    <w:p w14:paraId="029C816F" w14:textId="77777777" w:rsidR="00E53820" w:rsidRPr="00E53820" w:rsidRDefault="00E53820" w:rsidP="00E53820">
      <w:pPr>
        <w:numPr>
          <w:ilvl w:val="0"/>
          <w:numId w:val="3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Supported evaluation and performance monitoring for multiple government</w:t>
      </w:r>
      <w:r w:rsidRPr="00E53820">
        <w:rPr>
          <w:rFonts w:ascii="Georgia" w:hAnsi="Georgia"/>
        </w:rPr>
        <w:noBreakHyphen/>
        <w:t xml:space="preserve">funded health and social </w:t>
      </w:r>
      <w:proofErr w:type="spellStart"/>
      <w:r w:rsidRPr="00E53820">
        <w:rPr>
          <w:rFonts w:ascii="Georgia" w:hAnsi="Georgia"/>
        </w:rPr>
        <w:t>programmes</w:t>
      </w:r>
      <w:proofErr w:type="spellEnd"/>
      <w:r w:rsidRPr="00E53820">
        <w:rPr>
          <w:rFonts w:ascii="Georgia" w:hAnsi="Georgia"/>
        </w:rPr>
        <w:t>.</w:t>
      </w:r>
    </w:p>
    <w:p w14:paraId="491E2D08" w14:textId="77777777" w:rsidR="00E53820" w:rsidRPr="00E53820" w:rsidRDefault="00E53820" w:rsidP="00E53820">
      <w:pPr>
        <w:numPr>
          <w:ilvl w:val="0"/>
          <w:numId w:val="3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Designed and implemented quantitative analysis plans, including predictive and trend analyses.</w:t>
      </w:r>
    </w:p>
    <w:p w14:paraId="25B25E1B" w14:textId="77777777" w:rsidR="00E53820" w:rsidRPr="00E53820" w:rsidRDefault="00E53820" w:rsidP="00E53820">
      <w:pPr>
        <w:numPr>
          <w:ilvl w:val="0"/>
          <w:numId w:val="3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Produced dashboards and analytical reports used by policy and program stakeholders.</w:t>
      </w:r>
    </w:p>
    <w:p w14:paraId="46D10641" w14:textId="77777777" w:rsidR="00E53820" w:rsidRPr="00E53820" w:rsidRDefault="00E53820" w:rsidP="00E53820">
      <w:pPr>
        <w:numPr>
          <w:ilvl w:val="0"/>
          <w:numId w:val="3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Contributed to research dissemination products including technical briefs and stakeholder presentations.</w:t>
      </w:r>
    </w:p>
    <w:p w14:paraId="5BE9BA49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7226EC87">
          <v:rect id="_x0000_i1089" style="width:0;height:1.5pt" o:hralign="center" o:hrstd="t" o:hr="t" fillcolor="#a0a0a0" stroked="f"/>
        </w:pict>
      </w:r>
    </w:p>
    <w:p w14:paraId="309C7815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Senior Data Manager &amp; Evaluation Systems Specialist</w:t>
      </w:r>
    </w:p>
    <w:p w14:paraId="7DB7973D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  <w:b/>
          <w:bCs/>
        </w:rPr>
        <w:t>VLIR</w:t>
      </w:r>
      <w:r w:rsidRPr="00E53820">
        <w:rPr>
          <w:rFonts w:ascii="Georgia" w:hAnsi="Georgia"/>
          <w:b/>
          <w:bCs/>
        </w:rPr>
        <w:noBreakHyphen/>
        <w:t>UOS / JOOUST Regional Programs (Kenya, Uganda, Rwanda)</w:t>
      </w:r>
      <w:r w:rsidRPr="00E53820">
        <w:rPr>
          <w:rFonts w:ascii="Georgia" w:hAnsi="Georgia"/>
        </w:rPr>
        <w:t xml:space="preserve"> | Nov 2021 – Apr 2022</w:t>
      </w:r>
    </w:p>
    <w:p w14:paraId="073208A8" w14:textId="77777777" w:rsidR="00E53820" w:rsidRPr="00E53820" w:rsidRDefault="00E53820" w:rsidP="00E53820">
      <w:pPr>
        <w:numPr>
          <w:ilvl w:val="0"/>
          <w:numId w:val="4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Led development of monitoring and evaluation data systems for regional education and capacity development programs.</w:t>
      </w:r>
    </w:p>
    <w:p w14:paraId="2582D47F" w14:textId="77777777" w:rsidR="00E53820" w:rsidRPr="00E53820" w:rsidRDefault="00E53820" w:rsidP="00E53820">
      <w:pPr>
        <w:numPr>
          <w:ilvl w:val="0"/>
          <w:numId w:val="4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Designed harmonized reporting frameworks and supported cross-country data consolidation.</w:t>
      </w:r>
    </w:p>
    <w:p w14:paraId="271EE035" w14:textId="77777777" w:rsidR="00E53820" w:rsidRPr="00E53820" w:rsidRDefault="00E53820" w:rsidP="00E53820">
      <w:pPr>
        <w:numPr>
          <w:ilvl w:val="0"/>
          <w:numId w:val="4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Produced evaluation summaries and learning briefs for donor and institutional stakeholders.</w:t>
      </w:r>
    </w:p>
    <w:p w14:paraId="668C2373" w14:textId="77777777" w:rsidR="00E53820" w:rsidRPr="00E53820" w:rsidRDefault="00E53820" w:rsidP="00E53820">
      <w:pPr>
        <w:numPr>
          <w:ilvl w:val="0"/>
          <w:numId w:val="4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Supported transition and integration of digital reporting platforms to improve evidence tracking.</w:t>
      </w:r>
    </w:p>
    <w:p w14:paraId="2938D695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5A4CE782">
          <v:rect id="_x0000_i1090" style="width:0;height:1.5pt" o:hralign="center" o:hrstd="t" o:hr="t" fillcolor="#a0a0a0" stroked="f"/>
        </w:pict>
      </w:r>
    </w:p>
    <w:p w14:paraId="048CE9E0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Data Analyst &amp; MEL Specialist</w:t>
      </w:r>
    </w:p>
    <w:p w14:paraId="2CF4DE63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  <w:b/>
          <w:bCs/>
        </w:rPr>
        <w:t>LERIS Hub, Kenya</w:t>
      </w:r>
      <w:r w:rsidRPr="00E53820">
        <w:rPr>
          <w:rFonts w:ascii="Georgia" w:hAnsi="Georgia"/>
        </w:rPr>
        <w:t xml:space="preserve"> | Sep 2017 – May 2021</w:t>
      </w:r>
    </w:p>
    <w:p w14:paraId="490455A7" w14:textId="77777777" w:rsidR="00E53820" w:rsidRPr="00E53820" w:rsidRDefault="00E53820" w:rsidP="00E53820">
      <w:pPr>
        <w:numPr>
          <w:ilvl w:val="0"/>
          <w:numId w:val="5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Conducted program performance analysis and contributed to evaluation reporting for donor-funded initiatives.</w:t>
      </w:r>
    </w:p>
    <w:p w14:paraId="4656D1C4" w14:textId="77777777" w:rsidR="00E53820" w:rsidRPr="00E53820" w:rsidRDefault="00E53820" w:rsidP="00E53820">
      <w:pPr>
        <w:numPr>
          <w:ilvl w:val="0"/>
          <w:numId w:val="5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Supported evaluation design inputs including indicator frameworks and data collection planning.</w:t>
      </w:r>
    </w:p>
    <w:p w14:paraId="0BBA2DD7" w14:textId="77777777" w:rsidR="00E53820" w:rsidRPr="00E53820" w:rsidRDefault="00E53820" w:rsidP="00E53820">
      <w:pPr>
        <w:numPr>
          <w:ilvl w:val="0"/>
          <w:numId w:val="5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Produced statistical analyses and visual summaries to inform adaptive management decisions.</w:t>
      </w:r>
    </w:p>
    <w:p w14:paraId="007D3839" w14:textId="77777777" w:rsidR="00E53820" w:rsidRPr="00E53820" w:rsidRDefault="00E53820" w:rsidP="00E53820">
      <w:pPr>
        <w:numPr>
          <w:ilvl w:val="0"/>
          <w:numId w:val="5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Collaborated with partners and funders to align KPIs and evaluation metrics.</w:t>
      </w:r>
    </w:p>
    <w:p w14:paraId="5EE28F23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  <w:b/>
          <w:bCs/>
        </w:rPr>
        <w:t>Career Progression Summary:</w:t>
      </w:r>
      <w:r w:rsidRPr="00E53820">
        <w:rPr>
          <w:rFonts w:ascii="Georgia" w:hAnsi="Georgia"/>
        </w:rPr>
        <w:t xml:space="preserve"> Advanced from national MEL analytics to regional evaluation system leadership and multi-country analytical oversight.</w:t>
      </w:r>
    </w:p>
    <w:p w14:paraId="349A26E8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535A58CB">
          <v:rect id="_x0000_i1091" style="width:0;height:1.5pt" o:hralign="center" o:hrstd="t" o:hr="t" fillcolor="#a0a0a0" stroked="f"/>
        </w:pict>
      </w:r>
    </w:p>
    <w:p w14:paraId="18D35485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Education</w:t>
      </w:r>
    </w:p>
    <w:p w14:paraId="7E5E3BAB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  <w:b/>
          <w:bCs/>
        </w:rPr>
        <w:t>MSc in Statistics and Data Science (Ongoing)</w:t>
      </w:r>
      <w:r w:rsidRPr="00E53820">
        <w:rPr>
          <w:rFonts w:ascii="Georgia" w:hAnsi="Georgia"/>
        </w:rPr>
        <w:t xml:space="preserve"> – Jaramogi </w:t>
      </w:r>
      <w:proofErr w:type="spellStart"/>
      <w:r w:rsidRPr="00E53820">
        <w:rPr>
          <w:rFonts w:ascii="Georgia" w:hAnsi="Georgia"/>
        </w:rPr>
        <w:t>Oginga</w:t>
      </w:r>
      <w:proofErr w:type="spellEnd"/>
      <w:r w:rsidRPr="00E53820">
        <w:rPr>
          <w:rFonts w:ascii="Georgia" w:hAnsi="Georgia"/>
        </w:rPr>
        <w:t xml:space="preserve"> Odinga University of Science &amp; Technology (Expected 2026)</w:t>
      </w:r>
      <w:r w:rsidRPr="00E53820">
        <w:rPr>
          <w:rFonts w:ascii="Georgia" w:hAnsi="Georgia"/>
        </w:rPr>
        <w:br/>
      </w:r>
      <w:r w:rsidRPr="00E53820">
        <w:rPr>
          <w:rFonts w:ascii="Georgia" w:hAnsi="Georgia"/>
          <w:b/>
          <w:bCs/>
        </w:rPr>
        <w:t>BSc in Statistics (</w:t>
      </w:r>
      <w:proofErr w:type="spellStart"/>
      <w:r w:rsidRPr="00E53820">
        <w:rPr>
          <w:rFonts w:ascii="Georgia" w:hAnsi="Georgia"/>
          <w:b/>
          <w:bCs/>
        </w:rPr>
        <w:t>Honours</w:t>
      </w:r>
      <w:proofErr w:type="spellEnd"/>
      <w:r w:rsidRPr="00E53820">
        <w:rPr>
          <w:rFonts w:ascii="Georgia" w:hAnsi="Georgia"/>
          <w:b/>
          <w:bCs/>
        </w:rPr>
        <w:t>)</w:t>
      </w:r>
      <w:r w:rsidRPr="00E53820">
        <w:rPr>
          <w:rFonts w:ascii="Georgia" w:hAnsi="Georgia"/>
        </w:rPr>
        <w:t xml:space="preserve"> – University of Nairobi</w:t>
      </w:r>
    </w:p>
    <w:p w14:paraId="002408A9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4C0D332B">
          <v:rect id="_x0000_i1092" style="width:0;height:1.5pt" o:hralign="center" o:hrstd="t" o:hr="t" fillcolor="#a0a0a0" stroked="f"/>
        </w:pict>
      </w:r>
    </w:p>
    <w:p w14:paraId="016CE07D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Technical Skills</w:t>
      </w:r>
    </w:p>
    <w:p w14:paraId="48ECCB84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  <w:b/>
          <w:bCs/>
        </w:rPr>
        <w:lastRenderedPageBreak/>
        <w:t>Statistical &amp; Analytical Tools:</w:t>
      </w:r>
      <w:r w:rsidRPr="00E53820">
        <w:rPr>
          <w:rFonts w:ascii="Georgia" w:hAnsi="Georgia"/>
        </w:rPr>
        <w:t xml:space="preserve"> R, STATA, Python, SQL</w:t>
      </w:r>
      <w:r w:rsidRPr="00E53820">
        <w:rPr>
          <w:rFonts w:ascii="Georgia" w:hAnsi="Georgia"/>
        </w:rPr>
        <w:br/>
      </w:r>
      <w:r w:rsidRPr="00E53820">
        <w:rPr>
          <w:rFonts w:ascii="Georgia" w:hAnsi="Georgia"/>
          <w:b/>
          <w:bCs/>
        </w:rPr>
        <w:t>Data Visualization:</w:t>
      </w:r>
      <w:r w:rsidRPr="00E53820">
        <w:rPr>
          <w:rFonts w:ascii="Georgia" w:hAnsi="Georgia"/>
        </w:rPr>
        <w:t xml:space="preserve"> Power BI, Tableau, Looker Studio, Superset</w:t>
      </w:r>
      <w:r w:rsidRPr="00E53820">
        <w:rPr>
          <w:rFonts w:ascii="Georgia" w:hAnsi="Georgia"/>
        </w:rPr>
        <w:br/>
      </w:r>
      <w:r w:rsidRPr="00E53820">
        <w:rPr>
          <w:rFonts w:ascii="Georgia" w:hAnsi="Georgia"/>
          <w:b/>
          <w:bCs/>
        </w:rPr>
        <w:t>Data Systems:</w:t>
      </w:r>
      <w:r w:rsidRPr="00E53820">
        <w:rPr>
          <w:rFonts w:ascii="Georgia" w:hAnsi="Georgia"/>
        </w:rPr>
        <w:t xml:space="preserve"> API integrations, ETL processes, structured databases</w:t>
      </w:r>
      <w:r w:rsidRPr="00E53820">
        <w:rPr>
          <w:rFonts w:ascii="Georgia" w:hAnsi="Georgia"/>
        </w:rPr>
        <w:br/>
      </w:r>
      <w:r w:rsidRPr="00E53820">
        <w:rPr>
          <w:rFonts w:ascii="Georgia" w:hAnsi="Georgia"/>
          <w:b/>
          <w:bCs/>
        </w:rPr>
        <w:t>Methods:</w:t>
      </w:r>
      <w:r w:rsidRPr="00E53820">
        <w:rPr>
          <w:rFonts w:ascii="Georgia" w:hAnsi="Georgia"/>
        </w:rPr>
        <w:t xml:space="preserve"> Regression, modelling, time-series, causal inference</w:t>
      </w:r>
      <w:r w:rsidRPr="00E53820">
        <w:rPr>
          <w:rFonts w:ascii="Georgia" w:hAnsi="Georgia"/>
        </w:rPr>
        <w:br/>
      </w:r>
      <w:r w:rsidRPr="00E53820">
        <w:rPr>
          <w:rFonts w:ascii="Georgia" w:hAnsi="Georgia"/>
          <w:b/>
          <w:bCs/>
        </w:rPr>
        <w:t>Data Governance:</w:t>
      </w:r>
      <w:r w:rsidRPr="00E53820">
        <w:rPr>
          <w:rFonts w:ascii="Georgia" w:hAnsi="Georgia"/>
        </w:rPr>
        <w:t xml:space="preserve"> QA frameworks, ethical data use, documentation standards</w:t>
      </w:r>
    </w:p>
    <w:p w14:paraId="3F486054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3170E724">
          <v:rect id="_x0000_i1093" style="width:0;height:1.5pt" o:hralign="center" o:hrstd="t" o:hr="t" fillcolor="#a0a0a0" stroked="f"/>
        </w:pict>
      </w:r>
    </w:p>
    <w:p w14:paraId="56A45FB7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Certifications</w:t>
      </w:r>
    </w:p>
    <w:p w14:paraId="7AF8CA37" w14:textId="77777777" w:rsidR="00E53820" w:rsidRPr="00E53820" w:rsidRDefault="00E53820" w:rsidP="00E53820">
      <w:pPr>
        <w:numPr>
          <w:ilvl w:val="0"/>
          <w:numId w:val="6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Monitoring &amp; Evaluation for Global Health – University of Washington</w:t>
      </w:r>
    </w:p>
    <w:p w14:paraId="35729EE9" w14:textId="77777777" w:rsidR="00E53820" w:rsidRPr="00E53820" w:rsidRDefault="00E53820" w:rsidP="00E53820">
      <w:pPr>
        <w:numPr>
          <w:ilvl w:val="0"/>
          <w:numId w:val="6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Google Data Analytics Professional Certificate</w:t>
      </w:r>
    </w:p>
    <w:p w14:paraId="09471F19" w14:textId="77777777" w:rsidR="00E53820" w:rsidRPr="00E53820" w:rsidRDefault="00E53820" w:rsidP="00E53820">
      <w:pPr>
        <w:numPr>
          <w:ilvl w:val="0"/>
          <w:numId w:val="6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AWS Certified Cloud Practitioner</w:t>
      </w:r>
    </w:p>
    <w:p w14:paraId="0880BC61" w14:textId="77777777" w:rsidR="00E53820" w:rsidRPr="00E53820" w:rsidRDefault="00E53820" w:rsidP="00E53820">
      <w:pPr>
        <w:numPr>
          <w:ilvl w:val="0"/>
          <w:numId w:val="6"/>
        </w:num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Biomedical Research Ethics (CITI Program)</w:t>
      </w:r>
    </w:p>
    <w:p w14:paraId="4DC794DA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pict w14:anchorId="536026D8">
          <v:rect id="_x0000_i1094" style="width:0;height:1.5pt" o:hralign="center" o:hrstd="t" o:hr="t" fillcolor="#a0a0a0" stroked="f"/>
        </w:pict>
      </w:r>
    </w:p>
    <w:p w14:paraId="7CA65133" w14:textId="77777777" w:rsidR="00E53820" w:rsidRPr="00E53820" w:rsidRDefault="00E53820" w:rsidP="00E53820">
      <w:pPr>
        <w:spacing w:after="0"/>
        <w:rPr>
          <w:rFonts w:ascii="Georgia" w:hAnsi="Georgia"/>
          <w:b/>
          <w:bCs/>
        </w:rPr>
      </w:pPr>
      <w:r w:rsidRPr="00E53820">
        <w:rPr>
          <w:rFonts w:ascii="Georgia" w:hAnsi="Georgia"/>
          <w:b/>
          <w:bCs/>
        </w:rPr>
        <w:t>Languages</w:t>
      </w:r>
    </w:p>
    <w:p w14:paraId="138601D9" w14:textId="77777777" w:rsidR="00E53820" w:rsidRPr="00E53820" w:rsidRDefault="00E53820" w:rsidP="00E53820">
      <w:pPr>
        <w:spacing w:after="0"/>
        <w:rPr>
          <w:rFonts w:ascii="Georgia" w:hAnsi="Georgia"/>
        </w:rPr>
      </w:pPr>
      <w:r w:rsidRPr="00E53820">
        <w:rPr>
          <w:rFonts w:ascii="Georgia" w:hAnsi="Georgia"/>
        </w:rPr>
        <w:t>English – Fluent</w:t>
      </w:r>
      <w:r w:rsidRPr="00E53820">
        <w:rPr>
          <w:rFonts w:ascii="Georgia" w:hAnsi="Georgia"/>
        </w:rPr>
        <w:br/>
        <w:t>Kiswahili – Fluent</w:t>
      </w:r>
    </w:p>
    <w:p w14:paraId="0218A0DA" w14:textId="77777777" w:rsidR="00592D15" w:rsidRPr="00E53820" w:rsidRDefault="00592D15" w:rsidP="00E53820">
      <w:pPr>
        <w:spacing w:after="0"/>
        <w:rPr>
          <w:rFonts w:ascii="Georgia" w:hAnsi="Georgia"/>
        </w:rPr>
      </w:pPr>
    </w:p>
    <w:sectPr w:rsidR="00592D15" w:rsidRPr="00E53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BC6"/>
    <w:multiLevelType w:val="multilevel"/>
    <w:tmpl w:val="F88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5C6C"/>
    <w:multiLevelType w:val="multilevel"/>
    <w:tmpl w:val="F05E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42BE"/>
    <w:multiLevelType w:val="multilevel"/>
    <w:tmpl w:val="4FD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47ECA"/>
    <w:multiLevelType w:val="multilevel"/>
    <w:tmpl w:val="CD4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23066"/>
    <w:multiLevelType w:val="multilevel"/>
    <w:tmpl w:val="D31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801C5"/>
    <w:multiLevelType w:val="multilevel"/>
    <w:tmpl w:val="33DA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509767">
    <w:abstractNumId w:val="1"/>
  </w:num>
  <w:num w:numId="2" w16cid:durableId="1910076698">
    <w:abstractNumId w:val="4"/>
  </w:num>
  <w:num w:numId="3" w16cid:durableId="1331175390">
    <w:abstractNumId w:val="2"/>
  </w:num>
  <w:num w:numId="4" w16cid:durableId="2046754978">
    <w:abstractNumId w:val="3"/>
  </w:num>
  <w:num w:numId="5" w16cid:durableId="1689868576">
    <w:abstractNumId w:val="0"/>
  </w:num>
  <w:num w:numId="6" w16cid:durableId="1504590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20"/>
    <w:rsid w:val="001C2558"/>
    <w:rsid w:val="004B240D"/>
    <w:rsid w:val="00592D15"/>
    <w:rsid w:val="00E5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E53CF"/>
  <w15:chartTrackingRefBased/>
  <w15:docId w15:val="{93405BE6-D5FF-4B25-A294-EABE2081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1</cp:revision>
  <dcterms:created xsi:type="dcterms:W3CDTF">2026-02-02T17:40:00Z</dcterms:created>
  <dcterms:modified xsi:type="dcterms:W3CDTF">2026-02-02T17:47:00Z</dcterms:modified>
</cp:coreProperties>
</file>