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</w:rPr>
        <w:t>Nichodemus Werre Amollo</w:t>
      </w:r>
    </w:p>
    <w:p>
      <w:r/>
      <w:r>
        <w:rPr>
          <w:b/>
        </w:rPr>
        <w:t>Targeting Analyst | Humanitarian Data Scientist | Causal Discovery Expert</w:t>
      </w:r>
      <w:r/>
    </w:p>
    <w:p>
      <w:r>
        <w:t>*Nairobi, Kenya* | +254 725 737 867 | nichodemuswerre@gmail.com</w:t>
      </w:r>
    </w:p>
    <w:p>
      <w:r/>
      <w:hyperlink r:id="rId9">
        <w:r>
          <w:rPr>
            <w:color w:val="0000FF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000FF"/>
            <w:u w:val="single"/>
          </w:rPr>
          <w:t>Portfolio</w:t>
        </w:r>
      </w:hyperlink>
      <w:r/>
    </w:p>
    <w:p/>
    <w:p>
      <w:pPr>
        <w:jc w:val="center"/>
      </w:pPr>
      <w:r>
        <w:rPr>
          <w:color w:val="C8C8C8"/>
        </w:rPr>
        <w:t>________________________________________________________________________________</w:t>
      </w:r>
    </w:p>
    <w:p/>
    <w:p>
      <w:pPr>
        <w:pStyle w:val="Heading1"/>
      </w:pPr>
      <w:r>
        <w:rPr>
          <w:b/>
          <w:color w:val="003366"/>
        </w:rPr>
        <w:t>Mission Statement: From Beneficiary to Targeting Architect</w:t>
      </w:r>
    </w:p>
    <w:p>
      <w:r/>
      <w:r>
        <w:rPr>
          <w:b/>
        </w:rPr>
        <w:t>"I build the systems that ensure help reaches those who need it most."</w:t>
      </w:r>
      <w:r/>
    </w:p>
    <w:p>
      <w:r>
        <w:t xml:space="preserve">My family was a beneficiary of a cash transfer program. I know that a precise, timely transfer is not just transaction—it is agency. Now, as a Data Scientist with 8+ years of experience, I combine </w:t>
      </w:r>
      <w:r>
        <w:rPr>
          <w:b/>
        </w:rPr>
        <w:t>humanitarian needs frameworks</w:t>
      </w:r>
      <w:r>
        <w:t xml:space="preserve"> with </w:t>
      </w:r>
      <w:r>
        <w:rPr>
          <w:b/>
        </w:rPr>
        <w:t>advanced causal inference</w:t>
      </w:r>
      <w:r>
        <w:t xml:space="preserve"> to answer the most critical question in aid: *Who needs this next dollar the most?* I am seeking to bring my expertise in </w:t>
      </w:r>
      <w:r>
        <w:rPr>
          <w:b/>
        </w:rPr>
        <w:t>Targeting, Crisis Detection, and Operational Data Systems</w:t>
      </w:r>
      <w:r>
        <w:t xml:space="preserve"> to GiveDirectly’s Emergency Cash team.</w:t>
      </w:r>
    </w:p>
    <w:p/>
    <w:p>
      <w:pPr>
        <w:jc w:val="center"/>
      </w:pPr>
      <w:r>
        <w:rPr>
          <w:color w:val="C8C8C8"/>
        </w:rPr>
        <w:t>________________________________________________________________________________</w:t>
      </w:r>
    </w:p>
    <w:p/>
    <w:p>
      <w:pPr>
        <w:pStyle w:val="Heading1"/>
      </w:pPr>
      <w:r>
        <w:rPr>
          <w:b/>
          <w:color w:val="003366"/>
        </w:rPr>
        <w:t>Deployment Readiness: Technical Stack</w:t>
      </w:r>
    </w:p>
    <w:p/>
    <w:p>
      <w:pPr>
        <w:jc w:val="center"/>
      </w:pPr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</w:rPr>
        <w:t>Impact Portfolio: Assessing Needs &amp; Targeting Vulnerability</w:t>
      </w:r>
    </w:p>
    <w:p>
      <w:pPr>
        <w:pStyle w:val="Heading2"/>
      </w:pPr>
      <w:r>
        <w:rPr>
          <w:b/>
          <w:color w:val="323232"/>
        </w:rPr>
        <w:t>Mission 1: Targeting "Hidden" Vulnerability in Health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000000"/>
              </w:rPr>
              <w:t>Crisis Detection</w:t>
            </w:r>
          </w:p>
        </w:tc>
        <w:tc>
          <w:tcPr>
            <w:tcW w:type="dxa" w:w="3408"/>
          </w:tcPr>
          <w:p>
            <w:r>
              <w:rPr>
                <w:b/>
                <w:color w:val="000000"/>
              </w:rPr>
              <w:t>Targeting &amp; Analysis</w:t>
            </w:r>
          </w:p>
        </w:tc>
        <w:tc>
          <w:tcPr>
            <w:tcW w:type="dxa" w:w="3408"/>
          </w:tcPr>
          <w:p>
            <w:r>
              <w:rPr>
                <w:b/>
                <w:color w:val="000000"/>
              </w:rPr>
              <w:t>Field Operations</w:t>
            </w:r>
          </w:p>
        </w:tc>
      </w:tr>
      <w:tr>
        <w:tc>
          <w:tcPr>
            <w:tcW w:type="dxa" w:w="3408"/>
          </w:tcPr>
          <w:p>
            <w:r>
              <w:t>Satellite/GIS: Google Earth Engine, QGIS</w:t>
            </w:r>
          </w:p>
        </w:tc>
        <w:tc>
          <w:tcPr>
            <w:tcW w:type="dxa" w:w="3408"/>
          </w:tcPr>
          <w:p>
            <w:r>
              <w:t>Causal Inference: RCTs, PSM, DiD</w:t>
            </w:r>
          </w:p>
        </w:tc>
        <w:tc>
          <w:tcPr>
            <w:tcW w:type="dxa" w:w="3408"/>
          </w:tcPr>
          <w:p>
            <w:r>
              <w:t>Data Collection: ODK, SurveyCTO, Kobo</w:t>
            </w:r>
          </w:p>
        </w:tc>
      </w:tr>
      <w:tr>
        <w:tc>
          <w:tcPr>
            <w:tcW w:type="dxa" w:w="3408"/>
          </w:tcPr>
          <w:p>
            <w:r>
              <w:t>Early Warning: ARIMA, Survival Analysis</w:t>
            </w:r>
          </w:p>
        </w:tc>
        <w:tc>
          <w:tcPr>
            <w:tcW w:type="dxa" w:w="3408"/>
          </w:tcPr>
          <w:p>
            <w:r>
              <w:t>Languages: Python, R, SQL, Stata</w:t>
            </w:r>
          </w:p>
        </w:tc>
        <w:tc>
          <w:tcPr>
            <w:tcW w:type="dxa" w:w="3408"/>
          </w:tcPr>
          <w:p>
            <w:r>
              <w:t>Visualization: Tableau, Looker, Shiny</w:t>
            </w:r>
          </w:p>
        </w:tc>
      </w:tr>
      <w:tr>
        <w:tc>
          <w:tcPr>
            <w:tcW w:type="dxa" w:w="3408"/>
          </w:tcPr>
          <w:p>
            <w:r>
              <w:t>Novel Data: Rainfall (CHIRPS), Market Prices</w:t>
            </w:r>
          </w:p>
        </w:tc>
        <w:tc>
          <w:tcPr>
            <w:tcW w:type="dxa" w:w="3408"/>
          </w:tcPr>
          <w:p>
            <w:r>
              <w:t>Machine Learning: Clustering, Random Forests</w:t>
            </w:r>
          </w:p>
        </w:tc>
        <w:tc>
          <w:tcPr>
            <w:tcW w:type="dxa" w:w="3408"/>
          </w:tcPr>
          <w:p>
            <w:r>
              <w:t>Pipelines: BigQuery, ETL Automation</w:t>
            </w:r>
          </w:p>
        </w:tc>
      </w:tr>
    </w:tbl>
    <w:p>
      <w:r/>
      <w:r>
        <w:rPr>
          <w:b/>
        </w:rPr>
        <w:t>Role:</w:t>
      </w:r>
      <w:r>
        <w:t xml:space="preserve"> Lead Data Scientist | </w:t>
      </w:r>
      <w:r>
        <w:rPr>
          <w:b/>
        </w:rPr>
        <w:t>Org:</w:t>
      </w:r>
      <w:r>
        <w:t xml:space="preserve"> Georgetown University (gui2de) | *2023 – Present*</w:t>
      </w:r>
    </w:p>
    <w:p>
      <w:pPr>
        <w:pStyle w:val="ListBullet"/>
      </w:pPr>
      <w:r>
        <w:t xml:space="preserve">  </w:t>
      </w:r>
      <w:r>
        <w:rPr>
          <w:b/>
        </w:rPr>
        <w:t>The Challenge:</w:t>
      </w:r>
      <w:r>
        <w:t xml:space="preserve"> Traditional poverty metrics (assets) were failing to identify households vulnerable to *sudden* health shocks.</w:t>
      </w:r>
    </w:p>
    <w:p>
      <w:pPr>
        <w:pStyle w:val="ListBullet"/>
      </w:pPr>
      <w:r>
        <w:t xml:space="preserve">  </w:t>
      </w:r>
      <w:r>
        <w:rPr>
          <w:b/>
        </w:rPr>
        <w:t>The Targeting Solution:</w:t>
      </w:r>
      <w:r>
        <w:t xml:space="preserve"> Architected a </w:t>
      </w:r>
      <w:r>
        <w:rPr>
          <w:b/>
        </w:rPr>
        <w:t>"Financial Diaries"</w:t>
      </w:r>
      <w:r>
        <w:t xml:space="preserve"> system tracking high-frequency cash flows of 1,000+ households.</w:t>
      </w:r>
    </w:p>
    <w:p>
      <w:pPr>
        <w:pStyle w:val="ListBullet"/>
      </w:pPr>
      <w:r>
        <w:t xml:space="preserve">  </w:t>
      </w:r>
      <w:r>
        <w:rPr>
          <w:b/>
        </w:rPr>
        <w:t>Innovative Approach:</w:t>
      </w:r>
      <w:r>
        <w:t xml:space="preserve"> Used </w:t>
      </w:r>
      <w:r>
        <w:rPr>
          <w:b/>
        </w:rPr>
        <w:t>Time-Series Clustering</w:t>
      </w:r>
      <w:r>
        <w:t xml:space="preserve"> to identify a "high-volatility" subpopulation that looked safe on paper but was one emergency away from ruin.</w:t>
      </w:r>
    </w:p>
    <w:p>
      <w:pPr>
        <w:pStyle w:val="ListBullet"/>
      </w:pPr>
      <w:r>
        <w:t xml:space="preserve">  </w:t>
      </w:r>
      <w:r>
        <w:rPr>
          <w:b/>
        </w:rPr>
        <w:t>Operational Impact:</w:t>
      </w:r>
      <w:r>
        <w:t xml:space="preserve"> Refined targeting criteria to include "volatility" metrics, leading to a </w:t>
      </w:r>
      <w:r>
        <w:rPr>
          <w:b/>
        </w:rPr>
        <w:t>40% increase in uptake</w:t>
      </w:r>
      <w:r>
        <w:t xml:space="preserve"> of a pilot insurance product for the *truly* vulnerable.</w:t>
      </w:r>
    </w:p>
    <w:p/>
    <w:p>
      <w:pPr>
        <w:pStyle w:val="Heading2"/>
      </w:pPr>
      <w:r>
        <w:rPr>
          <w:b/>
          <w:color w:val="323232"/>
        </w:rPr>
        <w:t>Mission 2: Early Warning Systems for Disease Outbreaks</w:t>
      </w:r>
    </w:p>
    <w:p>
      <w:r/>
      <w:r>
        <w:rPr>
          <w:b/>
        </w:rPr>
        <w:t>Role:</w:t>
      </w:r>
      <w:r>
        <w:t xml:space="preserve"> Senior Research Data Scientist | </w:t>
      </w:r>
      <w:r>
        <w:rPr>
          <w:b/>
        </w:rPr>
        <w:t>Org:</w:t>
      </w:r>
      <w:r>
        <w:t xml:space="preserve"> KEMRI | *2020 – 2023*</w:t>
      </w:r>
    </w:p>
    <w:p>
      <w:pPr>
        <w:pStyle w:val="ListBullet"/>
      </w:pPr>
      <w:r>
        <w:t xml:space="preserve">  </w:t>
      </w:r>
      <w:r>
        <w:rPr>
          <w:b/>
        </w:rPr>
        <w:t>The Challenge:</w:t>
      </w:r>
      <w:r>
        <w:t xml:space="preserve"> Response to disease outbreaks was reactive, often arriving 2 weeks too late.</w:t>
      </w:r>
    </w:p>
    <w:p>
      <w:pPr>
        <w:pStyle w:val="ListBullet"/>
      </w:pPr>
      <w:r>
        <w:t xml:space="preserve">  </w:t>
      </w:r>
      <w:r>
        <w:rPr>
          <w:b/>
        </w:rPr>
        <w:t>The Targeting Solution:</w:t>
      </w:r>
      <w:r>
        <w:t xml:space="preserve"> Built an </w:t>
      </w:r>
      <w:r>
        <w:rPr>
          <w:b/>
        </w:rPr>
        <w:t>Early Warning System</w:t>
      </w:r>
      <w:r>
        <w:t xml:space="preserve"> integrating DHIS2 clinical data with real-time rainfall and market price anomalies.</w:t>
      </w:r>
    </w:p>
    <w:p>
      <w:pPr>
        <w:pStyle w:val="ListBullet"/>
      </w:pPr>
      <w:r>
        <w:t xml:space="preserve">  </w:t>
      </w:r>
      <w:r>
        <w:rPr>
          <w:b/>
        </w:rPr>
        <w:t>Innovative Approach:</w:t>
      </w:r>
      <w:r>
        <w:t xml:space="preserve"> Applied </w:t>
      </w:r>
      <w:r>
        <w:rPr>
          <w:b/>
        </w:rPr>
        <w:t>predictive modeling (ARIMA)</w:t>
      </w:r>
      <w:r>
        <w:t xml:space="preserve"> to forecast "hotspots" of vulnerability before cases peaked.</w:t>
      </w:r>
    </w:p>
    <w:p>
      <w:pPr>
        <w:pStyle w:val="ListBullet"/>
      </w:pPr>
      <w:r>
        <w:t xml:space="preserve">  </w:t>
      </w:r>
      <w:r>
        <w:rPr>
          <w:b/>
        </w:rPr>
        <w:t>Operational Impact:</w:t>
      </w:r>
      <w:r>
        <w:t xml:space="preserve"> Reduced alert lag time from </w:t>
      </w:r>
      <w:r>
        <w:rPr>
          <w:b/>
        </w:rPr>
        <w:t>2 weeks to 3 days</w:t>
      </w:r>
      <w:r>
        <w:t>, allowing operational teams to pre-position resources *before* the crisis deepened.</w:t>
      </w:r>
    </w:p>
    <w:p/>
    <w:p>
      <w:pPr>
        <w:pStyle w:val="Heading2"/>
      </w:pPr>
      <w:r>
        <w:rPr>
          <w:b/>
          <w:color w:val="323232"/>
        </w:rPr>
        <w:t>Mission 3: Identifying "Invisible" Youth in Rural Areas</w:t>
      </w:r>
    </w:p>
    <w:p>
      <w:r/>
      <w:r>
        <w:rPr>
          <w:b/>
        </w:rPr>
        <w:t>Role:</w:t>
      </w:r>
      <w:r>
        <w:t xml:space="preserve"> Evaluation Lead | </w:t>
      </w:r>
      <w:r>
        <w:rPr>
          <w:b/>
        </w:rPr>
        <w:t>Org:</w:t>
      </w:r>
      <w:r>
        <w:t xml:space="preserve"> LERIS Hub | *2017 – 2020*</w:t>
      </w:r>
    </w:p>
    <w:p>
      <w:pPr>
        <w:pStyle w:val="ListBullet"/>
      </w:pPr>
      <w:r>
        <w:t xml:space="preserve">  </w:t>
      </w:r>
      <w:r>
        <w:rPr>
          <w:b/>
        </w:rPr>
        <w:t>The Challenge:</w:t>
      </w:r>
      <w:r>
        <w:t xml:space="preserve"> Standard enrollment drives were missing the most marginalized rural girls due to "accessibility bias."</w:t>
      </w:r>
    </w:p>
    <w:p>
      <w:pPr>
        <w:pStyle w:val="ListBullet"/>
      </w:pPr>
      <w:r>
        <w:t xml:space="preserve">  </w:t>
      </w:r>
      <w:r>
        <w:rPr>
          <w:b/>
        </w:rPr>
        <w:t>The Targeting Solution:</w:t>
      </w:r>
      <w:r>
        <w:t xml:space="preserve"> Conducted a </w:t>
      </w:r>
      <w:r>
        <w:rPr>
          <w:b/>
        </w:rPr>
        <w:t>Heterogeneity Analysis</w:t>
      </w:r>
      <w:r>
        <w:t xml:space="preserve"> combining geospatial access data with survey responses.</w:t>
      </w:r>
    </w:p>
    <w:p>
      <w:pPr>
        <w:pStyle w:val="ListBullet"/>
      </w:pPr>
      <w:r>
        <w:t xml:space="preserve">  </w:t>
      </w:r>
      <w:r>
        <w:rPr>
          <w:b/>
        </w:rPr>
        <w:t>Innovative Approach:</w:t>
      </w:r>
      <w:r>
        <w:t xml:space="preserve"> Mapped "access deserts" and deployed </w:t>
      </w:r>
      <w:r>
        <w:rPr>
          <w:b/>
        </w:rPr>
        <w:t>Offline-First (SMS)</w:t>
      </w:r>
      <w:r>
        <w:t xml:space="preserve"> targeting tools to reach populations outside the digital grid.</w:t>
      </w:r>
    </w:p>
    <w:p>
      <w:pPr>
        <w:pStyle w:val="ListBullet"/>
      </w:pPr>
      <w:r>
        <w:t xml:space="preserve">  </w:t>
      </w:r>
      <w:r>
        <w:rPr>
          <w:b/>
        </w:rPr>
        <w:t>Operational Impact:</w:t>
      </w:r>
      <w:r>
        <w:t xml:space="preserve"> Increased enrollment of marginalized rural girls by </w:t>
      </w:r>
      <w:r>
        <w:rPr>
          <w:b/>
        </w:rPr>
        <w:t>25%</w:t>
      </w:r>
      <w:r>
        <w:t>, ensuring the program reached its intended "hardest-to-reach" demographic.</w:t>
      </w:r>
    </w:p>
    <w:p/>
    <w:p>
      <w:pPr>
        <w:jc w:val="center"/>
      </w:pPr>
      <w:r>
        <w:rPr>
          <w:color w:val="C8C8C8"/>
        </w:rPr>
        <w:t>________________________________________________________________________________</w:t>
      </w:r>
    </w:p>
    <w:p/>
    <w:p>
      <w:pPr>
        <w:pStyle w:val="Heading1"/>
      </w:pPr>
      <w:r>
        <w:rPr>
          <w:b/>
          <w:color w:val="003366"/>
        </w:rPr>
        <w:t>Education &amp; Certifications</w:t>
      </w:r>
    </w:p>
    <w:p/>
    <w:p>
      <w:pPr>
        <w:pStyle w:val="ListBullet"/>
      </w:pPr>
      <w:r>
        <w:t xml:space="preserve">  </w:t>
      </w:r>
      <w:r>
        <w:rPr>
          <w:b/>
        </w:rPr>
        <w:t>MSc in Statistics and Data Science</w:t>
      </w:r>
      <w:r>
        <w:t xml:space="preserve"> | JOOUST (*Expected 2026*) - *Focus: Humanitarian Data Modeling*</w:t>
      </w:r>
    </w:p>
    <w:p>
      <w:pPr>
        <w:pStyle w:val="ListBullet"/>
      </w:pPr>
      <w:r>
        <w:t xml:space="preserve">  </w:t>
      </w:r>
      <w:r>
        <w:rPr>
          <w:b/>
        </w:rPr>
        <w:t>Graduate Certificate, Social Impact Analytics</w:t>
      </w:r>
      <w:r>
        <w:t xml:space="preserve"> | University of San Francisco (*2025*)</w:t>
      </w:r>
    </w:p>
    <w:p>
      <w:pPr>
        <w:pStyle w:val="ListBullet"/>
      </w:pPr>
      <w:r>
        <w:t xml:space="preserve">  </w:t>
      </w:r>
      <w:r>
        <w:rPr>
          <w:b/>
        </w:rPr>
        <w:t>BSc in Statistics</w:t>
      </w:r>
      <w:r>
        <w:t xml:space="preserve"> | Maseno University (*2016*)</w:t>
      </w:r>
    </w:p>
    <w:p>
      <w:pPr>
        <w:pStyle w:val="ListBullet"/>
      </w:pPr>
      <w:r>
        <w:t xml:space="preserve">  </w:t>
      </w:r>
      <w:r>
        <w:rPr>
          <w:b/>
        </w:rPr>
        <w:t>Certifications:</w:t>
      </w:r>
      <w:r>
        <w:t xml:space="preserve"> Johns Hopkins (Research Methodology), AWS Cloud Practitioner, Advanced R (DataCamp)</w:t>
      </w:r>
    </w:p>
    <w:p/>
    <w:p>
      <w:pPr>
        <w:jc w:val="center"/>
      </w:pPr>
      <w:r>
        <w:rPr>
          <w:color w:val="C8C8C8"/>
        </w:rPr>
        <w:t>________________________________________________________________________________</w:t>
      </w:r>
    </w:p>
    <w:p/>
    <w:p>
      <w:pPr>
        <w:pStyle w:val="Heading1"/>
      </w:pPr>
      <w:r>
        <w:rPr>
          <w:b/>
          <w:color w:val="003366"/>
        </w:rPr>
        <w:t>Why GiveDirectly?</w:t>
      </w:r>
    </w:p>
    <w:p>
      <w:r>
        <w:t xml:space="preserve">I believe in </w:t>
      </w:r>
      <w:r>
        <w:rPr>
          <w:b/>
        </w:rPr>
        <w:t>Cash Benchmarking</w:t>
      </w:r>
      <w:r>
        <w:t xml:space="preserve"> because I have lived the counterfactual. I have seen aid wasted on "evidence-free interventions," and I have seen the precision of cash. I bring not just the </w:t>
      </w:r>
      <w:r>
        <w:rPr>
          <w:b/>
        </w:rPr>
        <w:t>SQL skills</w:t>
      </w:r>
      <w:r>
        <w:t xml:space="preserve"> to query the database, but the </w:t>
      </w:r>
      <w:r>
        <w:rPr>
          <w:b/>
        </w:rPr>
        <w:t>contextual intuition</w:t>
      </w:r>
      <w:r>
        <w:t xml:space="preserve"> to know if the data reflects the reality on the ground.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chodemusamollo" TargetMode="External"/><Relationship Id="rId10" Type="http://schemas.openxmlformats.org/officeDocument/2006/relationships/hyperlink" Target="https://gondamol.github.io/c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