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7420D" w14:textId="5470D4D3" w:rsidR="00B069C3" w:rsidRPr="00B069C3" w:rsidRDefault="00B069C3" w:rsidP="00B069C3">
      <w:pPr>
        <w:spacing w:after="0"/>
        <w:jc w:val="center"/>
        <w:rPr>
          <w:rFonts w:ascii="Georgia" w:hAnsi="Georgia"/>
          <w:b/>
          <w:bCs/>
          <w:sz w:val="68"/>
          <w:szCs w:val="68"/>
        </w:rPr>
      </w:pPr>
      <w:r w:rsidRPr="00B069C3">
        <w:rPr>
          <w:rFonts w:ascii="Georgia" w:hAnsi="Georgia"/>
          <w:b/>
          <w:bCs/>
          <w:sz w:val="68"/>
          <w:szCs w:val="68"/>
        </w:rPr>
        <w:t>Nichodemus Amollo</w:t>
      </w:r>
    </w:p>
    <w:p w14:paraId="11FDCA9C" w14:textId="72AF9194" w:rsidR="00B069C3" w:rsidRPr="00B069C3" w:rsidRDefault="00B069C3" w:rsidP="00B069C3">
      <w:pPr>
        <w:spacing w:after="0"/>
        <w:jc w:val="center"/>
        <w:rPr>
          <w:rFonts w:ascii="Georgia" w:hAnsi="Georgia"/>
        </w:rPr>
      </w:pPr>
      <w:r w:rsidRPr="00B069C3">
        <w:rPr>
          <w:rFonts w:ascii="Georgia" w:hAnsi="Georgia"/>
        </w:rPr>
        <w:t xml:space="preserve">nichodemuswerre@gmail.com | +254 725 737 867 | </w:t>
      </w:r>
      <w:hyperlink r:id="rId5" w:tgtFrame="_new" w:history="1">
        <w:r w:rsidRPr="00B069C3">
          <w:rPr>
            <w:rStyle w:val="Hyperlink"/>
            <w:rFonts w:ascii="Georgia" w:hAnsi="Georgia"/>
          </w:rPr>
          <w:t>gondamol.github.io</w:t>
        </w:r>
      </w:hyperlink>
    </w:p>
    <w:p w14:paraId="50528D00" w14:textId="77777777" w:rsidR="00B069C3" w:rsidRPr="00B069C3" w:rsidRDefault="00B069C3" w:rsidP="00B069C3">
      <w:pPr>
        <w:spacing w:after="0"/>
        <w:rPr>
          <w:rFonts w:ascii="Georgia" w:hAnsi="Georgia"/>
        </w:rPr>
      </w:pPr>
      <w:r w:rsidRPr="00B069C3">
        <w:rPr>
          <w:rFonts w:ascii="Georgia" w:hAnsi="Georgia"/>
        </w:rPr>
        <w:pict w14:anchorId="0C9879E6">
          <v:rect id="_x0000_i1067" style="width:0;height:1.5pt" o:hralign="center" o:hrstd="t" o:hr="t" fillcolor="#a0a0a0" stroked="f"/>
        </w:pict>
      </w:r>
    </w:p>
    <w:p w14:paraId="09F81A09" w14:textId="77777777" w:rsidR="00B069C3" w:rsidRPr="00B069C3" w:rsidRDefault="00B069C3" w:rsidP="00B069C3">
      <w:pPr>
        <w:spacing w:after="0"/>
        <w:jc w:val="center"/>
        <w:rPr>
          <w:rFonts w:ascii="Georgia" w:hAnsi="Georgia"/>
          <w:b/>
          <w:bCs/>
        </w:rPr>
      </w:pPr>
      <w:r w:rsidRPr="00B069C3">
        <w:rPr>
          <w:rFonts w:ascii="Georgia" w:hAnsi="Georgia"/>
          <w:b/>
          <w:bCs/>
        </w:rPr>
        <w:t>Senior Data &amp; Analytics Specialist – Accountability, Compliance &amp; Research</w:t>
      </w:r>
    </w:p>
    <w:p w14:paraId="0E0B875E" w14:textId="77777777" w:rsidR="00B069C3" w:rsidRPr="00B069C3" w:rsidRDefault="00B069C3" w:rsidP="00B069C3">
      <w:pPr>
        <w:spacing w:after="0"/>
        <w:jc w:val="center"/>
        <w:rPr>
          <w:rFonts w:ascii="Georgia" w:hAnsi="Georgia"/>
        </w:rPr>
      </w:pPr>
      <w:r w:rsidRPr="00B069C3">
        <w:rPr>
          <w:rFonts w:ascii="Georgia" w:hAnsi="Georgia"/>
        </w:rPr>
        <w:t>Transforming humanitarian data into strategic insight | Expertise in M&amp;E, R, Power BI, SQL, and evidence-based policy influence</w:t>
      </w:r>
    </w:p>
    <w:p w14:paraId="6B54C82F" w14:textId="77777777" w:rsidR="00B069C3" w:rsidRPr="00B069C3" w:rsidRDefault="00B069C3" w:rsidP="00B069C3">
      <w:pPr>
        <w:spacing w:after="0"/>
        <w:rPr>
          <w:rFonts w:ascii="Georgia" w:hAnsi="Georgia"/>
        </w:rPr>
      </w:pPr>
      <w:r w:rsidRPr="00B069C3">
        <w:rPr>
          <w:rFonts w:ascii="Georgia" w:hAnsi="Georgia"/>
        </w:rPr>
        <w:pict w14:anchorId="50892C2B">
          <v:rect id="_x0000_i1068" style="width:0;height:1.5pt" o:hralign="center" o:hrstd="t" o:hr="t" fillcolor="#a0a0a0" stroked="f"/>
        </w:pict>
      </w:r>
    </w:p>
    <w:p w14:paraId="2E90A544" w14:textId="77777777" w:rsidR="00B069C3" w:rsidRPr="00B069C3" w:rsidRDefault="00B069C3" w:rsidP="00B069C3">
      <w:pPr>
        <w:spacing w:after="0"/>
        <w:rPr>
          <w:rFonts w:ascii="Georgia" w:hAnsi="Georgia"/>
          <w:b/>
          <w:bCs/>
        </w:rPr>
      </w:pPr>
      <w:r w:rsidRPr="00B069C3">
        <w:rPr>
          <w:rFonts w:ascii="Georgia" w:hAnsi="Georgia"/>
          <w:b/>
          <w:bCs/>
        </w:rPr>
        <w:t>Professional Summary</w:t>
      </w:r>
    </w:p>
    <w:p w14:paraId="7E20F4A5" w14:textId="77777777" w:rsidR="00B069C3" w:rsidRPr="00B069C3" w:rsidRDefault="00B069C3" w:rsidP="00B069C3">
      <w:pPr>
        <w:spacing w:after="0"/>
        <w:rPr>
          <w:rFonts w:ascii="Georgia" w:hAnsi="Georgia"/>
        </w:rPr>
      </w:pPr>
      <w:r w:rsidRPr="00B069C3">
        <w:rPr>
          <w:rFonts w:ascii="Georgia" w:hAnsi="Georgia"/>
        </w:rPr>
        <w:t>Analytics leader with 8+ years of experience designing and operationalizing data systems for accountability, compliance, and evaluation across global health, humanitarian, and development sectors. Proven track record managing complex datasets across 10+ countries, building scalable dashboards, and influencing multi-million-dollar policy and donor decisions. Expert in Power BI, R, SQL, and mixed-methods analytics with a strong command of risk reporting, stakeholder engagement, and MEL frameworks. Equally fluent in fieldwork realities and executive decision-making.</w:t>
      </w:r>
    </w:p>
    <w:p w14:paraId="51566111" w14:textId="77777777" w:rsidR="00B069C3" w:rsidRPr="00B069C3" w:rsidRDefault="00B069C3" w:rsidP="00B069C3">
      <w:pPr>
        <w:spacing w:after="0"/>
        <w:rPr>
          <w:rFonts w:ascii="Georgia" w:hAnsi="Georgia"/>
        </w:rPr>
      </w:pPr>
      <w:r w:rsidRPr="00B069C3">
        <w:rPr>
          <w:rFonts w:ascii="Georgia" w:hAnsi="Georgia"/>
        </w:rPr>
        <w:pict w14:anchorId="39704FA1">
          <v:rect id="_x0000_i1069" style="width:0;height:1.5pt" o:hralign="center" o:hrstd="t" o:hr="t" fillcolor="#a0a0a0" stroked="f"/>
        </w:pict>
      </w:r>
    </w:p>
    <w:p w14:paraId="79D69E37" w14:textId="77777777" w:rsidR="00B069C3" w:rsidRPr="00B069C3" w:rsidRDefault="00B069C3" w:rsidP="00B069C3">
      <w:pPr>
        <w:spacing w:after="0"/>
        <w:rPr>
          <w:rFonts w:ascii="Georgia" w:hAnsi="Georgia"/>
          <w:b/>
          <w:bCs/>
        </w:rPr>
      </w:pPr>
      <w:r w:rsidRPr="00B069C3">
        <w:rPr>
          <w:rFonts w:ascii="Georgia" w:hAnsi="Georgia"/>
          <w:b/>
          <w:bCs/>
        </w:rPr>
        <w:t>Professional Experience</w:t>
      </w:r>
    </w:p>
    <w:p w14:paraId="3980AA67" w14:textId="77777777" w:rsidR="00B069C3" w:rsidRPr="00B069C3" w:rsidRDefault="00B069C3" w:rsidP="00B069C3">
      <w:pPr>
        <w:spacing w:after="0"/>
        <w:rPr>
          <w:rFonts w:ascii="Georgia" w:hAnsi="Georgia"/>
          <w:b/>
          <w:bCs/>
        </w:rPr>
      </w:pPr>
      <w:r w:rsidRPr="00B069C3">
        <w:rPr>
          <w:rFonts w:ascii="Georgia" w:hAnsi="Georgia"/>
          <w:b/>
          <w:bCs/>
        </w:rPr>
        <w:t>Georgetown University – East Africa Regional Data Hub</w:t>
      </w:r>
    </w:p>
    <w:p w14:paraId="1816062A" w14:textId="24C3480B" w:rsidR="00B069C3" w:rsidRPr="00B069C3" w:rsidRDefault="00B069C3" w:rsidP="00B069C3">
      <w:pPr>
        <w:spacing w:after="0"/>
        <w:rPr>
          <w:rFonts w:ascii="Georgia" w:hAnsi="Georgia"/>
        </w:rPr>
      </w:pPr>
      <w:r w:rsidRPr="00B069C3">
        <w:rPr>
          <w:rFonts w:ascii="Georgia" w:hAnsi="Georgia"/>
          <w:b/>
          <w:bCs/>
        </w:rPr>
        <w:t>Lead MEAL &amp; Research Data Analyst</w:t>
      </w:r>
      <w:r w:rsidRPr="00B069C3">
        <w:rPr>
          <w:rFonts w:ascii="Georgia" w:hAnsi="Georgia"/>
        </w:rPr>
        <w:t xml:space="preserve"> | Apr 2025 – Present</w:t>
      </w:r>
      <w:r w:rsidRPr="00B069C3">
        <w:rPr>
          <w:rFonts w:ascii="Georgia" w:hAnsi="Georgia"/>
        </w:rPr>
        <w:br/>
      </w:r>
      <w:r w:rsidRPr="00B069C3">
        <w:rPr>
          <w:rFonts w:ascii="Georgia" w:hAnsi="Georgia"/>
          <w:i/>
          <w:iCs/>
        </w:rPr>
        <w:t>Kenya, Tanzania, Rwanda</w:t>
      </w:r>
    </w:p>
    <w:p w14:paraId="1FF73D72" w14:textId="77777777" w:rsidR="00B069C3" w:rsidRPr="00B069C3" w:rsidRDefault="00B069C3" w:rsidP="00B069C3">
      <w:pPr>
        <w:numPr>
          <w:ilvl w:val="0"/>
          <w:numId w:val="1"/>
        </w:numPr>
        <w:spacing w:after="0"/>
        <w:rPr>
          <w:rFonts w:ascii="Georgia" w:hAnsi="Georgia"/>
        </w:rPr>
      </w:pPr>
      <w:r w:rsidRPr="00B069C3">
        <w:rPr>
          <w:rFonts w:ascii="Georgia" w:hAnsi="Georgia"/>
        </w:rPr>
        <w:t>Spearheaded regional research data strategy, overseeing digital systems for compliance, sustainability, and health in refugee-hosting and agricultural zones, impacting 50,000+ beneficiaries.</w:t>
      </w:r>
    </w:p>
    <w:p w14:paraId="6AFCFD20" w14:textId="77777777" w:rsidR="00B069C3" w:rsidRPr="00B069C3" w:rsidRDefault="00B069C3" w:rsidP="00B069C3">
      <w:pPr>
        <w:numPr>
          <w:ilvl w:val="0"/>
          <w:numId w:val="1"/>
        </w:numPr>
        <w:spacing w:after="0"/>
        <w:rPr>
          <w:rFonts w:ascii="Georgia" w:hAnsi="Georgia"/>
        </w:rPr>
      </w:pPr>
      <w:r w:rsidRPr="00B069C3">
        <w:rPr>
          <w:rFonts w:ascii="Georgia" w:hAnsi="Georgia"/>
        </w:rPr>
        <w:t>Designed and maintained Power BI dashboards integrating field data across 4 countries, enhancing real-time decision-making by 65% among partners and national stakeholders.</w:t>
      </w:r>
    </w:p>
    <w:p w14:paraId="0687B61B" w14:textId="77777777" w:rsidR="00B069C3" w:rsidRPr="00B069C3" w:rsidRDefault="00B069C3" w:rsidP="00B069C3">
      <w:pPr>
        <w:numPr>
          <w:ilvl w:val="0"/>
          <w:numId w:val="1"/>
        </w:numPr>
        <w:spacing w:after="0"/>
        <w:rPr>
          <w:rFonts w:ascii="Georgia" w:hAnsi="Georgia"/>
        </w:rPr>
      </w:pPr>
      <w:r w:rsidRPr="00B069C3">
        <w:rPr>
          <w:rFonts w:ascii="Georgia" w:hAnsi="Georgia"/>
        </w:rPr>
        <w:t>Implemented automated QA workflows and data validation scripts (Python, R) across 12 regional projects, increasing data accuracy by 41%.</w:t>
      </w:r>
    </w:p>
    <w:p w14:paraId="1F61D87E" w14:textId="77777777" w:rsidR="00B069C3" w:rsidRPr="00B069C3" w:rsidRDefault="00B069C3" w:rsidP="00B069C3">
      <w:pPr>
        <w:numPr>
          <w:ilvl w:val="0"/>
          <w:numId w:val="1"/>
        </w:numPr>
        <w:spacing w:after="0"/>
        <w:rPr>
          <w:rFonts w:ascii="Georgia" w:hAnsi="Georgia"/>
        </w:rPr>
      </w:pPr>
      <w:r w:rsidRPr="00B069C3">
        <w:rPr>
          <w:rFonts w:ascii="Georgia" w:hAnsi="Georgia"/>
        </w:rPr>
        <w:t>Developed SOPs and interactive training modules that upskilled 80+ enumerators and partner staff in MEL and digital accountability protocols.</w:t>
      </w:r>
    </w:p>
    <w:p w14:paraId="07BB1379" w14:textId="77777777" w:rsidR="00B069C3" w:rsidRPr="00B069C3" w:rsidRDefault="00B069C3" w:rsidP="00B069C3">
      <w:pPr>
        <w:spacing w:after="0"/>
        <w:rPr>
          <w:rFonts w:ascii="Georgia" w:hAnsi="Georgia"/>
          <w:b/>
          <w:bCs/>
        </w:rPr>
      </w:pPr>
      <w:r w:rsidRPr="00B069C3">
        <w:rPr>
          <w:rFonts w:ascii="Georgia" w:hAnsi="Georgia"/>
          <w:b/>
          <w:bCs/>
        </w:rPr>
        <w:t>Kenya Medical Research Institute (KEMRI)</w:t>
      </w:r>
    </w:p>
    <w:p w14:paraId="2EE6B730" w14:textId="4AAF8B81" w:rsidR="00B069C3" w:rsidRPr="00B069C3" w:rsidRDefault="00B069C3" w:rsidP="00B069C3">
      <w:pPr>
        <w:spacing w:after="0"/>
        <w:rPr>
          <w:rFonts w:ascii="Georgia" w:hAnsi="Georgia"/>
        </w:rPr>
      </w:pPr>
      <w:r w:rsidRPr="00B069C3">
        <w:rPr>
          <w:rFonts w:ascii="Georgia" w:hAnsi="Georgia"/>
          <w:b/>
          <w:bCs/>
        </w:rPr>
        <w:t>Senior Data Analyst – Surveillance &amp; Rural Health</w:t>
      </w:r>
      <w:r w:rsidRPr="00B069C3">
        <w:rPr>
          <w:rFonts w:ascii="Georgia" w:hAnsi="Georgia"/>
        </w:rPr>
        <w:t xml:space="preserve"> | Apr 2023 – Mar 2025</w:t>
      </w:r>
      <w:r w:rsidRPr="00B069C3">
        <w:rPr>
          <w:rFonts w:ascii="Georgia" w:hAnsi="Georgia"/>
        </w:rPr>
        <w:br/>
      </w:r>
      <w:r>
        <w:rPr>
          <w:rFonts w:ascii="Georgia" w:hAnsi="Georgia"/>
          <w:i/>
          <w:iCs/>
        </w:rPr>
        <w:t>Kisumu</w:t>
      </w:r>
    </w:p>
    <w:p w14:paraId="640E890C" w14:textId="77777777" w:rsidR="00B069C3" w:rsidRPr="00B069C3" w:rsidRDefault="00B069C3" w:rsidP="00B069C3">
      <w:pPr>
        <w:numPr>
          <w:ilvl w:val="0"/>
          <w:numId w:val="2"/>
        </w:numPr>
        <w:spacing w:after="0"/>
        <w:rPr>
          <w:rFonts w:ascii="Georgia" w:hAnsi="Georgia"/>
        </w:rPr>
      </w:pPr>
      <w:r w:rsidRPr="00B069C3">
        <w:rPr>
          <w:rFonts w:ascii="Georgia" w:hAnsi="Georgia"/>
        </w:rPr>
        <w:t>Orchestrated rural health surveillance systems across high-burden zones, analyzing infectious disease trends for early warning systems using R and SQL.</w:t>
      </w:r>
    </w:p>
    <w:p w14:paraId="1CAC7EAF" w14:textId="77777777" w:rsidR="00B069C3" w:rsidRPr="00B069C3" w:rsidRDefault="00B069C3" w:rsidP="00B069C3">
      <w:pPr>
        <w:numPr>
          <w:ilvl w:val="0"/>
          <w:numId w:val="2"/>
        </w:numPr>
        <w:spacing w:after="0"/>
        <w:rPr>
          <w:rFonts w:ascii="Georgia" w:hAnsi="Georgia"/>
        </w:rPr>
      </w:pPr>
      <w:r w:rsidRPr="00B069C3">
        <w:rPr>
          <w:rFonts w:ascii="Georgia" w:hAnsi="Georgia"/>
        </w:rPr>
        <w:t>Integrated data from field teams, health centers, and climate datasets to forecast risk patterns, improving intervention timeliness by 29%.</w:t>
      </w:r>
    </w:p>
    <w:p w14:paraId="2084B394" w14:textId="77777777" w:rsidR="00B069C3" w:rsidRPr="00B069C3" w:rsidRDefault="00B069C3" w:rsidP="00B069C3">
      <w:pPr>
        <w:numPr>
          <w:ilvl w:val="0"/>
          <w:numId w:val="2"/>
        </w:numPr>
        <w:spacing w:after="0"/>
        <w:rPr>
          <w:rFonts w:ascii="Georgia" w:hAnsi="Georgia"/>
        </w:rPr>
      </w:pPr>
      <w:r w:rsidRPr="00B069C3">
        <w:rPr>
          <w:rFonts w:ascii="Georgia" w:hAnsi="Georgia"/>
        </w:rPr>
        <w:lastRenderedPageBreak/>
        <w:t>Collaborated with local government and farming networks to contextualize health compliance indicators and design inclusive tools.</w:t>
      </w:r>
    </w:p>
    <w:p w14:paraId="1DE9EA7E" w14:textId="255CD0C9" w:rsidR="00B069C3" w:rsidRPr="00B069C3" w:rsidRDefault="00B069C3" w:rsidP="00B069C3">
      <w:pPr>
        <w:spacing w:after="0"/>
        <w:rPr>
          <w:rFonts w:ascii="Georgia" w:hAnsi="Georgia"/>
          <w:b/>
          <w:bCs/>
        </w:rPr>
      </w:pPr>
      <w:r w:rsidRPr="00B069C3">
        <w:rPr>
          <w:rFonts w:ascii="Georgia" w:hAnsi="Georgia"/>
          <w:b/>
          <w:bCs/>
        </w:rPr>
        <w:t>JOOUST &amp; VLIR</w:t>
      </w:r>
      <w:r>
        <w:rPr>
          <w:rFonts w:ascii="Georgia" w:hAnsi="Georgia"/>
          <w:b/>
          <w:bCs/>
        </w:rPr>
        <w:t>IC</w:t>
      </w:r>
      <w:r w:rsidRPr="00B069C3">
        <w:rPr>
          <w:rFonts w:ascii="Georgia" w:hAnsi="Georgia"/>
          <w:b/>
          <w:bCs/>
        </w:rPr>
        <w:t xml:space="preserve"> Regional Program</w:t>
      </w:r>
    </w:p>
    <w:p w14:paraId="31D5A051" w14:textId="59614F59" w:rsidR="00B069C3" w:rsidRPr="00B069C3" w:rsidRDefault="00B069C3" w:rsidP="00B069C3">
      <w:pPr>
        <w:spacing w:after="0"/>
        <w:rPr>
          <w:rFonts w:ascii="Georgia" w:hAnsi="Georgia"/>
        </w:rPr>
      </w:pPr>
      <w:r w:rsidRPr="00B069C3">
        <w:rPr>
          <w:rFonts w:ascii="Georgia" w:hAnsi="Georgia"/>
          <w:b/>
          <w:bCs/>
        </w:rPr>
        <w:t>Senior Research Data Manager</w:t>
      </w:r>
      <w:r w:rsidRPr="00B069C3">
        <w:rPr>
          <w:rFonts w:ascii="Georgia" w:hAnsi="Georgia"/>
        </w:rPr>
        <w:t xml:space="preserve"> | Nov 2021 – Apr 2023</w:t>
      </w:r>
      <w:r w:rsidRPr="00B069C3">
        <w:rPr>
          <w:rFonts w:ascii="Georgia" w:hAnsi="Georgia"/>
        </w:rPr>
        <w:br/>
      </w:r>
      <w:r w:rsidRPr="00B069C3">
        <w:rPr>
          <w:rFonts w:ascii="Georgia" w:hAnsi="Georgia"/>
          <w:i/>
          <w:iCs/>
        </w:rPr>
        <w:t xml:space="preserve">Kenya, </w:t>
      </w:r>
      <w:r>
        <w:rPr>
          <w:rFonts w:ascii="Georgia" w:hAnsi="Georgia"/>
          <w:i/>
          <w:iCs/>
        </w:rPr>
        <w:t>Tanzania</w:t>
      </w:r>
      <w:r w:rsidRPr="00B069C3">
        <w:rPr>
          <w:rFonts w:ascii="Georgia" w:hAnsi="Georgia"/>
          <w:i/>
          <w:iCs/>
        </w:rPr>
        <w:t>, Rwanda</w:t>
      </w:r>
    </w:p>
    <w:p w14:paraId="6B741445" w14:textId="77777777" w:rsidR="00B069C3" w:rsidRPr="00B069C3" w:rsidRDefault="00B069C3" w:rsidP="00B069C3">
      <w:pPr>
        <w:numPr>
          <w:ilvl w:val="0"/>
          <w:numId w:val="3"/>
        </w:numPr>
        <w:spacing w:after="0"/>
        <w:rPr>
          <w:rFonts w:ascii="Georgia" w:hAnsi="Georgia"/>
        </w:rPr>
      </w:pPr>
      <w:r w:rsidRPr="00B069C3">
        <w:rPr>
          <w:rFonts w:ascii="Georgia" w:hAnsi="Georgia"/>
        </w:rPr>
        <w:t>Built end-to-end data architecture across 3 countries for sustainable agriculture and health systems, housing 1M+ data points.</w:t>
      </w:r>
    </w:p>
    <w:p w14:paraId="5F3A9AE4" w14:textId="77777777" w:rsidR="00B069C3" w:rsidRPr="00B069C3" w:rsidRDefault="00B069C3" w:rsidP="00B069C3">
      <w:pPr>
        <w:numPr>
          <w:ilvl w:val="0"/>
          <w:numId w:val="3"/>
        </w:numPr>
        <w:spacing w:after="0"/>
        <w:rPr>
          <w:rFonts w:ascii="Georgia" w:hAnsi="Georgia"/>
        </w:rPr>
      </w:pPr>
      <w:r w:rsidRPr="00B069C3">
        <w:rPr>
          <w:rFonts w:ascii="Georgia" w:hAnsi="Georgia"/>
        </w:rPr>
        <w:t>Led dashboarding and SOP development for project teams, standardizing M&amp;E processes for 6 NGOs.</w:t>
      </w:r>
    </w:p>
    <w:p w14:paraId="66551888" w14:textId="77777777" w:rsidR="00B069C3" w:rsidRPr="00B069C3" w:rsidRDefault="00B069C3" w:rsidP="00B069C3">
      <w:pPr>
        <w:numPr>
          <w:ilvl w:val="0"/>
          <w:numId w:val="3"/>
        </w:numPr>
        <w:spacing w:after="0"/>
        <w:rPr>
          <w:rFonts w:ascii="Georgia" w:hAnsi="Georgia"/>
        </w:rPr>
      </w:pPr>
      <w:r w:rsidRPr="00B069C3">
        <w:rPr>
          <w:rFonts w:ascii="Georgia" w:hAnsi="Georgia"/>
        </w:rPr>
        <w:t>Implemented anonymized data protocols aligned with GDPR-like standards to strengthen ethical compliance in sensitive health data.</w:t>
      </w:r>
    </w:p>
    <w:p w14:paraId="699B1556" w14:textId="77777777" w:rsidR="00B069C3" w:rsidRPr="00B069C3" w:rsidRDefault="00B069C3" w:rsidP="00B069C3">
      <w:pPr>
        <w:spacing w:after="0"/>
        <w:rPr>
          <w:rFonts w:ascii="Georgia" w:hAnsi="Georgia"/>
          <w:b/>
          <w:bCs/>
        </w:rPr>
      </w:pPr>
      <w:r w:rsidRPr="00B069C3">
        <w:rPr>
          <w:rFonts w:ascii="Georgia" w:hAnsi="Georgia"/>
          <w:b/>
          <w:bCs/>
        </w:rPr>
        <w:t>LERIS Hub</w:t>
      </w:r>
    </w:p>
    <w:p w14:paraId="7D8E6EB6" w14:textId="47C11A8F" w:rsidR="00B069C3" w:rsidRPr="00B069C3" w:rsidRDefault="00B069C3" w:rsidP="00B069C3">
      <w:pPr>
        <w:spacing w:after="0"/>
        <w:rPr>
          <w:rFonts w:ascii="Georgia" w:hAnsi="Georgia"/>
        </w:rPr>
      </w:pPr>
      <w:r w:rsidRPr="00B069C3">
        <w:rPr>
          <w:rFonts w:ascii="Georgia" w:hAnsi="Georgia"/>
          <w:b/>
          <w:bCs/>
        </w:rPr>
        <w:t>Research Data Analyst – Rural Development</w:t>
      </w:r>
      <w:r w:rsidRPr="00B069C3">
        <w:rPr>
          <w:rFonts w:ascii="Georgia" w:hAnsi="Georgia"/>
        </w:rPr>
        <w:t xml:space="preserve"> | Sep 2017 – May 2021</w:t>
      </w:r>
      <w:r w:rsidRPr="00B069C3">
        <w:rPr>
          <w:rFonts w:ascii="Georgia" w:hAnsi="Georgia"/>
        </w:rPr>
        <w:br/>
      </w:r>
      <w:r w:rsidRPr="00B069C3">
        <w:rPr>
          <w:rFonts w:ascii="Georgia" w:hAnsi="Georgia"/>
          <w:i/>
          <w:iCs/>
        </w:rPr>
        <w:t xml:space="preserve">Kenya </w:t>
      </w:r>
    </w:p>
    <w:p w14:paraId="5C3A4097" w14:textId="77777777" w:rsidR="00B069C3" w:rsidRPr="00B069C3" w:rsidRDefault="00B069C3" w:rsidP="00B069C3">
      <w:pPr>
        <w:numPr>
          <w:ilvl w:val="0"/>
          <w:numId w:val="4"/>
        </w:numPr>
        <w:spacing w:after="0"/>
        <w:rPr>
          <w:rFonts w:ascii="Georgia" w:hAnsi="Georgia"/>
        </w:rPr>
      </w:pPr>
      <w:r w:rsidRPr="00B069C3">
        <w:rPr>
          <w:rFonts w:ascii="Georgia" w:hAnsi="Georgia"/>
        </w:rPr>
        <w:t>Conducted evaluations for community-led accountability in agriculture, influencing policy shifts on coffee trade regulation.</w:t>
      </w:r>
    </w:p>
    <w:p w14:paraId="41CCC017" w14:textId="77777777" w:rsidR="00B069C3" w:rsidRPr="00B069C3" w:rsidRDefault="00B069C3" w:rsidP="00B069C3">
      <w:pPr>
        <w:numPr>
          <w:ilvl w:val="0"/>
          <w:numId w:val="4"/>
        </w:numPr>
        <w:spacing w:after="0"/>
        <w:rPr>
          <w:rFonts w:ascii="Georgia" w:hAnsi="Georgia"/>
        </w:rPr>
      </w:pPr>
      <w:r w:rsidRPr="00B069C3">
        <w:rPr>
          <w:rFonts w:ascii="Georgia" w:hAnsi="Georgia"/>
        </w:rPr>
        <w:t>Led mixed-methods research designs and RCT frameworks for 4+ rural development interventions.</w:t>
      </w:r>
    </w:p>
    <w:p w14:paraId="66F20706" w14:textId="77777777" w:rsidR="00B069C3" w:rsidRPr="00B069C3" w:rsidRDefault="00B069C3" w:rsidP="00B069C3">
      <w:pPr>
        <w:numPr>
          <w:ilvl w:val="0"/>
          <w:numId w:val="4"/>
        </w:numPr>
        <w:spacing w:after="0"/>
        <w:rPr>
          <w:rFonts w:ascii="Georgia" w:hAnsi="Georgia"/>
        </w:rPr>
      </w:pPr>
      <w:r w:rsidRPr="00B069C3">
        <w:rPr>
          <w:rFonts w:ascii="Georgia" w:hAnsi="Georgia"/>
        </w:rPr>
        <w:t>Translated multi-source datasets into policy briefs and donor reports used by ministries and international partners.</w:t>
      </w:r>
    </w:p>
    <w:p w14:paraId="6E0454C2" w14:textId="77777777" w:rsidR="00B069C3" w:rsidRPr="00B069C3" w:rsidRDefault="00B069C3" w:rsidP="00B069C3">
      <w:pPr>
        <w:spacing w:after="0"/>
        <w:rPr>
          <w:rFonts w:ascii="Georgia" w:hAnsi="Georgia"/>
          <w:b/>
          <w:bCs/>
        </w:rPr>
      </w:pPr>
      <w:r w:rsidRPr="00B069C3">
        <w:rPr>
          <w:rFonts w:ascii="Georgia" w:hAnsi="Georgia"/>
          <w:b/>
          <w:bCs/>
        </w:rPr>
        <w:t>Lake Region CDI</w:t>
      </w:r>
    </w:p>
    <w:p w14:paraId="37347FAD" w14:textId="77777777" w:rsidR="00B069C3" w:rsidRPr="00B069C3" w:rsidRDefault="00B069C3" w:rsidP="00B069C3">
      <w:pPr>
        <w:spacing w:after="0"/>
        <w:rPr>
          <w:rFonts w:ascii="Georgia" w:hAnsi="Georgia"/>
        </w:rPr>
      </w:pPr>
      <w:r w:rsidRPr="00B069C3">
        <w:rPr>
          <w:rFonts w:ascii="Georgia" w:hAnsi="Georgia"/>
          <w:b/>
          <w:bCs/>
        </w:rPr>
        <w:t>Data Specialist</w:t>
      </w:r>
      <w:r w:rsidRPr="00B069C3">
        <w:rPr>
          <w:rFonts w:ascii="Georgia" w:hAnsi="Georgia"/>
        </w:rPr>
        <w:t xml:space="preserve"> | May 2016 – Aug 2017</w:t>
      </w:r>
      <w:r w:rsidRPr="00B069C3">
        <w:rPr>
          <w:rFonts w:ascii="Georgia" w:hAnsi="Georgia"/>
        </w:rPr>
        <w:br/>
      </w:r>
      <w:r w:rsidRPr="00B069C3">
        <w:rPr>
          <w:rFonts w:ascii="Georgia" w:hAnsi="Georgia"/>
          <w:i/>
          <w:iCs/>
        </w:rPr>
        <w:t>Western Kenya</w:t>
      </w:r>
    </w:p>
    <w:p w14:paraId="7412EA95" w14:textId="77777777" w:rsidR="00B069C3" w:rsidRPr="00B069C3" w:rsidRDefault="00B069C3" w:rsidP="00B069C3">
      <w:pPr>
        <w:numPr>
          <w:ilvl w:val="0"/>
          <w:numId w:val="5"/>
        </w:numPr>
        <w:spacing w:after="0"/>
        <w:rPr>
          <w:rFonts w:ascii="Georgia" w:hAnsi="Georgia"/>
        </w:rPr>
      </w:pPr>
      <w:r w:rsidRPr="00B069C3">
        <w:rPr>
          <w:rFonts w:ascii="Georgia" w:hAnsi="Georgia"/>
        </w:rPr>
        <w:t>Deployed digital MEL tools in climate-vulnerable communities, reducing reporting delays by 50%.</w:t>
      </w:r>
    </w:p>
    <w:p w14:paraId="14BE550F" w14:textId="77777777" w:rsidR="00B069C3" w:rsidRPr="00B069C3" w:rsidRDefault="00B069C3" w:rsidP="00B069C3">
      <w:pPr>
        <w:numPr>
          <w:ilvl w:val="0"/>
          <w:numId w:val="5"/>
        </w:numPr>
        <w:spacing w:after="0"/>
        <w:rPr>
          <w:rFonts w:ascii="Georgia" w:hAnsi="Georgia"/>
        </w:rPr>
      </w:pPr>
      <w:r w:rsidRPr="00B069C3">
        <w:rPr>
          <w:rFonts w:ascii="Georgia" w:hAnsi="Georgia"/>
        </w:rPr>
        <w:t>Initiated community-based feedback systems that improved data completeness from &lt;60% to 92%.</w:t>
      </w:r>
    </w:p>
    <w:p w14:paraId="64D1EEE6" w14:textId="77777777" w:rsidR="00B069C3" w:rsidRPr="00B069C3" w:rsidRDefault="00B069C3" w:rsidP="00B069C3">
      <w:pPr>
        <w:spacing w:after="0"/>
        <w:rPr>
          <w:rFonts w:ascii="Georgia" w:hAnsi="Georgia"/>
        </w:rPr>
      </w:pPr>
      <w:r w:rsidRPr="00B069C3">
        <w:rPr>
          <w:rFonts w:ascii="Georgia" w:hAnsi="Georgia"/>
        </w:rPr>
        <w:pict w14:anchorId="24AB9D72">
          <v:rect id="_x0000_i1070" style="width:0;height:1.5pt" o:hralign="center" o:hrstd="t" o:hr="t" fillcolor="#a0a0a0" stroked="f"/>
        </w:pict>
      </w:r>
    </w:p>
    <w:p w14:paraId="64C6CE36" w14:textId="77777777" w:rsidR="00B069C3" w:rsidRPr="00B069C3" w:rsidRDefault="00B069C3" w:rsidP="00B069C3">
      <w:pPr>
        <w:spacing w:after="0"/>
        <w:rPr>
          <w:rFonts w:ascii="Georgia" w:hAnsi="Georgia"/>
          <w:b/>
          <w:bCs/>
        </w:rPr>
      </w:pPr>
      <w:r w:rsidRPr="00B069C3">
        <w:rPr>
          <w:rFonts w:ascii="Georgia" w:hAnsi="Georgia"/>
          <w:b/>
          <w:bCs/>
        </w:rPr>
        <w:t>Select Consulting Projects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6"/>
        <w:gridCol w:w="2416"/>
        <w:gridCol w:w="1395"/>
        <w:gridCol w:w="4893"/>
      </w:tblGrid>
      <w:tr w:rsidR="00B069C3" w:rsidRPr="00B069C3" w14:paraId="0BD08200" w14:textId="77777777" w:rsidTr="00B069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E1D398" w14:textId="77777777" w:rsidR="00B069C3" w:rsidRPr="00B069C3" w:rsidRDefault="00B069C3" w:rsidP="00B069C3">
            <w:pPr>
              <w:spacing w:after="0"/>
              <w:rPr>
                <w:rFonts w:ascii="Georgia" w:hAnsi="Georgia"/>
                <w:b/>
                <w:bCs/>
              </w:rPr>
            </w:pPr>
            <w:r w:rsidRPr="00B069C3">
              <w:rPr>
                <w:rFonts w:ascii="Georgia" w:hAnsi="Georgia"/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277F503A" w14:textId="77777777" w:rsidR="00B069C3" w:rsidRPr="00B069C3" w:rsidRDefault="00B069C3" w:rsidP="00B069C3">
            <w:pPr>
              <w:spacing w:after="0"/>
              <w:rPr>
                <w:rFonts w:ascii="Georgia" w:hAnsi="Georgia"/>
                <w:b/>
                <w:bCs/>
              </w:rPr>
            </w:pPr>
            <w:r w:rsidRPr="00B069C3">
              <w:rPr>
                <w:rFonts w:ascii="Georgia" w:hAnsi="Georgia"/>
                <w:b/>
                <w:bCs/>
              </w:rPr>
              <w:t>Client/Project</w:t>
            </w:r>
          </w:p>
        </w:tc>
        <w:tc>
          <w:tcPr>
            <w:tcW w:w="0" w:type="auto"/>
            <w:vAlign w:val="center"/>
            <w:hideMark/>
          </w:tcPr>
          <w:p w14:paraId="5A358B06" w14:textId="77777777" w:rsidR="00B069C3" w:rsidRPr="00B069C3" w:rsidRDefault="00B069C3" w:rsidP="00B069C3">
            <w:pPr>
              <w:spacing w:after="0"/>
              <w:rPr>
                <w:rFonts w:ascii="Georgia" w:hAnsi="Georgia"/>
                <w:b/>
                <w:bCs/>
              </w:rPr>
            </w:pPr>
            <w:r w:rsidRPr="00B069C3">
              <w:rPr>
                <w:rFonts w:ascii="Georgia" w:hAnsi="Georgia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32349BC" w14:textId="77777777" w:rsidR="00B069C3" w:rsidRPr="00B069C3" w:rsidRDefault="00B069C3" w:rsidP="00B069C3">
            <w:pPr>
              <w:spacing w:after="0"/>
              <w:rPr>
                <w:rFonts w:ascii="Georgia" w:hAnsi="Georgia"/>
                <w:b/>
                <w:bCs/>
              </w:rPr>
            </w:pPr>
            <w:r w:rsidRPr="00B069C3">
              <w:rPr>
                <w:rFonts w:ascii="Georgia" w:hAnsi="Georgia"/>
                <w:b/>
                <w:bCs/>
              </w:rPr>
              <w:t>Key Contributions</w:t>
            </w:r>
          </w:p>
        </w:tc>
      </w:tr>
      <w:tr w:rsidR="00B069C3" w:rsidRPr="00B069C3" w14:paraId="67A895D2" w14:textId="77777777" w:rsidTr="00B069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7DF2A" w14:textId="77777777" w:rsidR="00B069C3" w:rsidRPr="00B069C3" w:rsidRDefault="00B069C3" w:rsidP="00B069C3">
            <w:pPr>
              <w:spacing w:after="0"/>
              <w:rPr>
                <w:rFonts w:ascii="Georgia" w:hAnsi="Georgia"/>
              </w:rPr>
            </w:pPr>
            <w:r w:rsidRPr="00B069C3">
              <w:rPr>
                <w:rFonts w:ascii="Georgia" w:hAnsi="Georgia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14:paraId="03D92BB3" w14:textId="77777777" w:rsidR="00B069C3" w:rsidRPr="00B069C3" w:rsidRDefault="00B069C3" w:rsidP="00B069C3">
            <w:pPr>
              <w:spacing w:after="0"/>
              <w:rPr>
                <w:rFonts w:ascii="Georgia" w:hAnsi="Georgia"/>
              </w:rPr>
            </w:pPr>
            <w:r w:rsidRPr="00B069C3">
              <w:rPr>
                <w:rFonts w:ascii="Georgia" w:hAnsi="Georgia"/>
              </w:rPr>
              <w:t>FEMNET</w:t>
            </w:r>
          </w:p>
        </w:tc>
        <w:tc>
          <w:tcPr>
            <w:tcW w:w="0" w:type="auto"/>
            <w:vAlign w:val="center"/>
            <w:hideMark/>
          </w:tcPr>
          <w:p w14:paraId="3D6E128C" w14:textId="77777777" w:rsidR="00B069C3" w:rsidRPr="00B069C3" w:rsidRDefault="00B069C3" w:rsidP="00B069C3">
            <w:pPr>
              <w:spacing w:after="0"/>
              <w:rPr>
                <w:rFonts w:ascii="Georgia" w:hAnsi="Georgia"/>
              </w:rPr>
            </w:pPr>
            <w:r w:rsidRPr="00B069C3">
              <w:rPr>
                <w:rFonts w:ascii="Georgia" w:hAnsi="Georgia"/>
              </w:rPr>
              <w:t>Lead Consultant</w:t>
            </w:r>
          </w:p>
        </w:tc>
        <w:tc>
          <w:tcPr>
            <w:tcW w:w="0" w:type="auto"/>
            <w:vAlign w:val="center"/>
            <w:hideMark/>
          </w:tcPr>
          <w:p w14:paraId="42CA5841" w14:textId="77777777" w:rsidR="00B069C3" w:rsidRPr="00B069C3" w:rsidRDefault="00B069C3" w:rsidP="00B069C3">
            <w:pPr>
              <w:spacing w:after="0"/>
              <w:rPr>
                <w:rFonts w:ascii="Georgia" w:hAnsi="Georgia"/>
              </w:rPr>
            </w:pPr>
            <w:r w:rsidRPr="00B069C3">
              <w:rPr>
                <w:rFonts w:ascii="Georgia" w:hAnsi="Georgia"/>
              </w:rPr>
              <w:t>Developed feminist SRHR advocacy toolkit; led participatory stakeholder consultations</w:t>
            </w:r>
          </w:p>
        </w:tc>
      </w:tr>
      <w:tr w:rsidR="00B069C3" w:rsidRPr="00B069C3" w14:paraId="1C8E2A72" w14:textId="77777777" w:rsidTr="00B069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87BD2" w14:textId="77777777" w:rsidR="00B069C3" w:rsidRPr="00B069C3" w:rsidRDefault="00B069C3" w:rsidP="00B069C3">
            <w:pPr>
              <w:spacing w:after="0"/>
              <w:rPr>
                <w:rFonts w:ascii="Georgia" w:hAnsi="Georgia"/>
              </w:rPr>
            </w:pPr>
            <w:r w:rsidRPr="00B069C3">
              <w:rPr>
                <w:rFonts w:ascii="Georgia" w:hAnsi="Georgia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1402FBA9" w14:textId="77777777" w:rsidR="00B069C3" w:rsidRPr="00B069C3" w:rsidRDefault="00B069C3" w:rsidP="00B069C3">
            <w:pPr>
              <w:spacing w:after="0"/>
              <w:rPr>
                <w:rFonts w:ascii="Georgia" w:hAnsi="Georgia"/>
              </w:rPr>
            </w:pPr>
            <w:r w:rsidRPr="00B069C3">
              <w:rPr>
                <w:rFonts w:ascii="Georgia" w:hAnsi="Georgia"/>
              </w:rPr>
              <w:t>CMMB / Global Fund PMTCT Study</w:t>
            </w:r>
          </w:p>
        </w:tc>
        <w:tc>
          <w:tcPr>
            <w:tcW w:w="0" w:type="auto"/>
            <w:vAlign w:val="center"/>
            <w:hideMark/>
          </w:tcPr>
          <w:p w14:paraId="517D4A1A" w14:textId="77777777" w:rsidR="00B069C3" w:rsidRPr="00B069C3" w:rsidRDefault="00B069C3" w:rsidP="00B069C3">
            <w:pPr>
              <w:spacing w:after="0"/>
              <w:rPr>
                <w:rFonts w:ascii="Georgia" w:hAnsi="Georgia"/>
              </w:rPr>
            </w:pPr>
            <w:r w:rsidRPr="00B069C3">
              <w:rPr>
                <w:rFonts w:ascii="Georgia" w:hAnsi="Georgia"/>
              </w:rPr>
              <w:t>Technical Lead</w:t>
            </w:r>
          </w:p>
        </w:tc>
        <w:tc>
          <w:tcPr>
            <w:tcW w:w="0" w:type="auto"/>
            <w:vAlign w:val="center"/>
            <w:hideMark/>
          </w:tcPr>
          <w:p w14:paraId="4E909AC4" w14:textId="77777777" w:rsidR="00B069C3" w:rsidRPr="00B069C3" w:rsidRDefault="00B069C3" w:rsidP="00B069C3">
            <w:pPr>
              <w:spacing w:after="0"/>
              <w:rPr>
                <w:rFonts w:ascii="Georgia" w:hAnsi="Georgia"/>
              </w:rPr>
            </w:pPr>
            <w:r w:rsidRPr="00B069C3">
              <w:rPr>
                <w:rFonts w:ascii="Georgia" w:hAnsi="Georgia"/>
              </w:rPr>
              <w:t>Designed protocol, obtained ethics approvals, conducted analysis; informed maternal health compliance metrics</w:t>
            </w:r>
          </w:p>
        </w:tc>
      </w:tr>
      <w:tr w:rsidR="00B069C3" w:rsidRPr="00B069C3" w14:paraId="7DDDCAEF" w14:textId="77777777" w:rsidTr="00B069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F17B5" w14:textId="77777777" w:rsidR="00B069C3" w:rsidRPr="00B069C3" w:rsidRDefault="00B069C3" w:rsidP="00B069C3">
            <w:pPr>
              <w:spacing w:after="0"/>
              <w:rPr>
                <w:rFonts w:ascii="Georgia" w:hAnsi="Georgia"/>
              </w:rPr>
            </w:pPr>
            <w:r w:rsidRPr="00B069C3">
              <w:rPr>
                <w:rFonts w:ascii="Georgia" w:hAnsi="Georgia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193D2863" w14:textId="77777777" w:rsidR="00B069C3" w:rsidRPr="00B069C3" w:rsidRDefault="00B069C3" w:rsidP="00B069C3">
            <w:pPr>
              <w:spacing w:after="0"/>
              <w:rPr>
                <w:rFonts w:ascii="Georgia" w:hAnsi="Georgia"/>
              </w:rPr>
            </w:pPr>
            <w:r w:rsidRPr="00B069C3">
              <w:rPr>
                <w:rFonts w:ascii="Georgia" w:hAnsi="Georgia"/>
              </w:rPr>
              <w:t>Dalberg / MMV</w:t>
            </w:r>
          </w:p>
        </w:tc>
        <w:tc>
          <w:tcPr>
            <w:tcW w:w="0" w:type="auto"/>
            <w:vAlign w:val="center"/>
            <w:hideMark/>
          </w:tcPr>
          <w:p w14:paraId="5A432931" w14:textId="77777777" w:rsidR="00B069C3" w:rsidRPr="00B069C3" w:rsidRDefault="00B069C3" w:rsidP="00B069C3">
            <w:pPr>
              <w:spacing w:after="0"/>
              <w:rPr>
                <w:rFonts w:ascii="Georgia" w:hAnsi="Georgia"/>
              </w:rPr>
            </w:pPr>
            <w:r w:rsidRPr="00B069C3">
              <w:rPr>
                <w:rFonts w:ascii="Georgia" w:hAnsi="Georgia"/>
              </w:rPr>
              <w:t>Lead Consultant</w:t>
            </w:r>
          </w:p>
        </w:tc>
        <w:tc>
          <w:tcPr>
            <w:tcW w:w="0" w:type="auto"/>
            <w:vAlign w:val="center"/>
            <w:hideMark/>
          </w:tcPr>
          <w:p w14:paraId="5D9024BA" w14:textId="77777777" w:rsidR="00B069C3" w:rsidRPr="00B069C3" w:rsidRDefault="00B069C3" w:rsidP="00B069C3">
            <w:pPr>
              <w:spacing w:after="0"/>
              <w:rPr>
                <w:rFonts w:ascii="Georgia" w:hAnsi="Georgia"/>
              </w:rPr>
            </w:pPr>
            <w:r w:rsidRPr="00B069C3">
              <w:rPr>
                <w:rFonts w:ascii="Georgia" w:hAnsi="Georgia"/>
              </w:rPr>
              <w:t>Designed qualitative data tools; delivered uptake report shaping antimalarial policy</w:t>
            </w:r>
          </w:p>
        </w:tc>
      </w:tr>
      <w:tr w:rsidR="00B069C3" w:rsidRPr="00B069C3" w14:paraId="3B07F6F7" w14:textId="77777777" w:rsidTr="00B069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F2B16" w14:textId="77777777" w:rsidR="00B069C3" w:rsidRPr="00B069C3" w:rsidRDefault="00B069C3" w:rsidP="00B069C3">
            <w:pPr>
              <w:spacing w:after="0"/>
              <w:rPr>
                <w:rFonts w:ascii="Georgia" w:hAnsi="Georgia"/>
              </w:rPr>
            </w:pPr>
            <w:r w:rsidRPr="00B069C3">
              <w:rPr>
                <w:rFonts w:ascii="Georgia" w:hAnsi="Georgia"/>
              </w:rPr>
              <w:lastRenderedPageBreak/>
              <w:t>2023</w:t>
            </w:r>
          </w:p>
        </w:tc>
        <w:tc>
          <w:tcPr>
            <w:tcW w:w="0" w:type="auto"/>
            <w:vAlign w:val="center"/>
            <w:hideMark/>
          </w:tcPr>
          <w:p w14:paraId="00E4B301" w14:textId="77777777" w:rsidR="00B069C3" w:rsidRPr="00B069C3" w:rsidRDefault="00B069C3" w:rsidP="00B069C3">
            <w:pPr>
              <w:spacing w:after="0"/>
              <w:rPr>
                <w:rFonts w:ascii="Georgia" w:hAnsi="Georgia"/>
              </w:rPr>
            </w:pPr>
            <w:r w:rsidRPr="00B069C3">
              <w:rPr>
                <w:rFonts w:ascii="Georgia" w:hAnsi="Georgia"/>
              </w:rPr>
              <w:t>NEPHAK</w:t>
            </w:r>
          </w:p>
        </w:tc>
        <w:tc>
          <w:tcPr>
            <w:tcW w:w="0" w:type="auto"/>
            <w:vAlign w:val="center"/>
            <w:hideMark/>
          </w:tcPr>
          <w:p w14:paraId="60B3CFD4" w14:textId="77777777" w:rsidR="00B069C3" w:rsidRPr="00B069C3" w:rsidRDefault="00B069C3" w:rsidP="00B069C3">
            <w:pPr>
              <w:spacing w:after="0"/>
              <w:rPr>
                <w:rFonts w:ascii="Georgia" w:hAnsi="Georgia"/>
              </w:rPr>
            </w:pPr>
            <w:r w:rsidRPr="00B069C3">
              <w:rPr>
                <w:rFonts w:ascii="Georgia" w:hAnsi="Georgia"/>
              </w:rPr>
              <w:t>MEL Consultant</w:t>
            </w:r>
          </w:p>
        </w:tc>
        <w:tc>
          <w:tcPr>
            <w:tcW w:w="0" w:type="auto"/>
            <w:vAlign w:val="center"/>
            <w:hideMark/>
          </w:tcPr>
          <w:p w14:paraId="6D38E722" w14:textId="77777777" w:rsidR="00B069C3" w:rsidRPr="00B069C3" w:rsidRDefault="00B069C3" w:rsidP="00B069C3">
            <w:pPr>
              <w:spacing w:after="0"/>
              <w:rPr>
                <w:rFonts w:ascii="Georgia" w:hAnsi="Georgia"/>
              </w:rPr>
            </w:pPr>
            <w:r w:rsidRPr="00B069C3">
              <w:rPr>
                <w:rFonts w:ascii="Georgia" w:hAnsi="Georgia"/>
              </w:rPr>
              <w:t>Built automated Power BI dashboards tracking PEPFAR-linked indicators and community-led monitoring outcomes</w:t>
            </w:r>
          </w:p>
        </w:tc>
      </w:tr>
    </w:tbl>
    <w:p w14:paraId="3B9A460F" w14:textId="77777777" w:rsidR="00B069C3" w:rsidRPr="00B069C3" w:rsidRDefault="00B069C3" w:rsidP="00B069C3">
      <w:pPr>
        <w:spacing w:after="0"/>
        <w:rPr>
          <w:rFonts w:ascii="Georgia" w:hAnsi="Georgia"/>
        </w:rPr>
      </w:pPr>
      <w:r w:rsidRPr="00B069C3">
        <w:rPr>
          <w:rFonts w:ascii="Georgia" w:hAnsi="Georgia"/>
        </w:rPr>
        <w:pict w14:anchorId="66C3DC9A">
          <v:rect id="_x0000_i1071" style="width:0;height:1.5pt" o:hralign="center" o:hrstd="t" o:hr="t" fillcolor="#a0a0a0" stroked="f"/>
        </w:pict>
      </w:r>
    </w:p>
    <w:p w14:paraId="287E8F9B" w14:textId="77777777" w:rsidR="00B069C3" w:rsidRPr="00B069C3" w:rsidRDefault="00B069C3" w:rsidP="00B069C3">
      <w:pPr>
        <w:spacing w:after="0"/>
        <w:rPr>
          <w:rFonts w:ascii="Georgia" w:hAnsi="Georgia"/>
          <w:b/>
          <w:bCs/>
        </w:rPr>
      </w:pPr>
      <w:r w:rsidRPr="00B069C3">
        <w:rPr>
          <w:rFonts w:ascii="Georgia" w:hAnsi="Georgia"/>
          <w:b/>
          <w:bCs/>
        </w:rPr>
        <w:t>Education</w:t>
      </w:r>
    </w:p>
    <w:p w14:paraId="1A580534" w14:textId="77777777" w:rsidR="00B069C3" w:rsidRPr="00B069C3" w:rsidRDefault="00B069C3" w:rsidP="00B069C3">
      <w:pPr>
        <w:spacing w:after="0"/>
        <w:rPr>
          <w:rFonts w:ascii="Georgia" w:hAnsi="Georgia"/>
        </w:rPr>
      </w:pPr>
      <w:r w:rsidRPr="00B069C3">
        <w:rPr>
          <w:rFonts w:ascii="Georgia" w:hAnsi="Georgia"/>
          <w:b/>
          <w:bCs/>
        </w:rPr>
        <w:t>MSc, Epidemiology &amp; Biostatistics (In Progress)</w:t>
      </w:r>
      <w:r w:rsidRPr="00B069C3">
        <w:rPr>
          <w:rFonts w:ascii="Georgia" w:hAnsi="Georgia"/>
        </w:rPr>
        <w:br/>
        <w:t xml:space="preserve">Jaramogi </w:t>
      </w:r>
      <w:proofErr w:type="spellStart"/>
      <w:r w:rsidRPr="00B069C3">
        <w:rPr>
          <w:rFonts w:ascii="Georgia" w:hAnsi="Georgia"/>
        </w:rPr>
        <w:t>Oginga</w:t>
      </w:r>
      <w:proofErr w:type="spellEnd"/>
      <w:r w:rsidRPr="00B069C3">
        <w:rPr>
          <w:rFonts w:ascii="Georgia" w:hAnsi="Georgia"/>
        </w:rPr>
        <w:t xml:space="preserve"> Odinga University of Science and Technology (JOOUST), Kenya</w:t>
      </w:r>
    </w:p>
    <w:p w14:paraId="3DCC51D7" w14:textId="77777777" w:rsidR="00B069C3" w:rsidRPr="00B069C3" w:rsidRDefault="00B069C3" w:rsidP="00B069C3">
      <w:pPr>
        <w:spacing w:after="0"/>
        <w:rPr>
          <w:rFonts w:ascii="Georgia" w:hAnsi="Georgia"/>
        </w:rPr>
      </w:pPr>
      <w:r w:rsidRPr="00B069C3">
        <w:rPr>
          <w:rFonts w:ascii="Georgia" w:hAnsi="Georgia"/>
          <w:b/>
          <w:bCs/>
        </w:rPr>
        <w:t>BSc, Statistics (Hons)</w:t>
      </w:r>
      <w:r w:rsidRPr="00B069C3">
        <w:rPr>
          <w:rFonts w:ascii="Georgia" w:hAnsi="Georgia"/>
        </w:rPr>
        <w:br/>
        <w:t>University of Nairobi, 2016</w:t>
      </w:r>
    </w:p>
    <w:p w14:paraId="626C768D" w14:textId="77777777" w:rsidR="00B069C3" w:rsidRPr="00B069C3" w:rsidRDefault="00B069C3" w:rsidP="00B069C3">
      <w:pPr>
        <w:spacing w:after="0"/>
        <w:rPr>
          <w:rFonts w:ascii="Georgia" w:hAnsi="Georgia"/>
        </w:rPr>
      </w:pPr>
      <w:r w:rsidRPr="00B069C3">
        <w:rPr>
          <w:rFonts w:ascii="Georgia" w:hAnsi="Georgia"/>
        </w:rPr>
        <w:pict w14:anchorId="02F2F703">
          <v:rect id="_x0000_i1072" style="width:0;height:1.5pt" o:hralign="center" o:hrstd="t" o:hr="t" fillcolor="#a0a0a0" stroked="f"/>
        </w:pict>
      </w:r>
    </w:p>
    <w:p w14:paraId="760CEA11" w14:textId="77777777" w:rsidR="00B069C3" w:rsidRPr="00B069C3" w:rsidRDefault="00B069C3" w:rsidP="00B069C3">
      <w:pPr>
        <w:spacing w:after="0"/>
        <w:rPr>
          <w:rFonts w:ascii="Georgia" w:hAnsi="Georgia"/>
          <w:b/>
          <w:bCs/>
        </w:rPr>
      </w:pPr>
      <w:r w:rsidRPr="00B069C3">
        <w:rPr>
          <w:rFonts w:ascii="Georgia" w:hAnsi="Georgia"/>
          <w:b/>
          <w:bCs/>
        </w:rPr>
        <w:t>Certifications</w:t>
      </w:r>
    </w:p>
    <w:p w14:paraId="687C8F20" w14:textId="77777777" w:rsidR="00B069C3" w:rsidRPr="00B069C3" w:rsidRDefault="00B069C3" w:rsidP="00B069C3">
      <w:pPr>
        <w:numPr>
          <w:ilvl w:val="0"/>
          <w:numId w:val="6"/>
        </w:numPr>
        <w:spacing w:after="0"/>
        <w:rPr>
          <w:rFonts w:ascii="Georgia" w:hAnsi="Georgia"/>
        </w:rPr>
      </w:pPr>
      <w:r w:rsidRPr="00B069C3">
        <w:rPr>
          <w:rFonts w:ascii="Georgia" w:hAnsi="Georgia"/>
        </w:rPr>
        <w:t xml:space="preserve">Data Science Professional Certificate – </w:t>
      </w:r>
      <w:proofErr w:type="spellStart"/>
      <w:r w:rsidRPr="00B069C3">
        <w:rPr>
          <w:rFonts w:ascii="Georgia" w:hAnsi="Georgia"/>
        </w:rPr>
        <w:t>DataCamp</w:t>
      </w:r>
      <w:proofErr w:type="spellEnd"/>
      <w:r w:rsidRPr="00B069C3">
        <w:rPr>
          <w:rFonts w:ascii="Georgia" w:hAnsi="Georgia"/>
        </w:rPr>
        <w:t xml:space="preserve"> (2023)</w:t>
      </w:r>
    </w:p>
    <w:p w14:paraId="0D8BAFB2" w14:textId="77777777" w:rsidR="00B069C3" w:rsidRPr="00B069C3" w:rsidRDefault="00B069C3" w:rsidP="00B069C3">
      <w:pPr>
        <w:numPr>
          <w:ilvl w:val="0"/>
          <w:numId w:val="6"/>
        </w:numPr>
        <w:spacing w:after="0"/>
        <w:rPr>
          <w:rFonts w:ascii="Georgia" w:hAnsi="Georgia"/>
        </w:rPr>
      </w:pPr>
      <w:r w:rsidRPr="00B069C3">
        <w:rPr>
          <w:rFonts w:ascii="Georgia" w:hAnsi="Georgia"/>
        </w:rPr>
        <w:t>AWS Certified Cloud Practitioner (2022)</w:t>
      </w:r>
    </w:p>
    <w:p w14:paraId="42DFF6D0" w14:textId="77777777" w:rsidR="00B069C3" w:rsidRPr="00B069C3" w:rsidRDefault="00B069C3" w:rsidP="00B069C3">
      <w:pPr>
        <w:numPr>
          <w:ilvl w:val="0"/>
          <w:numId w:val="6"/>
        </w:numPr>
        <w:spacing w:after="0"/>
        <w:rPr>
          <w:rFonts w:ascii="Georgia" w:hAnsi="Georgia"/>
        </w:rPr>
      </w:pPr>
      <w:r w:rsidRPr="00B069C3">
        <w:rPr>
          <w:rFonts w:ascii="Georgia" w:hAnsi="Georgia"/>
        </w:rPr>
        <w:t>Google Data Analytics Specialization (2021)</w:t>
      </w:r>
    </w:p>
    <w:p w14:paraId="250C576A" w14:textId="77777777" w:rsidR="00B069C3" w:rsidRPr="00B069C3" w:rsidRDefault="00B069C3" w:rsidP="00B069C3">
      <w:pPr>
        <w:numPr>
          <w:ilvl w:val="0"/>
          <w:numId w:val="6"/>
        </w:numPr>
        <w:spacing w:after="0"/>
        <w:rPr>
          <w:rFonts w:ascii="Georgia" w:hAnsi="Georgia"/>
        </w:rPr>
      </w:pPr>
      <w:r w:rsidRPr="00B069C3">
        <w:rPr>
          <w:rFonts w:ascii="Georgia" w:hAnsi="Georgia"/>
        </w:rPr>
        <w:t>Monitoring &amp; Evaluation in Global Health – Univ. of Washington (2025)</w:t>
      </w:r>
    </w:p>
    <w:p w14:paraId="65824CC8" w14:textId="77777777" w:rsidR="00B069C3" w:rsidRPr="00B069C3" w:rsidRDefault="00B069C3" w:rsidP="00B069C3">
      <w:pPr>
        <w:numPr>
          <w:ilvl w:val="0"/>
          <w:numId w:val="6"/>
        </w:numPr>
        <w:spacing w:after="0"/>
        <w:rPr>
          <w:rFonts w:ascii="Georgia" w:hAnsi="Georgia"/>
        </w:rPr>
      </w:pPr>
      <w:r w:rsidRPr="00B069C3">
        <w:rPr>
          <w:rFonts w:ascii="Georgia" w:hAnsi="Georgia"/>
        </w:rPr>
        <w:t>Economic Evaluation – Univ. of Washington (2024)</w:t>
      </w:r>
    </w:p>
    <w:p w14:paraId="52C8753D" w14:textId="77777777" w:rsidR="00B069C3" w:rsidRPr="00B069C3" w:rsidRDefault="00B069C3" w:rsidP="00B069C3">
      <w:pPr>
        <w:numPr>
          <w:ilvl w:val="0"/>
          <w:numId w:val="6"/>
        </w:numPr>
        <w:spacing w:after="0"/>
        <w:rPr>
          <w:rFonts w:ascii="Georgia" w:hAnsi="Georgia"/>
        </w:rPr>
      </w:pPr>
      <w:r w:rsidRPr="00B069C3">
        <w:rPr>
          <w:rFonts w:ascii="Georgia" w:hAnsi="Georgia"/>
        </w:rPr>
        <w:t>Biomedical Research Ethics – CITI Program (2024)</w:t>
      </w:r>
    </w:p>
    <w:p w14:paraId="6F46842B" w14:textId="77777777" w:rsidR="00B069C3" w:rsidRPr="00B069C3" w:rsidRDefault="00B069C3" w:rsidP="00B069C3">
      <w:pPr>
        <w:numPr>
          <w:ilvl w:val="0"/>
          <w:numId w:val="6"/>
        </w:numPr>
        <w:spacing w:after="0"/>
        <w:rPr>
          <w:rFonts w:ascii="Georgia" w:hAnsi="Georgia"/>
        </w:rPr>
      </w:pPr>
      <w:r w:rsidRPr="00B069C3">
        <w:rPr>
          <w:rFonts w:ascii="Georgia" w:hAnsi="Georgia"/>
        </w:rPr>
        <w:t xml:space="preserve">Advanced R for Data Analysis – </w:t>
      </w:r>
      <w:proofErr w:type="spellStart"/>
      <w:r w:rsidRPr="00B069C3">
        <w:rPr>
          <w:rFonts w:ascii="Georgia" w:hAnsi="Georgia"/>
        </w:rPr>
        <w:t>DataCamp</w:t>
      </w:r>
      <w:proofErr w:type="spellEnd"/>
      <w:r w:rsidRPr="00B069C3">
        <w:rPr>
          <w:rFonts w:ascii="Georgia" w:hAnsi="Georgia"/>
        </w:rPr>
        <w:t xml:space="preserve"> (2023)</w:t>
      </w:r>
    </w:p>
    <w:p w14:paraId="7F494BBF" w14:textId="77777777" w:rsidR="00B069C3" w:rsidRPr="00B069C3" w:rsidRDefault="00B069C3" w:rsidP="00B069C3">
      <w:pPr>
        <w:spacing w:after="0"/>
        <w:rPr>
          <w:rFonts w:ascii="Georgia" w:hAnsi="Georgia"/>
        </w:rPr>
      </w:pPr>
      <w:r w:rsidRPr="00B069C3">
        <w:rPr>
          <w:rFonts w:ascii="Georgia" w:hAnsi="Georgia"/>
        </w:rPr>
        <w:pict w14:anchorId="3DFAD341">
          <v:rect id="_x0000_i1073" style="width:0;height:1.5pt" o:hralign="center" o:hrstd="t" o:hr="t" fillcolor="#a0a0a0" stroked="f"/>
        </w:pict>
      </w:r>
    </w:p>
    <w:p w14:paraId="39EBCE68" w14:textId="77777777" w:rsidR="00B069C3" w:rsidRPr="00B069C3" w:rsidRDefault="00B069C3" w:rsidP="00B069C3">
      <w:pPr>
        <w:spacing w:after="0"/>
        <w:rPr>
          <w:rFonts w:ascii="Georgia" w:hAnsi="Georgia"/>
          <w:b/>
          <w:bCs/>
        </w:rPr>
      </w:pPr>
      <w:r w:rsidRPr="00B069C3">
        <w:rPr>
          <w:rFonts w:ascii="Georgia" w:hAnsi="Georgia"/>
          <w:b/>
          <w:bCs/>
        </w:rPr>
        <w:t>Technical Skills</w:t>
      </w:r>
    </w:p>
    <w:p w14:paraId="265A348A" w14:textId="77777777" w:rsidR="00B069C3" w:rsidRPr="00B069C3" w:rsidRDefault="00B069C3" w:rsidP="00B069C3">
      <w:pPr>
        <w:numPr>
          <w:ilvl w:val="0"/>
          <w:numId w:val="7"/>
        </w:numPr>
        <w:spacing w:after="0"/>
        <w:rPr>
          <w:rFonts w:ascii="Georgia" w:hAnsi="Georgia"/>
        </w:rPr>
      </w:pPr>
      <w:r w:rsidRPr="00B069C3">
        <w:rPr>
          <w:rFonts w:ascii="Georgia" w:hAnsi="Georgia"/>
          <w:b/>
          <w:bCs/>
        </w:rPr>
        <w:t>Programming &amp; Analytics:</w:t>
      </w:r>
      <w:r w:rsidRPr="00B069C3">
        <w:rPr>
          <w:rFonts w:ascii="Georgia" w:hAnsi="Georgia"/>
        </w:rPr>
        <w:t xml:space="preserve"> R (Advanced), Stata (Advanced), Python (Intermediate), SQL (Intermediate), Excel (Advanced)</w:t>
      </w:r>
    </w:p>
    <w:p w14:paraId="6D9E53EB" w14:textId="77777777" w:rsidR="00B069C3" w:rsidRPr="00B069C3" w:rsidRDefault="00B069C3" w:rsidP="00B069C3">
      <w:pPr>
        <w:numPr>
          <w:ilvl w:val="0"/>
          <w:numId w:val="7"/>
        </w:numPr>
        <w:spacing w:after="0"/>
        <w:rPr>
          <w:rFonts w:ascii="Georgia" w:hAnsi="Georgia"/>
        </w:rPr>
      </w:pPr>
      <w:r w:rsidRPr="00B069C3">
        <w:rPr>
          <w:rFonts w:ascii="Georgia" w:hAnsi="Georgia"/>
          <w:b/>
          <w:bCs/>
        </w:rPr>
        <w:t>Visualization &amp; Reporting:</w:t>
      </w:r>
      <w:r w:rsidRPr="00B069C3">
        <w:rPr>
          <w:rFonts w:ascii="Georgia" w:hAnsi="Georgia"/>
        </w:rPr>
        <w:t xml:space="preserve"> Power BI, Tableau, </w:t>
      </w:r>
      <w:proofErr w:type="spellStart"/>
      <w:r w:rsidRPr="00B069C3">
        <w:rPr>
          <w:rFonts w:ascii="Georgia" w:hAnsi="Georgia"/>
        </w:rPr>
        <w:t>KoboToolbox</w:t>
      </w:r>
      <w:proofErr w:type="spellEnd"/>
      <w:r w:rsidRPr="00B069C3">
        <w:rPr>
          <w:rFonts w:ascii="Georgia" w:hAnsi="Georgia"/>
        </w:rPr>
        <w:t xml:space="preserve">, DHIS2, </w:t>
      </w:r>
      <w:proofErr w:type="spellStart"/>
      <w:r w:rsidRPr="00B069C3">
        <w:rPr>
          <w:rFonts w:ascii="Georgia" w:hAnsi="Georgia"/>
        </w:rPr>
        <w:t>REDCap</w:t>
      </w:r>
      <w:proofErr w:type="spellEnd"/>
    </w:p>
    <w:p w14:paraId="6E064AA4" w14:textId="77777777" w:rsidR="00B069C3" w:rsidRPr="00B069C3" w:rsidRDefault="00B069C3" w:rsidP="00B069C3">
      <w:pPr>
        <w:numPr>
          <w:ilvl w:val="0"/>
          <w:numId w:val="7"/>
        </w:numPr>
        <w:spacing w:after="0"/>
        <w:rPr>
          <w:rFonts w:ascii="Georgia" w:hAnsi="Georgia"/>
        </w:rPr>
      </w:pPr>
      <w:r w:rsidRPr="00B069C3">
        <w:rPr>
          <w:rFonts w:ascii="Georgia" w:hAnsi="Georgia"/>
          <w:b/>
          <w:bCs/>
        </w:rPr>
        <w:t>Data Architecture:</w:t>
      </w:r>
      <w:r w:rsidRPr="00B069C3">
        <w:rPr>
          <w:rFonts w:ascii="Georgia" w:hAnsi="Georgia"/>
        </w:rPr>
        <w:t xml:space="preserve"> ETL pipelines, survey design, SQL databases, integrated dashboarding, GDPR-aligned data management</w:t>
      </w:r>
    </w:p>
    <w:p w14:paraId="026A618E" w14:textId="77777777" w:rsidR="00B069C3" w:rsidRPr="00B069C3" w:rsidRDefault="00B069C3" w:rsidP="00B069C3">
      <w:pPr>
        <w:numPr>
          <w:ilvl w:val="0"/>
          <w:numId w:val="7"/>
        </w:numPr>
        <w:spacing w:after="0"/>
        <w:rPr>
          <w:rFonts w:ascii="Georgia" w:hAnsi="Georgia"/>
        </w:rPr>
      </w:pPr>
      <w:r w:rsidRPr="00B069C3">
        <w:rPr>
          <w:rFonts w:ascii="Georgia" w:hAnsi="Georgia"/>
          <w:b/>
          <w:bCs/>
        </w:rPr>
        <w:t>Frameworks &amp; Tools:</w:t>
      </w:r>
      <w:r w:rsidRPr="00B069C3">
        <w:rPr>
          <w:rFonts w:ascii="Georgia" w:hAnsi="Georgia"/>
        </w:rPr>
        <w:t xml:space="preserve"> MEL frameworks, PAF commitments, community feedback systems, policy compliance audits</w:t>
      </w:r>
    </w:p>
    <w:p w14:paraId="462D2E52" w14:textId="77777777" w:rsidR="00B069C3" w:rsidRPr="00B069C3" w:rsidRDefault="00B069C3" w:rsidP="00B069C3">
      <w:pPr>
        <w:numPr>
          <w:ilvl w:val="0"/>
          <w:numId w:val="7"/>
        </w:numPr>
        <w:spacing w:after="0"/>
        <w:rPr>
          <w:rFonts w:ascii="Georgia" w:hAnsi="Georgia"/>
        </w:rPr>
      </w:pPr>
      <w:r w:rsidRPr="00B069C3">
        <w:rPr>
          <w:rFonts w:ascii="Georgia" w:hAnsi="Georgia"/>
          <w:b/>
          <w:bCs/>
        </w:rPr>
        <w:t>Sector Expertise:</w:t>
      </w:r>
      <w:r w:rsidRPr="00B069C3">
        <w:rPr>
          <w:rFonts w:ascii="Georgia" w:hAnsi="Georgia"/>
        </w:rPr>
        <w:t xml:space="preserve"> Global health, humanitarian aid, agriculture, rural development, transparency &amp; accountability</w:t>
      </w:r>
    </w:p>
    <w:p w14:paraId="379288C9" w14:textId="77777777" w:rsidR="00592D15" w:rsidRPr="00B069C3" w:rsidRDefault="00592D15" w:rsidP="00B069C3">
      <w:pPr>
        <w:spacing w:after="0"/>
        <w:rPr>
          <w:rFonts w:ascii="Georgia" w:hAnsi="Georgia"/>
        </w:rPr>
      </w:pPr>
    </w:p>
    <w:sectPr w:rsidR="00592D15" w:rsidRPr="00B069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6162D"/>
    <w:multiLevelType w:val="multilevel"/>
    <w:tmpl w:val="C142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01427"/>
    <w:multiLevelType w:val="multilevel"/>
    <w:tmpl w:val="ABF8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21D58"/>
    <w:multiLevelType w:val="multilevel"/>
    <w:tmpl w:val="D6D6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B398D"/>
    <w:multiLevelType w:val="multilevel"/>
    <w:tmpl w:val="16E2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1101D8"/>
    <w:multiLevelType w:val="multilevel"/>
    <w:tmpl w:val="D4E8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EB621B"/>
    <w:multiLevelType w:val="multilevel"/>
    <w:tmpl w:val="E2A0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2555A9"/>
    <w:multiLevelType w:val="multilevel"/>
    <w:tmpl w:val="DB8C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415469">
    <w:abstractNumId w:val="1"/>
  </w:num>
  <w:num w:numId="2" w16cid:durableId="505902058">
    <w:abstractNumId w:val="3"/>
  </w:num>
  <w:num w:numId="3" w16cid:durableId="928467908">
    <w:abstractNumId w:val="2"/>
  </w:num>
  <w:num w:numId="4" w16cid:durableId="1463961269">
    <w:abstractNumId w:val="5"/>
  </w:num>
  <w:num w:numId="5" w16cid:durableId="2064064098">
    <w:abstractNumId w:val="4"/>
  </w:num>
  <w:num w:numId="6" w16cid:durableId="83957861">
    <w:abstractNumId w:val="6"/>
  </w:num>
  <w:num w:numId="7" w16cid:durableId="1232082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9C3"/>
    <w:rsid w:val="004B240D"/>
    <w:rsid w:val="00592D15"/>
    <w:rsid w:val="005F2E9C"/>
    <w:rsid w:val="00B06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306C8"/>
  <w15:chartTrackingRefBased/>
  <w15:docId w15:val="{455AD0BC-D2F5-490D-B2A1-0696FFF94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9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9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9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69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69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7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9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0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ondamol.github.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764</Words>
  <Characters>4361</Characters>
  <Application>Microsoft Office Word</Application>
  <DocSecurity>0</DocSecurity>
  <Lines>36</Lines>
  <Paragraphs>10</Paragraphs>
  <ScaleCrop>false</ScaleCrop>
  <Company/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Nichodemus Amollo</dc:creator>
  <cp:keywords/>
  <dc:description/>
  <cp:lastModifiedBy>Nichodemus Amollo</cp:lastModifiedBy>
  <cp:revision>1</cp:revision>
  <dcterms:created xsi:type="dcterms:W3CDTF">2026-02-10T18:04:00Z</dcterms:created>
  <dcterms:modified xsi:type="dcterms:W3CDTF">2026-02-10T18:08:00Z</dcterms:modified>
</cp:coreProperties>
</file>