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F00CB" w14:textId="77777777" w:rsidR="00176B95" w:rsidRPr="00E60E62" w:rsidRDefault="00000000" w:rsidP="00327066">
      <w:pPr>
        <w:jc w:val="center"/>
        <w:rPr>
          <w:rFonts w:ascii="Georgia" w:hAnsi="Georgia"/>
          <w:sz w:val="24"/>
          <w:szCs w:val="28"/>
        </w:rPr>
      </w:pPr>
      <w:r w:rsidRPr="00E60E62">
        <w:rPr>
          <w:rFonts w:ascii="Georgia" w:hAnsi="Georgia"/>
          <w:b/>
          <w:sz w:val="40"/>
          <w:szCs w:val="28"/>
        </w:rPr>
        <w:t>Nichodemus Werre Amollo</w:t>
      </w:r>
    </w:p>
    <w:p w14:paraId="683E3998" w14:textId="180FE902" w:rsidR="00176B95" w:rsidRPr="00E60E62" w:rsidRDefault="00000000" w:rsidP="00327066">
      <w:pPr>
        <w:jc w:val="center"/>
        <w:rPr>
          <w:rFonts w:ascii="Georgia" w:hAnsi="Georgia"/>
          <w:sz w:val="22"/>
          <w:szCs w:val="24"/>
        </w:rPr>
      </w:pPr>
      <w:r w:rsidRPr="00E60E62">
        <w:rPr>
          <w:rFonts w:ascii="Georgia" w:hAnsi="Georgia"/>
          <w:b/>
          <w:sz w:val="24"/>
          <w:szCs w:val="24"/>
        </w:rPr>
        <w:t xml:space="preserve">Data Analyst | Field Data Systems | Quality Assurance | Applied Analytics </w:t>
      </w:r>
    </w:p>
    <w:p w14:paraId="363471DB" w14:textId="5B44DF5B" w:rsidR="00176B95" w:rsidRPr="00327066" w:rsidRDefault="00000000" w:rsidP="00327066">
      <w:pPr>
        <w:jc w:val="center"/>
        <w:rPr>
          <w:rFonts w:ascii="Georgia" w:hAnsi="Georgia"/>
        </w:rPr>
      </w:pPr>
      <w:r w:rsidRPr="00327066">
        <w:rPr>
          <w:rFonts w:ascii="Georgia" w:hAnsi="Georgia"/>
          <w:sz w:val="20"/>
        </w:rPr>
        <w:t xml:space="preserve">Nairobi, Kenya | +254 725 737 867 | nichodemuswerre@gmail.com </w:t>
      </w:r>
      <w:r w:rsidR="00E60E62" w:rsidRPr="00327066">
        <w:rPr>
          <w:rFonts w:ascii="Georgia" w:hAnsi="Georgia"/>
          <w:sz w:val="20"/>
        </w:rPr>
        <w:t>| Portfolio</w:t>
      </w:r>
      <w:r w:rsidRPr="00327066">
        <w:rPr>
          <w:rFonts w:ascii="Georgia" w:hAnsi="Georgia"/>
          <w:sz w:val="20"/>
        </w:rPr>
        <w:t>: gondamol.github.io</w:t>
      </w:r>
    </w:p>
    <w:p w14:paraId="1500BF25" w14:textId="77777777" w:rsidR="00176B95" w:rsidRPr="00327066" w:rsidRDefault="00176B95">
      <w:pPr>
        <w:pBdr>
          <w:bottom w:val="single" w:sz="8" w:space="1" w:color="D1D5DB"/>
        </w:pBdr>
        <w:rPr>
          <w:rFonts w:ascii="Georgia" w:hAnsi="Georgia"/>
        </w:rPr>
      </w:pPr>
    </w:p>
    <w:p w14:paraId="58B1A716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PROFESSIONAL PROFILE</w:t>
      </w:r>
    </w:p>
    <w:p w14:paraId="3263DD1F" w14:textId="0F9AB989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</w:rPr>
        <w:t>Data analyst with 8+ years of experience building and running survey-based data operations across East Africa</w:t>
      </w:r>
      <w:r w:rsidR="00327066">
        <w:rPr>
          <w:rFonts w:ascii="Georgia" w:hAnsi="Georgia"/>
        </w:rPr>
        <w:t>,</w:t>
      </w:r>
      <w:r w:rsidRPr="00327066">
        <w:rPr>
          <w:rFonts w:ascii="Georgia" w:hAnsi="Georgia"/>
        </w:rPr>
        <w:t xml:space="preserve"> from questionnaire design and mobile tool configuration to field monitoring, data quality checks, and decision-ready reporting. Known for creating simple, reliable SOPs that improve data accuracy, reduce rework, and keep field teams unblocked. Strong in Python and R for analysis and automation, with working SQL and hands-on dashboarding in Power BI/Tableau.</w:t>
      </w:r>
    </w:p>
    <w:p w14:paraId="3C26B7D8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CORE SKILLS</w:t>
      </w:r>
    </w:p>
    <w:p w14:paraId="34679B2F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Survey operations: questionnaire design, sampling support, field agent allocation, piloting, enumerator training</w:t>
      </w:r>
    </w:p>
    <w:p w14:paraId="05B91905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Mobile data collection: KoboToolbox/ODK, SurveyCTO (workflow design, validation rules, skip logic, versioning)</w:t>
      </w:r>
    </w:p>
    <w:p w14:paraId="2901781C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Data quality &amp; SOPs: automated checks, outlier rules, back-check tracking, audit trails, issue logs, QA reporting</w:t>
      </w:r>
    </w:p>
    <w:p w14:paraId="386992DA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Analytics: Python (pandas), R (tidyverse), Stata; SQL (intermediate); descriptive stats, segmentation, trend analysis</w:t>
      </w:r>
    </w:p>
    <w:p w14:paraId="45339661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Dashboards &amp; reporting: Power BI, Tableau, Excel; stakeholder-ready summaries and slide decks</w:t>
      </w:r>
    </w:p>
    <w:p w14:paraId="671CD144" w14:textId="77777777" w:rsidR="00176B95" w:rsidRPr="00327066" w:rsidRDefault="00000000" w:rsidP="00327066">
      <w:pPr>
        <w:pStyle w:val="ListBullet"/>
        <w:numPr>
          <w:ilvl w:val="0"/>
          <w:numId w:val="10"/>
        </w:numPr>
        <w:rPr>
          <w:rFonts w:ascii="Georgia" w:hAnsi="Georgia"/>
        </w:rPr>
      </w:pPr>
      <w:r w:rsidRPr="00327066">
        <w:rPr>
          <w:rFonts w:ascii="Georgia" w:hAnsi="Georgia"/>
        </w:rPr>
        <w:t>Operations support: support-desk style troubleshooting, documentation, process improvement, training materials</w:t>
      </w:r>
    </w:p>
    <w:p w14:paraId="57950939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TOOLS &amp; TECHNOLOGY</w:t>
      </w:r>
    </w:p>
    <w:p w14:paraId="0B8FC2A7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</w:rPr>
        <w:t>Python (pandas), R (tidyverse), Stata, SQL (intermediate), Power BI, Tableau, Excel; KoboToolbox/ODK, SurveyCTO, REDCap, DHIS2; Git/GitHub (basic); QGIS (basic)</w:t>
      </w:r>
    </w:p>
    <w:p w14:paraId="252B2636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PROFESSIONAL EXPERIENCE</w:t>
      </w:r>
    </w:p>
    <w:p w14:paraId="0365992C" w14:textId="6A8A4B52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 xml:space="preserve">Lead MEAL &amp; Research Data Analyst (Field Data Systems &amp; </w:t>
      </w:r>
      <w:proofErr w:type="gramStart"/>
      <w:r w:rsidRPr="00327066">
        <w:rPr>
          <w:rFonts w:ascii="Georgia" w:hAnsi="Georgia"/>
          <w:b/>
          <w:sz w:val="22"/>
        </w:rPr>
        <w:t>QA)  |</w:t>
      </w:r>
      <w:proofErr w:type="gramEnd"/>
      <w:r w:rsidRPr="00327066">
        <w:rPr>
          <w:rFonts w:ascii="Georgia" w:hAnsi="Georgia"/>
          <w:b/>
          <w:sz w:val="22"/>
        </w:rPr>
        <w:t xml:space="preserve">  Georgetown University / </w:t>
      </w:r>
      <w:r w:rsidR="00327066">
        <w:rPr>
          <w:rFonts w:ascii="Georgia" w:hAnsi="Georgia"/>
          <w:b/>
          <w:sz w:val="22"/>
        </w:rPr>
        <w:t>gui2de</w:t>
      </w:r>
      <w:r w:rsidRPr="00327066">
        <w:rPr>
          <w:rFonts w:ascii="Georgia" w:hAnsi="Georgia"/>
          <w:b/>
          <w:sz w:val="22"/>
        </w:rPr>
        <w:t xml:space="preserve"> (East Africa)</w:t>
      </w:r>
    </w:p>
    <w:p w14:paraId="6BB1DF42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i/>
          <w:sz w:val="20"/>
        </w:rPr>
        <w:t>Kenya, Uganda, Tanzania &amp; Rwanda (Remote + field)  |  Apr 2025 – Present</w:t>
      </w:r>
    </w:p>
    <w:p w14:paraId="21CEE29C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Configured and deployed digital survey tools (Kobo/ODK) across multi-country field teams; set validation rules, skip logic, and version control to reduce enumerator errors and missing data.</w:t>
      </w:r>
    </w:p>
    <w:p w14:paraId="18D8496D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Created routine data quality checks aligned to SOPs (range checks, duplicates, completeness, logic consistency); maintained issue logs and daily QA updates for project leads.</w:t>
      </w:r>
    </w:p>
    <w:p w14:paraId="3C858A67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Designed real-time monitoring dashboards (Power BI/Excel) for field performance tracking, improving visibility on response rates, enumerator productivity, and data quality flags.</w:t>
      </w:r>
    </w:p>
    <w:p w14:paraId="6A1B66E9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Supported field staff through rapid troubleshooting (support-desk style) on device, form, and submission issues, reducing downtime during active data collection windows.</w:t>
      </w:r>
    </w:p>
    <w:p w14:paraId="3847DC26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Developed training materials and delivered refresher sessions for enumerators and supervisors on tool usage, consent workflows, and QA standards.</w:t>
      </w:r>
    </w:p>
    <w:p w14:paraId="37D58009" w14:textId="567885C5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lastRenderedPageBreak/>
        <w:t xml:space="preserve">Senior Data Analyst – Surveillance &amp; Rural Health </w:t>
      </w:r>
      <w:proofErr w:type="gramStart"/>
      <w:r w:rsidRPr="00327066">
        <w:rPr>
          <w:rFonts w:ascii="Georgia" w:hAnsi="Georgia"/>
          <w:b/>
          <w:sz w:val="22"/>
        </w:rPr>
        <w:t>|  Kenya</w:t>
      </w:r>
      <w:proofErr w:type="gramEnd"/>
      <w:r w:rsidRPr="00327066">
        <w:rPr>
          <w:rFonts w:ascii="Georgia" w:hAnsi="Georgia"/>
          <w:b/>
          <w:sz w:val="22"/>
        </w:rPr>
        <w:t xml:space="preserve"> Medical Research Institute (KEMRI)</w:t>
      </w:r>
    </w:p>
    <w:p w14:paraId="149DB822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i/>
          <w:sz w:val="20"/>
        </w:rPr>
        <w:t>Nairobi &amp; Western Kenya (Hybrid)  |  Apr 2023 – Mar 2025</w:t>
      </w:r>
    </w:p>
    <w:p w14:paraId="01ADA22F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Managed longitudinal datasets and QA workflows for surveillance sites; improved data reliability through structured cleaning scripts and discrepancy resolution with field teams.</w:t>
      </w:r>
    </w:p>
    <w:p w14:paraId="7D339087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Built trend and early warning analyses (R/Python/Stata) to support planning decisions; delivered weekly and ad-hoc updates to technical leads and partners.</w:t>
      </w:r>
    </w:p>
    <w:p w14:paraId="3E3C98BC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Developed reporting dashboards (Tableau/Power BI) that reduced manual reporting time by ~60% by automating indicator refresh and standardizing definitions.</w:t>
      </w:r>
    </w:p>
    <w:p w14:paraId="35BC4149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Partnered with investigators to refine data capture protocols and strengthen audit trails, improving consistency across sites and study rounds.</w:t>
      </w:r>
    </w:p>
    <w:p w14:paraId="122150F5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Senior Research Data Manager (Survey Ops &amp; Process Improvement)  |  JOOUST &amp; VLIR-UOS Regional Program</w:t>
      </w:r>
    </w:p>
    <w:p w14:paraId="232B8CC4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i/>
          <w:sz w:val="20"/>
        </w:rPr>
        <w:t>Kenya, Uganda &amp; Rwanda  |  Nov 2021 – Apr 2023</w:t>
      </w:r>
    </w:p>
    <w:p w14:paraId="58C3F2CC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Led end-to-end survey operations for multi-country projects: questionnaire build, training, piloting, fieldwork monitoring, and daily QA reporting.</w:t>
      </w:r>
    </w:p>
    <w:p w14:paraId="704673C4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Standardized data quality SOPs and introduced routine checks (completeness, outliers, enumerator variance); reduced rework and improved on-time reporting for partners.</w:t>
      </w:r>
    </w:p>
    <w:p w14:paraId="59D4297A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Produced sampling support materials and field allocation trackers to balance workloads and improve coverage across sites.</w:t>
      </w:r>
    </w:p>
    <w:p w14:paraId="3B481027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Created training guides and protocols for partners; facilitated capacity-building sessions to improve data discipline and reporting consistency.</w:t>
      </w:r>
    </w:p>
    <w:p w14:paraId="56A0720C" w14:textId="5528719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 xml:space="preserve">Research Data Analyst </w:t>
      </w:r>
      <w:proofErr w:type="gramStart"/>
      <w:r w:rsidRPr="00327066">
        <w:rPr>
          <w:rFonts w:ascii="Georgia" w:hAnsi="Georgia"/>
          <w:b/>
          <w:sz w:val="22"/>
        </w:rPr>
        <w:t>|  LERIS</w:t>
      </w:r>
      <w:proofErr w:type="gramEnd"/>
      <w:r w:rsidRPr="00327066">
        <w:rPr>
          <w:rFonts w:ascii="Georgia" w:hAnsi="Georgia"/>
          <w:b/>
          <w:sz w:val="22"/>
        </w:rPr>
        <w:t xml:space="preserve"> Hub</w:t>
      </w:r>
    </w:p>
    <w:p w14:paraId="644413F1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i/>
          <w:sz w:val="20"/>
        </w:rPr>
        <w:t>Kenya/Uganda border regions  |  Sep 2017 – May 2021</w:t>
      </w:r>
    </w:p>
    <w:p w14:paraId="22BDFFBC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Designed and supported household surveys and monitoring tools for agriculture and livelihoods programs; ensured fieldwork quality through spot-checks and rapid feedback loops.</w:t>
      </w:r>
    </w:p>
    <w:p w14:paraId="6E089A73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Cleaned and analyzed multi-source datasets (surveys + administrative records); produced evidence briefs and client-ready reports for NGOs and government stakeholders.</w:t>
      </w:r>
    </w:p>
    <w:p w14:paraId="5B1A0EBC" w14:textId="77777777" w:rsidR="00176B95" w:rsidRPr="00327066" w:rsidRDefault="00000000" w:rsidP="00327066">
      <w:pPr>
        <w:pStyle w:val="ListBullet"/>
        <w:numPr>
          <w:ilvl w:val="0"/>
          <w:numId w:val="11"/>
        </w:numPr>
        <w:rPr>
          <w:rFonts w:ascii="Georgia" w:hAnsi="Georgia"/>
        </w:rPr>
      </w:pPr>
      <w:r w:rsidRPr="00327066">
        <w:rPr>
          <w:rFonts w:ascii="Georgia" w:hAnsi="Georgia"/>
        </w:rPr>
        <w:t>Trained and supervised enumerators on questionnaire administration and data quality standards; maintained documentation to support repeatable data collection cycles.</w:t>
      </w:r>
    </w:p>
    <w:p w14:paraId="11B41DF0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Data Specialist (Digital Data Collection)  |  Lake Region CDI</w:t>
      </w:r>
    </w:p>
    <w:p w14:paraId="45ED3948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i/>
          <w:sz w:val="20"/>
        </w:rPr>
        <w:t>Western Kenya  |  May 2016 – Aug 2017</w:t>
      </w:r>
    </w:p>
    <w:p w14:paraId="38BB68BB" w14:textId="77777777" w:rsidR="00176B95" w:rsidRPr="00327066" w:rsidRDefault="00000000" w:rsidP="00327066">
      <w:pPr>
        <w:pStyle w:val="ListBullet"/>
        <w:numPr>
          <w:ilvl w:val="0"/>
          <w:numId w:val="15"/>
        </w:numPr>
        <w:rPr>
          <w:rFonts w:ascii="Georgia" w:hAnsi="Georgia"/>
        </w:rPr>
      </w:pPr>
      <w:r w:rsidRPr="00327066">
        <w:rPr>
          <w:rFonts w:ascii="Georgia" w:hAnsi="Georgia"/>
        </w:rPr>
        <w:t>Rolled out mobile data collection tools (ODK/Kobo) for community programs; set up forms, user roles, and data workflows to support timely reporting.</w:t>
      </w:r>
    </w:p>
    <w:p w14:paraId="08ADA527" w14:textId="77777777" w:rsidR="00176B95" w:rsidRPr="00327066" w:rsidRDefault="00000000" w:rsidP="00327066">
      <w:pPr>
        <w:pStyle w:val="ListBullet"/>
        <w:numPr>
          <w:ilvl w:val="0"/>
          <w:numId w:val="15"/>
        </w:numPr>
        <w:rPr>
          <w:rFonts w:ascii="Georgia" w:hAnsi="Georgia"/>
        </w:rPr>
      </w:pPr>
      <w:r w:rsidRPr="00327066">
        <w:rPr>
          <w:rFonts w:ascii="Georgia" w:hAnsi="Georgia"/>
        </w:rPr>
        <w:t>Improved routine reporting by standardizing data templates and running quality checks before submission to program teams and partners.</w:t>
      </w:r>
    </w:p>
    <w:p w14:paraId="08A58D22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SELECT CONSULTING (RELEVANT)</w:t>
      </w:r>
    </w:p>
    <w:p w14:paraId="5223FB29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NEPHAK (2023) – Community Health Dashboards (MEL Consultant): Built automated dashboards visualizing logistics indicators; standardized indicator definitions and QA checks for routine reporting.</w:t>
      </w:r>
    </w:p>
    <w:p w14:paraId="49673B5F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lastRenderedPageBreak/>
        <w:t>CMMB / Global Fund (2024) – PMTCT Effectiveness Study (Technical Lead): Designed protocol, led analysis and reporting; ensured data quality and reproducibility.</w:t>
      </w:r>
    </w:p>
    <w:p w14:paraId="185D7F6F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Dalberg / MMV (2024) – Uptake Study (Lead Consultant): Developed tools and synthesized evidence; produced decision-ready report for stakeholders.</w:t>
      </w:r>
    </w:p>
    <w:p w14:paraId="55EE8995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EDUCATION &amp; CERTIFICATIONS</w:t>
      </w:r>
    </w:p>
    <w:p w14:paraId="3B21052D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MSc Epidemiology &amp; Biostatistics (In progress) — JOOUST, Kenya</w:t>
      </w:r>
    </w:p>
    <w:p w14:paraId="7CD06656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BSc Statistics (Honours) — University of Nairobi, 2016</w:t>
      </w:r>
    </w:p>
    <w:p w14:paraId="61F2ED06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Selected training: Google Data Analytics; AWS Cloud Practitioner; DataCamp Data Science; Biomedical Research Ethics (CITI); Economic Evaluation (University of Washington)</w:t>
      </w:r>
    </w:p>
    <w:p w14:paraId="3F7BDBB7" w14:textId="77777777" w:rsidR="00176B95" w:rsidRPr="00327066" w:rsidRDefault="00000000">
      <w:pPr>
        <w:rPr>
          <w:rFonts w:ascii="Georgia" w:hAnsi="Georgia"/>
        </w:rPr>
      </w:pPr>
      <w:r w:rsidRPr="00327066">
        <w:rPr>
          <w:rFonts w:ascii="Georgia" w:hAnsi="Georgia"/>
          <w:b/>
          <w:sz w:val="22"/>
        </w:rPr>
        <w:t>SELECTED PUBLICATIONS (ABBREVIATED)</w:t>
      </w:r>
    </w:p>
    <w:p w14:paraId="0DA8E1D6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Amollo NW, et al. (2025). Financial determinants of effective hypertension and diabetes care in rural Kenya. (Manuscript).</w:t>
      </w:r>
    </w:p>
    <w:p w14:paraId="22EC86DE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Mangale DI, et al. (2025). Characteristics and mortality risk among esophageal cancer patients with varied HIV status: 10-year analysis. (Data manager/analyst).</w:t>
      </w:r>
    </w:p>
    <w:p w14:paraId="66FEA7FF" w14:textId="77777777" w:rsidR="00176B95" w:rsidRPr="00327066" w:rsidRDefault="00000000">
      <w:pPr>
        <w:pStyle w:val="ListBullet"/>
        <w:rPr>
          <w:rFonts w:ascii="Georgia" w:hAnsi="Georgia"/>
        </w:rPr>
      </w:pPr>
      <w:r w:rsidRPr="00327066">
        <w:rPr>
          <w:rFonts w:ascii="Georgia" w:hAnsi="Georgia"/>
        </w:rPr>
        <w:t>Ouma OJ, et al. (2025). Addressing gaps in access and quality of NCD services in rural Kenya: participatory intervention development. (Preprint).</w:t>
      </w:r>
    </w:p>
    <w:sectPr w:rsidR="00176B95" w:rsidRPr="0032706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943733"/>
    <w:multiLevelType w:val="hybridMultilevel"/>
    <w:tmpl w:val="ACC8E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35658"/>
    <w:multiLevelType w:val="hybridMultilevel"/>
    <w:tmpl w:val="8C729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71415"/>
    <w:multiLevelType w:val="hybridMultilevel"/>
    <w:tmpl w:val="224E6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907358">
    <w:abstractNumId w:val="8"/>
  </w:num>
  <w:num w:numId="2" w16cid:durableId="955521389">
    <w:abstractNumId w:val="6"/>
  </w:num>
  <w:num w:numId="3" w16cid:durableId="1033460643">
    <w:abstractNumId w:val="5"/>
  </w:num>
  <w:num w:numId="4" w16cid:durableId="774249742">
    <w:abstractNumId w:val="4"/>
  </w:num>
  <w:num w:numId="5" w16cid:durableId="1342120332">
    <w:abstractNumId w:val="7"/>
  </w:num>
  <w:num w:numId="6" w16cid:durableId="1084257219">
    <w:abstractNumId w:val="3"/>
  </w:num>
  <w:num w:numId="7" w16cid:durableId="219022789">
    <w:abstractNumId w:val="2"/>
  </w:num>
  <w:num w:numId="8" w16cid:durableId="842747981">
    <w:abstractNumId w:val="1"/>
  </w:num>
  <w:num w:numId="9" w16cid:durableId="1686862723">
    <w:abstractNumId w:val="0"/>
  </w:num>
  <w:num w:numId="10" w16cid:durableId="1496528860">
    <w:abstractNumId w:val="9"/>
  </w:num>
  <w:num w:numId="11" w16cid:durableId="770783350">
    <w:abstractNumId w:val="11"/>
  </w:num>
  <w:num w:numId="12" w16cid:durableId="1968926580">
    <w:abstractNumId w:val="8"/>
  </w:num>
  <w:num w:numId="13" w16cid:durableId="966011451">
    <w:abstractNumId w:val="8"/>
  </w:num>
  <w:num w:numId="14" w16cid:durableId="2117745640">
    <w:abstractNumId w:val="8"/>
  </w:num>
  <w:num w:numId="15" w16cid:durableId="19641889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B95"/>
    <w:rsid w:val="0029639D"/>
    <w:rsid w:val="002D2E4C"/>
    <w:rsid w:val="00326F90"/>
    <w:rsid w:val="00327066"/>
    <w:rsid w:val="00521925"/>
    <w:rsid w:val="00AA1D8D"/>
    <w:rsid w:val="00B47730"/>
    <w:rsid w:val="00CB0664"/>
    <w:rsid w:val="00E60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34F4C"/>
  <w14:defaultImageDpi w14:val="300"/>
  <w15:docId w15:val="{4A7EFBE8-92B7-45A2-B983-06DCD17C2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Nichodemus Amollo</cp:lastModifiedBy>
  <cp:revision>2</cp:revision>
  <dcterms:created xsi:type="dcterms:W3CDTF">2026-02-14T14:03:00Z</dcterms:created>
  <dcterms:modified xsi:type="dcterms:W3CDTF">2026-02-14T14:03:00Z</dcterms:modified>
  <cp:category/>
</cp:coreProperties>
</file>