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Pr="00F245D8" w:rsidRDefault="00C87F08" w:rsidP="00C87F08">
      <w:pPr>
        <w:rPr>
          <w:rFonts w:ascii="Times New Roman" w:hAnsi="Times New Roman" w:cs="Times New Roman"/>
        </w:rPr>
      </w:pPr>
    </w:p>
    <w:p w:rsidR="00C87F08" w:rsidRPr="00F245D8" w:rsidRDefault="00C87F08" w:rsidP="00C87F08">
      <w:pPr>
        <w:jc w:val="center"/>
        <w:rPr>
          <w:rFonts w:ascii="Times New Roman" w:hAnsi="Times New Roman" w:cs="Times New Roman"/>
        </w:rPr>
      </w:pPr>
      <w:r w:rsidRPr="00F245D8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F245D8" w:rsidRDefault="00C87F08">
      <w:pPr>
        <w:rPr>
          <w:rFonts w:ascii="Times New Roman" w:hAnsi="Times New Roman" w:cs="Times New Roman"/>
        </w:rPr>
      </w:pPr>
    </w:p>
    <w:p w:rsidR="00C87F08" w:rsidRPr="00F245D8" w:rsidRDefault="00C87F08">
      <w:pPr>
        <w:rPr>
          <w:rFonts w:ascii="Times New Roman" w:hAnsi="Times New Roman" w:cs="Times New Roman"/>
        </w:rPr>
      </w:pPr>
    </w:p>
    <w:p w:rsidR="00C87F08" w:rsidRPr="00F245D8" w:rsidRDefault="00C87F08">
      <w:pPr>
        <w:rPr>
          <w:rFonts w:ascii="Times New Roman" w:hAnsi="Times New Roman" w:cs="Times New Roman"/>
        </w:rPr>
      </w:pPr>
    </w:p>
    <w:p w:rsidR="00C87F08" w:rsidRPr="00F245D8" w:rsidRDefault="00C87F08">
      <w:pPr>
        <w:rPr>
          <w:rFonts w:ascii="Times New Roman" w:hAnsi="Times New Roman" w:cs="Times New Roman"/>
        </w:rPr>
      </w:pPr>
    </w:p>
    <w:p w:rsidR="00C87F08" w:rsidRPr="00F245D8" w:rsidRDefault="00C87F08">
      <w:pPr>
        <w:rPr>
          <w:rFonts w:ascii="Times New Roman" w:hAnsi="Times New Roman" w:cs="Times New Roman"/>
        </w:rPr>
      </w:pPr>
    </w:p>
    <w:p w:rsidR="00C87F08" w:rsidRPr="00F245D8" w:rsidRDefault="00C87F08">
      <w:pPr>
        <w:rPr>
          <w:rFonts w:ascii="Times New Roman" w:hAnsi="Times New Roman" w:cs="Times New Roman"/>
        </w:rPr>
      </w:pPr>
    </w:p>
    <w:p w:rsidR="00C87F08" w:rsidRPr="00F245D8" w:rsidRDefault="00C87F08">
      <w:pPr>
        <w:rPr>
          <w:rFonts w:ascii="Times New Roman" w:hAnsi="Times New Roman" w:cs="Times New Roman"/>
        </w:rPr>
      </w:pPr>
    </w:p>
    <w:p w:rsidR="00810BC2" w:rsidRPr="006D7544" w:rsidRDefault="00810BC2" w:rsidP="00810BC2">
      <w:pPr>
        <w:pStyle w:val="NormalWeb"/>
        <w:spacing w:before="0" w:beforeAutospacing="0" w:after="160" w:afterAutospacing="0"/>
        <w:jc w:val="center"/>
        <w:rPr>
          <w:color w:val="FF0000"/>
        </w:rPr>
      </w:pPr>
      <w:r w:rsidRPr="006D7544">
        <w:rPr>
          <w:b/>
          <w:bCs/>
          <w:smallCaps/>
          <w:color w:val="FF0000"/>
          <w:sz w:val="56"/>
          <w:szCs w:val="56"/>
        </w:rPr>
        <w:t>NUMBER-PLATE RECOGNITION</w:t>
      </w:r>
    </w:p>
    <w:p w:rsidR="005D6770" w:rsidRPr="006D7544" w:rsidRDefault="005D6770" w:rsidP="00C87F08">
      <w:pPr>
        <w:jc w:val="center"/>
        <w:rPr>
          <w:rFonts w:ascii="Times New Roman" w:hAnsi="Times New Roman" w:cs="Times New Roman"/>
          <w:b/>
          <w:color w:val="FF0000"/>
          <w:sz w:val="44"/>
          <w:lang w:val="en-US"/>
        </w:rPr>
      </w:pPr>
    </w:p>
    <w:p w:rsidR="00C87F08" w:rsidRPr="006D7544" w:rsidRDefault="00C87F08" w:rsidP="00C87F08">
      <w:pPr>
        <w:jc w:val="center"/>
        <w:rPr>
          <w:rFonts w:ascii="Times New Roman" w:hAnsi="Times New Roman" w:cs="Times New Roman"/>
          <w:b/>
          <w:color w:val="FF0000"/>
          <w:sz w:val="44"/>
        </w:rPr>
      </w:pPr>
      <w:r w:rsidRPr="006D7544">
        <w:rPr>
          <w:rFonts w:ascii="Times New Roman" w:hAnsi="Times New Roman" w:cs="Times New Roman"/>
          <w:b/>
          <w:color w:val="FF0000"/>
          <w:sz w:val="44"/>
        </w:rPr>
        <w:t xml:space="preserve">Report </w:t>
      </w:r>
      <w:r w:rsidR="00294C2B" w:rsidRPr="006D7544">
        <w:rPr>
          <w:rFonts w:ascii="Times New Roman" w:hAnsi="Times New Roman" w:cs="Times New Roman"/>
          <w:b/>
          <w:color w:val="FF0000"/>
          <w:sz w:val="44"/>
        </w:rPr>
        <w:t>2</w:t>
      </w:r>
      <w:r w:rsidRPr="006D7544">
        <w:rPr>
          <w:rFonts w:ascii="Times New Roman" w:hAnsi="Times New Roman" w:cs="Times New Roman"/>
          <w:b/>
          <w:color w:val="FF0000"/>
          <w:sz w:val="44"/>
        </w:rPr>
        <w:t xml:space="preserve"> – Project </w:t>
      </w:r>
      <w:r w:rsidR="00294C2B" w:rsidRPr="006D7544">
        <w:rPr>
          <w:rFonts w:ascii="Times New Roman" w:hAnsi="Times New Roman" w:cs="Times New Roman"/>
          <w:b/>
          <w:color w:val="FF0000"/>
          <w:sz w:val="44"/>
        </w:rPr>
        <w:t>Management Plan</w:t>
      </w:r>
    </w:p>
    <w:p w:rsidR="00C87F08" w:rsidRPr="00F245D8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F245D8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F245D8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6D7544" w:rsidRDefault="00C87F08" w:rsidP="00C87F08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C87F08" w:rsidRPr="00F245D8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F245D8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F245D8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F245D8" w:rsidRDefault="00C87F08" w:rsidP="008A439A">
      <w:pPr>
        <w:rPr>
          <w:rFonts w:ascii="Times New Roman" w:hAnsi="Times New Roman" w:cs="Times New Roman"/>
          <w:b/>
          <w:sz w:val="44"/>
        </w:rPr>
      </w:pPr>
    </w:p>
    <w:p w:rsidR="00C87F08" w:rsidRPr="00F245D8" w:rsidRDefault="007C726D" w:rsidP="00C87F08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 w:rsidRPr="00F245D8">
        <w:rPr>
          <w:rFonts w:ascii="Times New Roman" w:hAnsi="Times New Roman" w:cs="Times New Roman"/>
          <w:sz w:val="28"/>
          <w:szCs w:val="28"/>
        </w:rPr>
        <w:t>– Hanoi, May 2021</w:t>
      </w:r>
      <w:r w:rsidR="00C87F08" w:rsidRPr="00F245D8">
        <w:rPr>
          <w:rFonts w:ascii="Times New Roman" w:hAnsi="Times New Roman" w:cs="Times New Roman"/>
          <w:sz w:val="28"/>
          <w:szCs w:val="28"/>
        </w:rPr>
        <w:t xml:space="preserve"> –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245D8" w:rsidRDefault="00F95EA2" w:rsidP="00810BC2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245D8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0A6E83" w:rsidRPr="00F245D8" w:rsidRDefault="00F95EA2">
          <w:pPr>
            <w:pStyle w:val="TOC1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F245D8">
            <w:rPr>
              <w:rFonts w:ascii="Times New Roman" w:hAnsi="Times New Roman" w:cs="Times New Roman"/>
            </w:rPr>
            <w:fldChar w:fldCharType="begin"/>
          </w:r>
          <w:r w:rsidRPr="00F245D8">
            <w:rPr>
              <w:rFonts w:ascii="Times New Roman" w:hAnsi="Times New Roman" w:cs="Times New Roman"/>
            </w:rPr>
            <w:instrText xml:space="preserve"> TOC \o "1-3" \h \z \u </w:instrText>
          </w:r>
          <w:r w:rsidRPr="00F245D8">
            <w:rPr>
              <w:rFonts w:ascii="Times New Roman" w:hAnsi="Times New Roman" w:cs="Times New Roman"/>
            </w:rPr>
            <w:fldChar w:fldCharType="separate"/>
          </w:r>
          <w:hyperlink w:anchor="_Toc69021803" w:history="1">
            <w:r w:rsidR="000A6E83" w:rsidRPr="00F245D8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II. Project Management Plan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instrText xml:space="preserve"> PAGEREF _Toc69021803 \h </w:instrTex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6E83" w:rsidRPr="00F245D8" w:rsidRDefault="005C4375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9021804" w:history="1">
            <w:r w:rsidR="000A6E83" w:rsidRPr="00F245D8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 Overview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instrText xml:space="preserve"> PAGEREF _Toc69021804 \h </w:instrTex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6E83" w:rsidRPr="00F245D8" w:rsidRDefault="005C4375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9021805" w:history="1">
            <w:r w:rsidR="000A6E83" w:rsidRPr="00F245D8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1.1 WBS &amp; Estimation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instrText xml:space="preserve"> PAGEREF _Toc69021805 \h </w:instrTex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6E83" w:rsidRPr="00F245D8" w:rsidRDefault="005C4375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9021806" w:history="1">
            <w:r w:rsidR="000A6E83" w:rsidRPr="00F245D8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1.2 Project Risks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instrText xml:space="preserve"> PAGEREF _Toc69021806 \h </w:instrTex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6E83" w:rsidRPr="00F245D8" w:rsidRDefault="005C4375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9021807" w:history="1">
            <w:r w:rsidR="000A6E83" w:rsidRPr="00F245D8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 Document Management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instrText xml:space="preserve"> PAGEREF _Toc69021807 \h </w:instrTex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6E83" w:rsidRPr="00F245D8" w:rsidRDefault="005C4375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9021808" w:history="1">
            <w:r w:rsidR="000A6E83" w:rsidRPr="00F245D8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 Source Code Management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instrText xml:space="preserve"> PAGEREF _Toc69021808 \h </w:instrTex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A6E83" w:rsidRPr="00F245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95EA2" w:rsidRPr="00F245D8" w:rsidRDefault="00F95EA2">
          <w:pPr>
            <w:rPr>
              <w:rFonts w:ascii="Times New Roman" w:hAnsi="Times New Roman" w:cs="Times New Roman"/>
            </w:rPr>
          </w:pPr>
          <w:r w:rsidRPr="00F245D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95EA2" w:rsidRPr="00F245D8" w:rsidRDefault="00F95EA2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F245D8">
        <w:rPr>
          <w:rFonts w:ascii="Times New Roman" w:hAnsi="Times New Roman" w:cs="Times New Roman"/>
        </w:rPr>
        <w:br w:type="page"/>
      </w:r>
    </w:p>
    <w:p w:rsidR="00155E22" w:rsidRPr="00F245D8" w:rsidRDefault="00FC4EE6" w:rsidP="0070544C">
      <w:pPr>
        <w:pStyle w:val="Heading1"/>
        <w:rPr>
          <w:rFonts w:ascii="Times New Roman" w:hAnsi="Times New Roman" w:cs="Times New Roman"/>
          <w:color w:val="auto"/>
        </w:rPr>
      </w:pPr>
      <w:bookmarkStart w:id="0" w:name="_Toc69021803"/>
      <w:r w:rsidRPr="00F245D8">
        <w:rPr>
          <w:rFonts w:ascii="Times New Roman" w:hAnsi="Times New Roman" w:cs="Times New Roman"/>
          <w:color w:val="auto"/>
        </w:rPr>
        <w:lastRenderedPageBreak/>
        <w:t xml:space="preserve">II. Project </w:t>
      </w:r>
      <w:r w:rsidR="00294C2B" w:rsidRPr="00F245D8">
        <w:rPr>
          <w:rFonts w:ascii="Times New Roman" w:hAnsi="Times New Roman" w:cs="Times New Roman"/>
          <w:color w:val="auto"/>
        </w:rPr>
        <w:t>Management Plan</w:t>
      </w:r>
      <w:bookmarkEnd w:id="0"/>
    </w:p>
    <w:p w:rsidR="00FC4EE6" w:rsidRPr="00F245D8" w:rsidRDefault="00922652" w:rsidP="0070544C">
      <w:pPr>
        <w:pStyle w:val="Heading2"/>
        <w:rPr>
          <w:rFonts w:ascii="Times New Roman" w:hAnsi="Times New Roman" w:cs="Times New Roman"/>
        </w:rPr>
      </w:pPr>
      <w:bookmarkStart w:id="1" w:name="_Toc69021804"/>
      <w:r w:rsidRPr="00F245D8">
        <w:rPr>
          <w:rFonts w:ascii="Times New Roman" w:hAnsi="Times New Roman" w:cs="Times New Roman"/>
        </w:rPr>
        <w:t>1. Overview</w:t>
      </w:r>
      <w:bookmarkEnd w:id="1"/>
    </w:p>
    <w:p w:rsidR="005922B2" w:rsidRPr="00F245D8" w:rsidRDefault="005922B2" w:rsidP="0070544C">
      <w:pPr>
        <w:pStyle w:val="Heading3"/>
        <w:rPr>
          <w:rFonts w:ascii="Times New Roman" w:hAnsi="Times New Roman" w:cs="Times New Roman"/>
        </w:rPr>
      </w:pPr>
      <w:bookmarkStart w:id="2" w:name="_Toc69021805"/>
      <w:r w:rsidRPr="00F245D8">
        <w:rPr>
          <w:rFonts w:ascii="Times New Roman" w:hAnsi="Times New Roman" w:cs="Times New Roman"/>
        </w:rPr>
        <w:t>1.1 WBS &amp; Estimation</w:t>
      </w:r>
      <w:bookmarkEnd w:id="2"/>
    </w:p>
    <w:p w:rsidR="00F17628" w:rsidRPr="00F245D8" w:rsidRDefault="00724329" w:rsidP="00713953">
      <w:pPr>
        <w:jc w:val="both"/>
        <w:rPr>
          <w:rFonts w:ascii="Times New Roman" w:hAnsi="Times New Roman" w:cs="Times New Roman"/>
          <w:i/>
        </w:rPr>
      </w:pPr>
      <w:r w:rsidRPr="00F245D8">
        <w:rPr>
          <w:rFonts w:ascii="Times New Roman" w:hAnsi="Times New Roman" w:cs="Times New Roman"/>
          <w:i/>
        </w:rPr>
        <w:t>[</w:t>
      </w:r>
      <w:r w:rsidR="004B043A" w:rsidRPr="00F245D8">
        <w:rPr>
          <w:rFonts w:ascii="Times New Roman" w:hAnsi="Times New Roman" w:cs="Times New Roman"/>
          <w:i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F245D8">
        <w:rPr>
          <w:rFonts w:ascii="Times New Roman" w:hAnsi="Times New Roman" w:cs="Times New Roman"/>
          <w:i/>
        </w:rPr>
        <w:t>complete each item in man-day]</w:t>
      </w:r>
    </w:p>
    <w:tbl>
      <w:tblPr>
        <w:tblStyle w:val="Kiu2"/>
        <w:tblW w:w="942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8"/>
        <w:gridCol w:w="3193"/>
        <w:gridCol w:w="1412"/>
        <w:gridCol w:w="1322"/>
        <w:gridCol w:w="1316"/>
        <w:gridCol w:w="1620"/>
      </w:tblGrid>
      <w:tr w:rsidR="00810BC2" w:rsidRPr="00FC400A" w:rsidTr="00FC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58" w:type="dxa"/>
            <w:shd w:val="clear" w:color="auto" w:fill="FFE8E1"/>
          </w:tcPr>
          <w:p w:rsidR="00BE2E11" w:rsidRPr="00FC400A" w:rsidRDefault="00BE2E11" w:rsidP="00FA51A4">
            <w:pPr>
              <w:spacing w:line="254" w:lineRule="auto"/>
              <w:ind w:left="107" w:hanging="107"/>
              <w:jc w:val="center"/>
              <w:rPr>
                <w:rFonts w:cs="Times New Roman"/>
                <w:b/>
              </w:rPr>
            </w:pPr>
            <w:r w:rsidRPr="00FC400A">
              <w:rPr>
                <w:rFonts w:cs="Times New Roman"/>
                <w:b/>
              </w:rPr>
              <w:t>#</w:t>
            </w:r>
          </w:p>
        </w:tc>
        <w:tc>
          <w:tcPr>
            <w:tcW w:w="3193" w:type="dxa"/>
            <w:shd w:val="clear" w:color="auto" w:fill="FFE8E1"/>
            <w:hideMark/>
          </w:tcPr>
          <w:p w:rsidR="00BE2E11" w:rsidRPr="00FC400A" w:rsidRDefault="00BE2E11" w:rsidP="00FA51A4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C400A">
              <w:rPr>
                <w:rFonts w:cs="Times New Roman"/>
                <w:b/>
                <w:sz w:val="22"/>
              </w:rPr>
              <w:t>WBS Item</w:t>
            </w:r>
          </w:p>
        </w:tc>
        <w:tc>
          <w:tcPr>
            <w:tcW w:w="1412" w:type="dxa"/>
            <w:shd w:val="clear" w:color="auto" w:fill="FFE8E1"/>
            <w:hideMark/>
          </w:tcPr>
          <w:p w:rsidR="00BE2E11" w:rsidRPr="00FC400A" w:rsidRDefault="00BE2E11" w:rsidP="00FA51A4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C400A">
              <w:rPr>
                <w:rFonts w:cs="Times New Roman"/>
                <w:b/>
                <w:sz w:val="22"/>
              </w:rPr>
              <w:t>Complexity</w:t>
            </w:r>
          </w:p>
        </w:tc>
        <w:tc>
          <w:tcPr>
            <w:tcW w:w="1322" w:type="dxa"/>
            <w:shd w:val="clear" w:color="auto" w:fill="FFE8E1"/>
            <w:hideMark/>
          </w:tcPr>
          <w:p w:rsidR="00BE2E11" w:rsidRPr="00FC400A" w:rsidRDefault="00BE2E11" w:rsidP="00FA51A4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C400A">
              <w:rPr>
                <w:rFonts w:cs="Times New Roman"/>
                <w:b/>
                <w:sz w:val="22"/>
              </w:rPr>
              <w:t>Est. Effort</w:t>
            </w:r>
          </w:p>
        </w:tc>
        <w:tc>
          <w:tcPr>
            <w:tcW w:w="1316" w:type="dxa"/>
            <w:shd w:val="clear" w:color="auto" w:fill="FFE8E1"/>
          </w:tcPr>
          <w:p w:rsidR="00BE2E11" w:rsidRPr="00FC400A" w:rsidRDefault="00BE2E11" w:rsidP="00FA51A4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C400A">
              <w:rPr>
                <w:rFonts w:cs="Times New Roman"/>
                <w:b/>
                <w:sz w:val="22"/>
              </w:rPr>
              <w:t>Person</w:t>
            </w:r>
          </w:p>
        </w:tc>
        <w:tc>
          <w:tcPr>
            <w:tcW w:w="1620" w:type="dxa"/>
            <w:shd w:val="clear" w:color="auto" w:fill="FFE8E1"/>
          </w:tcPr>
          <w:p w:rsidR="00BE2E11" w:rsidRPr="00FC400A" w:rsidRDefault="00BE2E11" w:rsidP="00FA51A4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C400A">
              <w:rPr>
                <w:rFonts w:cs="Times New Roman"/>
                <w:b/>
                <w:sz w:val="22"/>
              </w:rPr>
              <w:t>Date (finish)</w:t>
            </w:r>
          </w:p>
        </w:tc>
      </w:tr>
      <w:tr w:rsidR="00810BC2" w:rsidRPr="00FC400A" w:rsidTr="00FC400A">
        <w:trPr>
          <w:trHeight w:val="454"/>
        </w:trPr>
        <w:tc>
          <w:tcPr>
            <w:tcW w:w="558" w:type="dxa"/>
          </w:tcPr>
          <w:p w:rsidR="00BE2E11" w:rsidRPr="00FC400A" w:rsidRDefault="00BE2E11" w:rsidP="00FA51A4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  <w:sz w:val="22"/>
              </w:rPr>
            </w:pPr>
            <w:r w:rsidRPr="00FC400A">
              <w:rPr>
                <w:rFonts w:cs="Times New Roman"/>
                <w:b/>
                <w:bCs/>
                <w:sz w:val="22"/>
              </w:rPr>
              <w:t>1</w:t>
            </w:r>
          </w:p>
        </w:tc>
        <w:tc>
          <w:tcPr>
            <w:tcW w:w="3193" w:type="dxa"/>
            <w:hideMark/>
          </w:tcPr>
          <w:p w:rsidR="00BE2E11" w:rsidRPr="00FC400A" w:rsidRDefault="00DC1BA8" w:rsidP="00DC1BA8">
            <w:pPr>
              <w:spacing w:line="254" w:lineRule="auto"/>
              <w:rPr>
                <w:rFonts w:cs="Times New Roman"/>
                <w:bCs/>
                <w:sz w:val="28"/>
                <w:szCs w:val="28"/>
              </w:rPr>
            </w:pPr>
            <w:r w:rsidRPr="00FC400A">
              <w:rPr>
                <w:rFonts w:cs="Times New Roman"/>
                <w:bCs/>
                <w:sz w:val="28"/>
                <w:szCs w:val="28"/>
              </w:rPr>
              <w:t>Literature review</w:t>
            </w:r>
          </w:p>
        </w:tc>
        <w:tc>
          <w:tcPr>
            <w:tcW w:w="1412" w:type="dxa"/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322" w:type="dxa"/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316" w:type="dxa"/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/>
                <w:bCs/>
              </w:rPr>
            </w:pPr>
          </w:p>
        </w:tc>
        <w:tc>
          <w:tcPr>
            <w:tcW w:w="1620" w:type="dxa"/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/>
                <w:bCs/>
              </w:rPr>
            </w:pPr>
          </w:p>
        </w:tc>
      </w:tr>
      <w:tr w:rsidR="00810BC2" w:rsidRPr="00FC400A" w:rsidTr="00FC400A">
        <w:trPr>
          <w:trHeight w:val="454"/>
        </w:trPr>
        <w:tc>
          <w:tcPr>
            <w:tcW w:w="558" w:type="dxa"/>
          </w:tcPr>
          <w:p w:rsidR="00BE2E11" w:rsidRPr="00FC400A" w:rsidRDefault="00BE2E11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1.1</w:t>
            </w:r>
          </w:p>
        </w:tc>
        <w:tc>
          <w:tcPr>
            <w:tcW w:w="3193" w:type="dxa"/>
          </w:tcPr>
          <w:p w:rsidR="00BE2E11" w:rsidRPr="00FC400A" w:rsidRDefault="00BE2E11" w:rsidP="00B70E7B">
            <w:pPr>
              <w:spacing w:line="254" w:lineRule="auto"/>
              <w:ind w:left="318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WBS item 1.1</w:t>
            </w:r>
          </w:p>
        </w:tc>
        <w:tc>
          <w:tcPr>
            <w:tcW w:w="1412" w:type="dxa"/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Simple</w:t>
            </w:r>
          </w:p>
        </w:tc>
        <w:tc>
          <w:tcPr>
            <w:tcW w:w="1322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4</w:t>
            </w:r>
          </w:p>
        </w:tc>
        <w:tc>
          <w:tcPr>
            <w:tcW w:w="1316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  <w:tc>
          <w:tcPr>
            <w:tcW w:w="1620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</w:tr>
      <w:tr w:rsidR="00810BC2" w:rsidRPr="00FC400A" w:rsidTr="00FC400A">
        <w:trPr>
          <w:trHeight w:val="454"/>
        </w:trPr>
        <w:tc>
          <w:tcPr>
            <w:tcW w:w="558" w:type="dxa"/>
          </w:tcPr>
          <w:p w:rsidR="00BE2E11" w:rsidRPr="00FC400A" w:rsidRDefault="00BE2E11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1.2</w:t>
            </w:r>
          </w:p>
        </w:tc>
        <w:tc>
          <w:tcPr>
            <w:tcW w:w="3193" w:type="dxa"/>
          </w:tcPr>
          <w:p w:rsidR="00BE2E11" w:rsidRPr="00FC400A" w:rsidRDefault="00BE2E11" w:rsidP="00B70E7B">
            <w:pPr>
              <w:spacing w:line="254" w:lineRule="auto"/>
              <w:ind w:left="318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WBS item 1.2</w:t>
            </w:r>
          </w:p>
        </w:tc>
        <w:tc>
          <w:tcPr>
            <w:tcW w:w="1412" w:type="dxa"/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Medium</w:t>
            </w:r>
          </w:p>
        </w:tc>
        <w:tc>
          <w:tcPr>
            <w:tcW w:w="1322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7</w:t>
            </w:r>
          </w:p>
        </w:tc>
        <w:tc>
          <w:tcPr>
            <w:tcW w:w="1316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  <w:tc>
          <w:tcPr>
            <w:tcW w:w="1620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</w:tr>
      <w:tr w:rsidR="00810BC2" w:rsidRPr="00FC400A" w:rsidTr="00FC400A">
        <w:trPr>
          <w:trHeight w:val="454"/>
        </w:trPr>
        <w:tc>
          <w:tcPr>
            <w:tcW w:w="558" w:type="dxa"/>
          </w:tcPr>
          <w:p w:rsidR="00BE2E11" w:rsidRPr="00FC400A" w:rsidRDefault="00BE2E11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1.3</w:t>
            </w:r>
          </w:p>
        </w:tc>
        <w:tc>
          <w:tcPr>
            <w:tcW w:w="3193" w:type="dxa"/>
          </w:tcPr>
          <w:p w:rsidR="00BE2E11" w:rsidRPr="00FC400A" w:rsidRDefault="00BE2E11" w:rsidP="00B70E7B">
            <w:pPr>
              <w:spacing w:line="254" w:lineRule="auto"/>
              <w:ind w:left="318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WBS item 1.N</w:t>
            </w:r>
          </w:p>
        </w:tc>
        <w:tc>
          <w:tcPr>
            <w:tcW w:w="1412" w:type="dxa"/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Complex</w:t>
            </w:r>
          </w:p>
        </w:tc>
        <w:tc>
          <w:tcPr>
            <w:tcW w:w="1322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  <w:r w:rsidRPr="00FC400A">
              <w:rPr>
                <w:rFonts w:cs="Times New Roman"/>
                <w:bCs/>
                <w:sz w:val="22"/>
              </w:rPr>
              <w:t>10</w:t>
            </w:r>
          </w:p>
        </w:tc>
        <w:tc>
          <w:tcPr>
            <w:tcW w:w="1316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  <w:tc>
          <w:tcPr>
            <w:tcW w:w="1620" w:type="dxa"/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</w:tr>
      <w:tr w:rsidR="00810BC2" w:rsidRPr="00FC400A" w:rsidTr="00FC400A">
        <w:trPr>
          <w:trHeight w:val="719"/>
        </w:trPr>
        <w:tc>
          <w:tcPr>
            <w:tcW w:w="558" w:type="dxa"/>
            <w:tcBorders>
              <w:bottom w:val="single" w:sz="4" w:space="0" w:color="auto"/>
            </w:tcBorders>
          </w:tcPr>
          <w:p w:rsidR="00BE2E11" w:rsidRPr="00FC400A" w:rsidRDefault="00BE2E11" w:rsidP="00FA51A4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  <w:sz w:val="22"/>
              </w:rPr>
            </w:pPr>
            <w:r w:rsidRPr="00FC400A">
              <w:rPr>
                <w:rFonts w:cs="Times New Roman"/>
                <w:b/>
                <w:bCs/>
                <w:sz w:val="22"/>
              </w:rPr>
              <w:t>2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EB5A92" w:rsidRDefault="00EB5A92" w:rsidP="00EB5A92">
            <w:pPr>
              <w:spacing w:line="254" w:lineRule="auto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Data detection and</w:t>
            </w:r>
          </w:p>
          <w:p w:rsidR="00FC400A" w:rsidRPr="00FC400A" w:rsidRDefault="00EB5A92" w:rsidP="00EB5A92">
            <w:pPr>
              <w:spacing w:line="254" w:lineRule="auto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p</w:t>
            </w:r>
            <w:r w:rsidR="00FC400A">
              <w:rPr>
                <w:rFonts w:cs="Times New Roman"/>
                <w:b/>
                <w:bCs/>
                <w:sz w:val="22"/>
              </w:rPr>
              <w:t>reprocessing data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BE2E11" w:rsidRPr="00FC400A" w:rsidRDefault="00BE2E11" w:rsidP="00FA51A4">
            <w:pPr>
              <w:spacing w:line="254" w:lineRule="auto"/>
              <w:ind w:left="33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810BC2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BE2E11" w:rsidRPr="00FC400A" w:rsidRDefault="00BE2E11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 w:rsidRPr="00FC400A">
              <w:rPr>
                <w:rFonts w:cs="Times New Roman"/>
                <w:bCs/>
              </w:rPr>
              <w:t>2.1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BE2E11" w:rsidRPr="00FC400A" w:rsidRDefault="00FC400A" w:rsidP="00FC400A">
            <w:pPr>
              <w:spacing w:line="254" w:lineRule="auto"/>
              <w:rPr>
                <w:rFonts w:cs="Times New Roman"/>
                <w:bCs/>
              </w:rPr>
            </w:pPr>
            <w:r w:rsidRPr="00FC400A">
              <w:rPr>
                <w:rFonts w:cs="Times New Roman"/>
                <w:bCs/>
              </w:rPr>
              <w:t xml:space="preserve">        </w:t>
            </w:r>
            <w:proofErr w:type="spellStart"/>
            <w:r w:rsidR="006D7544" w:rsidRPr="00FC400A">
              <w:rPr>
                <w:rFonts w:cs="Times New Roman"/>
                <w:bCs/>
              </w:rPr>
              <w:t>OpenCV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BE2E11" w:rsidRP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Simple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BE2E11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BE2E11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Hai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2E11" w:rsidRPr="00FC400A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6D7544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6D7544" w:rsidRPr="00FC400A" w:rsidRDefault="006D7544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 w:rsidRPr="00FC400A">
              <w:rPr>
                <w:rFonts w:cs="Times New Roman"/>
                <w:bCs/>
              </w:rPr>
              <w:t>2.2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6D7544" w:rsidRPr="00FC400A" w:rsidRDefault="00FC400A" w:rsidP="006D7544">
            <w:pPr>
              <w:spacing w:line="254" w:lineRule="auto"/>
              <w:rPr>
                <w:rFonts w:cs="Times New Roman"/>
                <w:bCs/>
              </w:rPr>
            </w:pPr>
            <w:r w:rsidRPr="00FC400A">
              <w:rPr>
                <w:rFonts w:cs="Times New Roman"/>
                <w:bCs/>
              </w:rPr>
              <w:t xml:space="preserve">       </w:t>
            </w:r>
            <w:r>
              <w:rPr>
                <w:rFonts w:cs="Times New Roman"/>
                <w:bCs/>
              </w:rPr>
              <w:t xml:space="preserve"> </w:t>
            </w:r>
            <w:r w:rsidRPr="00FC400A">
              <w:rPr>
                <w:rFonts w:cs="Times New Roman"/>
                <w:bCs/>
              </w:rPr>
              <w:t>LBP al</w:t>
            </w:r>
            <w:r>
              <w:rPr>
                <w:rFonts w:cs="Times New Roman"/>
                <w:bCs/>
              </w:rPr>
              <w:t>gorithm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6D7544" w:rsidRP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Simple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6D7544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6D7544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Hai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7544" w:rsidRPr="00FC400A" w:rsidRDefault="006D7544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FC400A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FC400A" w:rsidRPr="00FC400A" w:rsidRDefault="00FC400A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2.3  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FC400A" w:rsidRPr="00FC400A" w:rsidRDefault="00FC400A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Wolf-</w:t>
            </w:r>
            <w:proofErr w:type="spellStart"/>
            <w:r>
              <w:rPr>
                <w:rFonts w:cs="Times New Roman"/>
                <w:bCs/>
              </w:rPr>
              <w:t>Jolien</w:t>
            </w:r>
            <w:proofErr w:type="spellEnd"/>
            <w:r>
              <w:rPr>
                <w:rFonts w:cs="Times New Roman"/>
                <w:bCs/>
              </w:rPr>
              <w:t xml:space="preserve"> method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Simple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Phuc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400A" w:rsidRPr="00FC400A" w:rsidRDefault="00FC400A" w:rsidP="00FC400A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3/10</w:t>
            </w:r>
          </w:p>
        </w:tc>
      </w:tr>
      <w:tr w:rsidR="00FC400A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2.4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FC400A" w:rsidRDefault="00FC400A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</w:t>
            </w:r>
            <w:proofErr w:type="spellStart"/>
            <w:r>
              <w:rPr>
                <w:rFonts w:cs="Times New Roman"/>
                <w:bCs/>
              </w:rPr>
              <w:t>Sauovola</w:t>
            </w:r>
            <w:proofErr w:type="spellEnd"/>
            <w:r>
              <w:rPr>
                <w:rFonts w:cs="Times New Roman"/>
                <w:bCs/>
              </w:rPr>
              <w:t xml:space="preserve"> method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Simple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Phuc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FC400A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2.5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FC400A" w:rsidRDefault="00FC400A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Otsu’s </w:t>
            </w:r>
            <w:proofErr w:type="spellStart"/>
            <w:r>
              <w:rPr>
                <w:rFonts w:cs="Times New Roman"/>
                <w:bCs/>
              </w:rPr>
              <w:t>binarization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Simple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Phuc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FC400A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FC400A" w:rsidRPr="00FC400A" w:rsidRDefault="00FC400A" w:rsidP="00FA51A4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FC400A" w:rsidRPr="00FC400A" w:rsidRDefault="00FE4594" w:rsidP="00EB5A92">
            <w:pPr>
              <w:spacing w:line="254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M</w:t>
            </w:r>
            <w:r w:rsidR="00FC400A">
              <w:rPr>
                <w:rFonts w:cs="Times New Roman"/>
                <w:b/>
                <w:bCs/>
              </w:rPr>
              <w:t>odel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FC400A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FC400A" w:rsidRPr="00FC400A" w:rsidRDefault="00FC400A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3.1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FC400A" w:rsidRPr="00FC400A" w:rsidRDefault="00FC400A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SVM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Medium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Hai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6/10</w:t>
            </w:r>
          </w:p>
        </w:tc>
      </w:tr>
      <w:tr w:rsidR="00FC400A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3.2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FC400A" w:rsidRDefault="00FC400A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LTSM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Medium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Hai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6/10</w:t>
            </w:r>
          </w:p>
        </w:tc>
      </w:tr>
      <w:tr w:rsidR="00FC400A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3.3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FC400A" w:rsidRDefault="00FC400A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       BPNN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FC400A" w:rsidRDefault="00FC400A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Easy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FC400A" w:rsidRDefault="00FC400A" w:rsidP="00FC400A">
            <w:pPr>
              <w:spacing w:line="254" w:lineRule="auto"/>
              <w:ind w:left="3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     Hai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0A" w:rsidRPr="00FC400A" w:rsidRDefault="00FC400A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3/10</w:t>
            </w:r>
          </w:p>
        </w:tc>
      </w:tr>
      <w:tr w:rsidR="00887CE6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887CE6" w:rsidRPr="00887CE6" w:rsidRDefault="00887CE6" w:rsidP="00FA51A4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D06272" w:rsidRPr="00887CE6" w:rsidRDefault="00D06272" w:rsidP="006D7544">
            <w:pPr>
              <w:spacing w:line="254" w:lineRule="auto"/>
              <w:rPr>
                <w:rFonts w:cs="Times New Roman"/>
                <w:b/>
                <w:bCs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887CE6" w:rsidRDefault="00887CE6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887CE6" w:rsidRDefault="00887CE6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887CE6" w:rsidRDefault="00887CE6" w:rsidP="00FC400A">
            <w:pPr>
              <w:spacing w:line="254" w:lineRule="auto"/>
              <w:ind w:left="33"/>
              <w:rPr>
                <w:rFonts w:cs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E6" w:rsidRDefault="00887CE6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887CE6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887CE6" w:rsidRPr="00887CE6" w:rsidRDefault="00887CE6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4.1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887CE6" w:rsidRPr="00887CE6" w:rsidRDefault="00887CE6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       </w:t>
            </w:r>
            <w:r>
              <w:rPr>
                <w:rFonts w:cs="Times New Roman"/>
                <w:bCs/>
              </w:rPr>
              <w:t>Yolo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887CE6" w:rsidRDefault="00EB5A92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Complex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887CE6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887CE6" w:rsidRDefault="00887CE6" w:rsidP="00FC400A">
            <w:pPr>
              <w:spacing w:line="254" w:lineRule="auto"/>
              <w:ind w:left="33"/>
              <w:rPr>
                <w:rFonts w:cs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E6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12/10</w:t>
            </w:r>
          </w:p>
        </w:tc>
      </w:tr>
      <w:tr w:rsidR="00887CE6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887CE6" w:rsidRDefault="00887CE6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4.2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887CE6" w:rsidRPr="00887CE6" w:rsidRDefault="00887CE6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       </w:t>
            </w:r>
            <w:r>
              <w:rPr>
                <w:rFonts w:cs="Times New Roman"/>
                <w:bCs/>
              </w:rPr>
              <w:t>CNN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887CE6" w:rsidRDefault="00EB5A92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Complex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887CE6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887CE6" w:rsidRDefault="00FE4594" w:rsidP="00FE4594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Hai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E6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7/10</w:t>
            </w:r>
          </w:p>
        </w:tc>
      </w:tr>
      <w:tr w:rsidR="00D06272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D06272" w:rsidRDefault="00D06272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4.3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D06272" w:rsidRPr="00D06272" w:rsidRDefault="00D06272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       </w:t>
            </w:r>
            <w:r>
              <w:rPr>
                <w:rFonts w:cs="Times New Roman"/>
                <w:bCs/>
              </w:rPr>
              <w:t>OKM-CNN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D06272" w:rsidRDefault="00EB5A92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Comple</w:t>
            </w:r>
            <w:bookmarkStart w:id="3" w:name="_GoBack"/>
            <w:bookmarkEnd w:id="3"/>
            <w:r>
              <w:rPr>
                <w:rFonts w:cs="Times New Roman"/>
                <w:bCs/>
              </w:rPr>
              <w:t>x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D06272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D06272" w:rsidRDefault="00D06272" w:rsidP="00FC400A">
            <w:pPr>
              <w:spacing w:line="254" w:lineRule="auto"/>
              <w:ind w:left="33"/>
              <w:rPr>
                <w:rFonts w:cs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272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12/10</w:t>
            </w:r>
          </w:p>
        </w:tc>
      </w:tr>
      <w:tr w:rsidR="00D06272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D06272" w:rsidRDefault="00D06272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4.4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D06272" w:rsidRPr="00D06272" w:rsidRDefault="00D06272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       </w:t>
            </w:r>
            <w:r>
              <w:rPr>
                <w:rFonts w:cs="Times New Roman"/>
                <w:bCs/>
              </w:rPr>
              <w:t>SSD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D06272" w:rsidRDefault="00EB5A92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Complex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D06272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D06272" w:rsidRDefault="00FE4594" w:rsidP="00FE4594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Phuc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272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7/10</w:t>
            </w:r>
          </w:p>
        </w:tc>
      </w:tr>
      <w:tr w:rsidR="00D06272" w:rsidRPr="00FC400A" w:rsidTr="00FC400A">
        <w:trPr>
          <w:trHeight w:val="454"/>
        </w:trPr>
        <w:tc>
          <w:tcPr>
            <w:tcW w:w="558" w:type="dxa"/>
            <w:tcBorders>
              <w:bottom w:val="single" w:sz="4" w:space="0" w:color="auto"/>
            </w:tcBorders>
          </w:tcPr>
          <w:p w:rsidR="00D06272" w:rsidRDefault="00D06272" w:rsidP="00FA51A4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4.5</w:t>
            </w:r>
          </w:p>
        </w:tc>
        <w:tc>
          <w:tcPr>
            <w:tcW w:w="3193" w:type="dxa"/>
            <w:tcBorders>
              <w:bottom w:val="single" w:sz="4" w:space="0" w:color="auto"/>
            </w:tcBorders>
          </w:tcPr>
          <w:p w:rsidR="00D06272" w:rsidRPr="00D06272" w:rsidRDefault="00D06272" w:rsidP="006D7544">
            <w:pPr>
              <w:spacing w:line="254" w:lineRule="auto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 xml:space="preserve">        </w:t>
            </w:r>
            <w:r>
              <w:rPr>
                <w:rFonts w:cs="Times New Roman"/>
                <w:bCs/>
              </w:rPr>
              <w:t>NMS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D06272" w:rsidRDefault="00EB5A92" w:rsidP="00FA51A4">
            <w:pPr>
              <w:spacing w:line="254" w:lineRule="auto"/>
              <w:ind w:left="33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Complex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:rsidR="00D06272" w:rsidRDefault="00FE4594" w:rsidP="00B70E7B">
            <w:pPr>
              <w:spacing w:line="254" w:lineRule="auto"/>
              <w:ind w:left="33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1316" w:type="dxa"/>
            <w:tcBorders>
              <w:bottom w:val="single" w:sz="4" w:space="0" w:color="auto"/>
              <w:right w:val="single" w:sz="4" w:space="0" w:color="auto"/>
            </w:tcBorders>
          </w:tcPr>
          <w:p w:rsidR="00D06272" w:rsidRDefault="00D06272" w:rsidP="00FC400A">
            <w:pPr>
              <w:spacing w:line="254" w:lineRule="auto"/>
              <w:ind w:left="33"/>
              <w:rPr>
                <w:rFonts w:cs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272" w:rsidRDefault="00D06272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</w:rPr>
            </w:pPr>
          </w:p>
        </w:tc>
      </w:tr>
      <w:tr w:rsidR="00810BC2" w:rsidRPr="00F245D8" w:rsidTr="00FC400A">
        <w:trPr>
          <w:trHeight w:val="454"/>
        </w:trPr>
        <w:tc>
          <w:tcPr>
            <w:tcW w:w="51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F245D8" w:rsidRDefault="00D06272" w:rsidP="00B70E7B">
            <w:pPr>
              <w:spacing w:line="254" w:lineRule="auto"/>
              <w:ind w:left="33"/>
              <w:jc w:val="right"/>
              <w:rPr>
                <w:rFonts w:cs="Times New Roman"/>
                <w:b/>
                <w:bCs/>
                <w:i/>
                <w:sz w:val="22"/>
              </w:rPr>
            </w:pPr>
            <w:r>
              <w:rPr>
                <w:rFonts w:cs="Times New Roman"/>
                <w:b/>
                <w:bCs/>
                <w:i/>
                <w:sz w:val="22"/>
              </w:rPr>
              <w:br/>
            </w:r>
            <w:r w:rsidR="00BE2E11" w:rsidRPr="00F245D8">
              <w:rPr>
                <w:rFonts w:cs="Times New Roman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F245D8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  <w:i/>
                <w:sz w:val="22"/>
              </w:rPr>
            </w:pPr>
            <w:r w:rsidRPr="00F245D8">
              <w:rPr>
                <w:rFonts w:cs="Times New Roman"/>
                <w:b/>
                <w:bCs/>
                <w:i/>
                <w:sz w:val="22"/>
              </w:rPr>
              <w:t>21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F245D8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  <w:i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11" w:rsidRPr="00F245D8" w:rsidRDefault="00BE2E11" w:rsidP="00B70E7B">
            <w:pPr>
              <w:spacing w:line="254" w:lineRule="auto"/>
              <w:ind w:left="33"/>
              <w:jc w:val="center"/>
              <w:rPr>
                <w:rFonts w:cs="Times New Roman"/>
                <w:b/>
                <w:bCs/>
                <w:i/>
              </w:rPr>
            </w:pPr>
          </w:p>
        </w:tc>
      </w:tr>
    </w:tbl>
    <w:p w:rsidR="004B043A" w:rsidRPr="00F245D8" w:rsidRDefault="004B043A" w:rsidP="00F17628">
      <w:pPr>
        <w:rPr>
          <w:rFonts w:ascii="Times New Roman" w:hAnsi="Times New Roman" w:cs="Times New Roman"/>
        </w:rPr>
      </w:pPr>
    </w:p>
    <w:p w:rsidR="00350175" w:rsidRPr="00F245D8" w:rsidRDefault="00001F75" w:rsidP="0070544C">
      <w:pPr>
        <w:pStyle w:val="Heading3"/>
        <w:rPr>
          <w:rFonts w:ascii="Times New Roman" w:hAnsi="Times New Roman" w:cs="Times New Roman"/>
        </w:rPr>
      </w:pPr>
      <w:bookmarkStart w:id="4" w:name="_Toc69021806"/>
      <w:r w:rsidRPr="00F245D8">
        <w:rPr>
          <w:rFonts w:ascii="Times New Roman" w:hAnsi="Times New Roman" w:cs="Times New Roman"/>
        </w:rPr>
        <w:t>1.</w:t>
      </w:r>
      <w:r w:rsidR="005D6770" w:rsidRPr="00F245D8">
        <w:rPr>
          <w:rFonts w:ascii="Times New Roman" w:hAnsi="Times New Roman" w:cs="Times New Roman"/>
        </w:rPr>
        <w:t>2</w:t>
      </w:r>
      <w:r w:rsidR="00350175" w:rsidRPr="00F245D8">
        <w:rPr>
          <w:rFonts w:ascii="Times New Roman" w:hAnsi="Times New Roman" w:cs="Times New Roman"/>
        </w:rPr>
        <w:t xml:space="preserve"> Project Risks</w:t>
      </w:r>
      <w:bookmarkEnd w:id="4"/>
    </w:p>
    <w:p w:rsidR="00410588" w:rsidRPr="00F245D8" w:rsidRDefault="00724329" w:rsidP="00410588">
      <w:pPr>
        <w:rPr>
          <w:rFonts w:ascii="Times New Roman" w:hAnsi="Times New Roman" w:cs="Times New Roman"/>
          <w:i/>
        </w:rPr>
      </w:pPr>
      <w:r w:rsidRPr="00F245D8">
        <w:rPr>
          <w:rFonts w:ascii="Times New Roman" w:hAnsi="Times New Roman" w:cs="Times New Roman"/>
          <w:i/>
        </w:rPr>
        <w:t>[</w:t>
      </w:r>
      <w:r w:rsidR="00410588" w:rsidRPr="00F245D8">
        <w:rPr>
          <w:rFonts w:ascii="Times New Roman" w:hAnsi="Times New Roman" w:cs="Times New Roman"/>
          <w:i/>
        </w:rPr>
        <w:t>List out the details on pr</w:t>
      </w:r>
      <w:r w:rsidRPr="00F245D8">
        <w:rPr>
          <w:rFonts w:ascii="Times New Roman" w:hAnsi="Times New Roman" w:cs="Times New Roman"/>
          <w:i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810BC2" w:rsidRPr="00F245D8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F245D8" w:rsidRDefault="00914AE2" w:rsidP="00977EAE">
            <w:pPr>
              <w:spacing w:line="254" w:lineRule="auto"/>
              <w:ind w:left="107" w:hanging="107"/>
              <w:jc w:val="center"/>
              <w:rPr>
                <w:rFonts w:cs="Times New Roman"/>
                <w:b/>
              </w:rPr>
            </w:pPr>
            <w:r w:rsidRPr="00F245D8">
              <w:rPr>
                <w:rFonts w:cs="Times New Roman"/>
                <w:b/>
              </w:rPr>
              <w:lastRenderedPageBreak/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:rsidR="00914AE2" w:rsidRPr="00F245D8" w:rsidRDefault="00977EAE" w:rsidP="00C24B79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245D8">
              <w:rPr>
                <w:rFonts w:cs="Times New Roman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:rsidR="00914AE2" w:rsidRPr="00F245D8" w:rsidRDefault="00977EAE" w:rsidP="00C24B79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245D8">
              <w:rPr>
                <w:rFonts w:cs="Times New Roman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F245D8" w:rsidRDefault="00977EAE" w:rsidP="00C24B79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245D8">
              <w:rPr>
                <w:rFonts w:cs="Times New Roman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F245D8" w:rsidRDefault="00914AE2" w:rsidP="00977EAE">
            <w:pPr>
              <w:spacing w:line="254" w:lineRule="auto"/>
              <w:ind w:left="107" w:hanging="107"/>
              <w:rPr>
                <w:rFonts w:cs="Times New Roman"/>
                <w:b/>
                <w:sz w:val="22"/>
              </w:rPr>
            </w:pPr>
            <w:r w:rsidRPr="00F245D8">
              <w:rPr>
                <w:rFonts w:cs="Times New Roman"/>
                <w:b/>
                <w:sz w:val="22"/>
              </w:rPr>
              <w:t xml:space="preserve"> </w:t>
            </w:r>
            <w:r w:rsidR="00977EAE" w:rsidRPr="00F245D8">
              <w:rPr>
                <w:rFonts w:cs="Times New Roman"/>
                <w:b/>
                <w:sz w:val="22"/>
              </w:rPr>
              <w:t>Response Plans</w:t>
            </w:r>
          </w:p>
        </w:tc>
      </w:tr>
      <w:tr w:rsidR="00810BC2" w:rsidRPr="00F245D8" w:rsidTr="00AB14C9">
        <w:trPr>
          <w:trHeight w:val="454"/>
        </w:trPr>
        <w:tc>
          <w:tcPr>
            <w:tcW w:w="425" w:type="dxa"/>
          </w:tcPr>
          <w:p w:rsidR="00914AE2" w:rsidRPr="00F245D8" w:rsidRDefault="00914AE2" w:rsidP="00977EAE">
            <w:pPr>
              <w:spacing w:line="254" w:lineRule="auto"/>
              <w:ind w:left="33"/>
              <w:jc w:val="center"/>
              <w:rPr>
                <w:rFonts w:cs="Times New Roman"/>
                <w:bCs/>
                <w:sz w:val="22"/>
              </w:rPr>
            </w:pPr>
            <w:r w:rsidRPr="00F245D8">
              <w:rPr>
                <w:rFonts w:cs="Times New Roman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:rsidR="00914AE2" w:rsidRPr="00F245D8" w:rsidRDefault="00914AE2" w:rsidP="00977EAE">
            <w:pPr>
              <w:spacing w:line="254" w:lineRule="auto"/>
              <w:ind w:left="33"/>
              <w:rPr>
                <w:rFonts w:cs="Times New Roman"/>
                <w:bCs/>
                <w:sz w:val="22"/>
              </w:rPr>
            </w:pPr>
          </w:p>
        </w:tc>
        <w:tc>
          <w:tcPr>
            <w:tcW w:w="851" w:type="dxa"/>
          </w:tcPr>
          <w:p w:rsidR="00914AE2" w:rsidRPr="00F245D8" w:rsidRDefault="00914AE2" w:rsidP="00977EAE">
            <w:pPr>
              <w:spacing w:line="254" w:lineRule="auto"/>
              <w:ind w:left="33"/>
              <w:rPr>
                <w:rFonts w:cs="Times New Roman"/>
                <w:bCs/>
                <w:sz w:val="22"/>
              </w:rPr>
            </w:pPr>
          </w:p>
        </w:tc>
        <w:tc>
          <w:tcPr>
            <w:tcW w:w="1275" w:type="dxa"/>
          </w:tcPr>
          <w:p w:rsidR="00914AE2" w:rsidRPr="00F245D8" w:rsidRDefault="00914AE2" w:rsidP="00977EAE">
            <w:pPr>
              <w:spacing w:line="254" w:lineRule="auto"/>
              <w:ind w:left="33"/>
              <w:rPr>
                <w:rFonts w:cs="Times New Roman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:rsidR="00914AE2" w:rsidRPr="00F245D8" w:rsidRDefault="00977EAE" w:rsidP="00977EAE">
            <w:pPr>
              <w:spacing w:line="254" w:lineRule="auto"/>
              <w:ind w:left="33"/>
              <w:rPr>
                <w:rFonts w:cs="Times New Roman"/>
                <w:bCs/>
                <w:sz w:val="22"/>
              </w:rPr>
            </w:pPr>
            <w:r w:rsidRPr="00F245D8">
              <w:rPr>
                <w:rFonts w:cs="Times New Roman"/>
                <w:bCs/>
                <w:sz w:val="22"/>
              </w:rPr>
              <w:t xml:space="preserve"> </w:t>
            </w:r>
          </w:p>
        </w:tc>
      </w:tr>
    </w:tbl>
    <w:p w:rsidR="005538C3" w:rsidRPr="00F245D8" w:rsidRDefault="005538C3" w:rsidP="00350175">
      <w:pPr>
        <w:rPr>
          <w:rFonts w:ascii="Times New Roman" w:hAnsi="Times New Roman" w:cs="Times New Roman"/>
        </w:rPr>
      </w:pPr>
    </w:p>
    <w:p w:rsidR="009D51A2" w:rsidRPr="00F245D8" w:rsidRDefault="00F65FA0" w:rsidP="00F65FA0">
      <w:pPr>
        <w:pStyle w:val="Heading2"/>
        <w:rPr>
          <w:rFonts w:ascii="Times New Roman" w:hAnsi="Times New Roman" w:cs="Times New Roman"/>
        </w:rPr>
      </w:pPr>
      <w:bookmarkStart w:id="5" w:name="_Toc69021807"/>
      <w:r w:rsidRPr="00F245D8">
        <w:rPr>
          <w:rFonts w:ascii="Times New Roman" w:hAnsi="Times New Roman" w:cs="Times New Roman"/>
        </w:rPr>
        <w:t>2.</w:t>
      </w:r>
      <w:r w:rsidR="009D51A2" w:rsidRPr="00F245D8">
        <w:rPr>
          <w:rFonts w:ascii="Times New Roman" w:hAnsi="Times New Roman" w:cs="Times New Roman"/>
        </w:rPr>
        <w:t xml:space="preserve"> Document Management</w:t>
      </w:r>
      <w:bookmarkEnd w:id="5"/>
    </w:p>
    <w:p w:rsidR="009D51A2" w:rsidRPr="00F245D8" w:rsidRDefault="00FF2BF3" w:rsidP="009D51A2">
      <w:pPr>
        <w:rPr>
          <w:rFonts w:ascii="Times New Roman" w:hAnsi="Times New Roman" w:cs="Times New Roman"/>
          <w:i/>
        </w:rPr>
      </w:pPr>
      <w:r w:rsidRPr="00F245D8">
        <w:rPr>
          <w:rFonts w:ascii="Times New Roman" w:hAnsi="Times New Roman" w:cs="Times New Roman"/>
          <w:i/>
        </w:rPr>
        <w:t>[</w:t>
      </w:r>
      <w:r w:rsidR="009D51A2" w:rsidRPr="00F245D8">
        <w:rPr>
          <w:rFonts w:ascii="Times New Roman" w:hAnsi="Times New Roman" w:cs="Times New Roman"/>
          <w:i/>
        </w:rPr>
        <w:t>Describe how you would manage project docu</w:t>
      </w:r>
      <w:r w:rsidRPr="00F245D8">
        <w:rPr>
          <w:rFonts w:ascii="Times New Roman" w:hAnsi="Times New Roman" w:cs="Times New Roman"/>
          <w:i/>
        </w:rPr>
        <w:t>ments &amp; their changes/versions]</w:t>
      </w:r>
    </w:p>
    <w:p w:rsidR="009D51A2" w:rsidRPr="00F245D8" w:rsidRDefault="00F65FA0" w:rsidP="00F65FA0">
      <w:pPr>
        <w:pStyle w:val="Heading2"/>
        <w:rPr>
          <w:rFonts w:ascii="Times New Roman" w:hAnsi="Times New Roman" w:cs="Times New Roman"/>
        </w:rPr>
      </w:pPr>
      <w:bookmarkStart w:id="6" w:name="_Toc69021808"/>
      <w:r w:rsidRPr="00F245D8">
        <w:rPr>
          <w:rFonts w:ascii="Times New Roman" w:hAnsi="Times New Roman" w:cs="Times New Roman"/>
        </w:rPr>
        <w:t>3.</w:t>
      </w:r>
      <w:r w:rsidR="009D51A2" w:rsidRPr="00F245D8">
        <w:rPr>
          <w:rFonts w:ascii="Times New Roman" w:hAnsi="Times New Roman" w:cs="Times New Roman"/>
        </w:rPr>
        <w:t xml:space="preserve"> Source Code Management</w:t>
      </w:r>
      <w:bookmarkEnd w:id="6"/>
    </w:p>
    <w:p w:rsidR="009D51A2" w:rsidRPr="00F245D8" w:rsidRDefault="00FF2BF3" w:rsidP="009D51A2">
      <w:pPr>
        <w:rPr>
          <w:rFonts w:ascii="Times New Roman" w:hAnsi="Times New Roman" w:cs="Times New Roman"/>
          <w:i/>
        </w:rPr>
      </w:pPr>
      <w:r w:rsidRPr="00F245D8">
        <w:rPr>
          <w:rFonts w:ascii="Times New Roman" w:hAnsi="Times New Roman" w:cs="Times New Roman"/>
          <w:i/>
        </w:rPr>
        <w:t>[</w:t>
      </w:r>
      <w:r w:rsidR="009D51A2" w:rsidRPr="00F245D8">
        <w:rPr>
          <w:rFonts w:ascii="Times New Roman" w:hAnsi="Times New Roman" w:cs="Times New Roman"/>
          <w:i/>
        </w:rPr>
        <w:t xml:space="preserve">Describe how you would manage project source </w:t>
      </w:r>
      <w:r w:rsidRPr="00F245D8">
        <w:rPr>
          <w:rFonts w:ascii="Times New Roman" w:hAnsi="Times New Roman" w:cs="Times New Roman"/>
          <w:i/>
        </w:rPr>
        <w:t>codes &amp; their changes/versions]</w:t>
      </w:r>
    </w:p>
    <w:p w:rsidR="009D51A2" w:rsidRPr="00F245D8" w:rsidRDefault="009D51A2" w:rsidP="009D51A2">
      <w:pPr>
        <w:rPr>
          <w:rFonts w:ascii="Times New Roman" w:hAnsi="Times New Roman" w:cs="Times New Roman"/>
        </w:rPr>
      </w:pPr>
    </w:p>
    <w:sectPr w:rsidR="009D51A2" w:rsidRPr="00F245D8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1F75"/>
    <w:rsid w:val="00084244"/>
    <w:rsid w:val="000A6E83"/>
    <w:rsid w:val="000B4EA5"/>
    <w:rsid w:val="000D2080"/>
    <w:rsid w:val="0015305A"/>
    <w:rsid w:val="00155E22"/>
    <w:rsid w:val="001C5421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3F7FF6"/>
    <w:rsid w:val="00410588"/>
    <w:rsid w:val="00440339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5C4375"/>
    <w:rsid w:val="005D6770"/>
    <w:rsid w:val="006558DB"/>
    <w:rsid w:val="006967F2"/>
    <w:rsid w:val="006C30AE"/>
    <w:rsid w:val="006C61C6"/>
    <w:rsid w:val="006D4C3E"/>
    <w:rsid w:val="006D7544"/>
    <w:rsid w:val="0070544C"/>
    <w:rsid w:val="00713953"/>
    <w:rsid w:val="00724329"/>
    <w:rsid w:val="00773F16"/>
    <w:rsid w:val="00792236"/>
    <w:rsid w:val="00795EF6"/>
    <w:rsid w:val="007B7829"/>
    <w:rsid w:val="007C726D"/>
    <w:rsid w:val="007D73E6"/>
    <w:rsid w:val="00810BC2"/>
    <w:rsid w:val="00810D51"/>
    <w:rsid w:val="008312FF"/>
    <w:rsid w:val="00832C26"/>
    <w:rsid w:val="00887CE6"/>
    <w:rsid w:val="008A439A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11D64"/>
    <w:rsid w:val="00A63022"/>
    <w:rsid w:val="00AB14C9"/>
    <w:rsid w:val="00AD7DB1"/>
    <w:rsid w:val="00B20576"/>
    <w:rsid w:val="00B44E27"/>
    <w:rsid w:val="00B70E7B"/>
    <w:rsid w:val="00BE2E11"/>
    <w:rsid w:val="00C87F08"/>
    <w:rsid w:val="00C9298A"/>
    <w:rsid w:val="00C9405C"/>
    <w:rsid w:val="00CC0EC6"/>
    <w:rsid w:val="00D01441"/>
    <w:rsid w:val="00D06272"/>
    <w:rsid w:val="00D15760"/>
    <w:rsid w:val="00D33E5D"/>
    <w:rsid w:val="00D77EDC"/>
    <w:rsid w:val="00DA394D"/>
    <w:rsid w:val="00DA653C"/>
    <w:rsid w:val="00DC1BA8"/>
    <w:rsid w:val="00DD74C0"/>
    <w:rsid w:val="00E57032"/>
    <w:rsid w:val="00E64B93"/>
    <w:rsid w:val="00EB5A92"/>
    <w:rsid w:val="00ED1C1D"/>
    <w:rsid w:val="00EE3FE0"/>
    <w:rsid w:val="00F0214B"/>
    <w:rsid w:val="00F07421"/>
    <w:rsid w:val="00F17628"/>
    <w:rsid w:val="00F245D8"/>
    <w:rsid w:val="00F37798"/>
    <w:rsid w:val="00F65FA0"/>
    <w:rsid w:val="00F95EA2"/>
    <w:rsid w:val="00FB7B93"/>
    <w:rsid w:val="00FC400A"/>
    <w:rsid w:val="00FC4EE6"/>
    <w:rsid w:val="00FE4594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C9F3"/>
  <w15:docId w15:val="{946A455B-E9A7-4F05-AE4A-D1B62D49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customStyle="1" w:styleId="jlqj4b">
    <w:name w:val="jlqj4b"/>
    <w:basedOn w:val="DefaultParagraphFont"/>
    <w:rsid w:val="0081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A5EA2-DBDF-48FF-8386-27D9F43D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Akasaka Ryuunosuke</cp:lastModifiedBy>
  <cp:revision>95</cp:revision>
  <dcterms:created xsi:type="dcterms:W3CDTF">2020-01-14T01:28:00Z</dcterms:created>
  <dcterms:modified xsi:type="dcterms:W3CDTF">2021-10-02T02:57:00Z</dcterms:modified>
</cp:coreProperties>
</file>