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13C79" w:rsidRPr="00013C79" w:rsidRDefault="00013C79" w:rsidP="0006023B">
      <w:pPr>
        <w:spacing w:line="360" w:lineRule="auto"/>
        <w:ind w:left="1134"/>
        <w:rPr>
          <w:szCs w:val="28"/>
        </w:rPr>
      </w:pPr>
      <w:r w:rsidRPr="00013C79">
        <w:rPr>
          <w:szCs w:val="28"/>
        </w:rPr>
        <w:t>УТВЕРЖДЕН</w:t>
      </w:r>
    </w:p>
    <w:p w:rsidR="00013C79" w:rsidRDefault="00E404F0" w:rsidP="0006023B">
      <w:pPr>
        <w:spacing w:line="360" w:lineRule="auto"/>
        <w:ind w:left="1134"/>
        <w:rPr>
          <w:szCs w:val="28"/>
        </w:rPr>
      </w:pPr>
      <w:r>
        <w:rPr>
          <w:szCs w:val="28"/>
          <w:lang w:val="en-US"/>
        </w:rPr>
        <w:t>AAAA</w:t>
      </w:r>
      <w:r w:rsidR="00013C79" w:rsidRPr="00013C79">
        <w:rPr>
          <w:szCs w:val="28"/>
        </w:rPr>
        <w:t>.</w:t>
      </w:r>
      <w:r>
        <w:rPr>
          <w:szCs w:val="28"/>
          <w:lang w:val="en-US"/>
        </w:rPr>
        <w:t>xxxxx</w:t>
      </w:r>
      <w:r w:rsidR="00013C79" w:rsidRPr="00013C79">
        <w:rPr>
          <w:szCs w:val="28"/>
        </w:rPr>
        <w:t>-</w:t>
      </w:r>
      <w:r>
        <w:rPr>
          <w:szCs w:val="28"/>
          <w:lang w:val="en-US"/>
        </w:rPr>
        <w:t>xx</w:t>
      </w:r>
      <w:r w:rsidR="00013C79" w:rsidRPr="00013C79">
        <w:rPr>
          <w:szCs w:val="28"/>
        </w:rPr>
        <w:t xml:space="preserve"> </w:t>
      </w:r>
      <w:r>
        <w:rPr>
          <w:szCs w:val="28"/>
          <w:lang w:val="en-US"/>
        </w:rPr>
        <w:t>xx</w:t>
      </w:r>
      <w:r w:rsidR="00013C79" w:rsidRPr="00013C79">
        <w:rPr>
          <w:szCs w:val="28"/>
        </w:rPr>
        <w:t xml:space="preserve"> </w:t>
      </w:r>
      <w:r>
        <w:rPr>
          <w:szCs w:val="28"/>
          <w:lang w:val="en-US"/>
        </w:rPr>
        <w:t>xx</w:t>
      </w:r>
      <w:r w:rsidR="00013C79" w:rsidRPr="00013C79">
        <w:rPr>
          <w:szCs w:val="28"/>
        </w:rPr>
        <w:t>-ЛУ</w:t>
      </w:r>
    </w:p>
    <w:p w:rsidR="009D7DA2" w:rsidRPr="008B0F57" w:rsidRDefault="009D7DA2" w:rsidP="00013C79">
      <w:pPr>
        <w:ind w:left="1134"/>
        <w:rPr>
          <w:szCs w:val="28"/>
        </w:rPr>
      </w:pPr>
    </w:p>
    <w:p w:rsidR="008763E6" w:rsidRPr="00013C79" w:rsidRDefault="008763E6" w:rsidP="00013C79">
      <w:pPr>
        <w:ind w:left="1134"/>
        <w:rPr>
          <w:szCs w:val="28"/>
        </w:rPr>
      </w:pPr>
    </w:p>
    <w:p w:rsidR="003D7834" w:rsidRDefault="003D7834" w:rsidP="00AE7DF0"/>
    <w:p w:rsidR="0084772A" w:rsidRPr="00EA00E8" w:rsidRDefault="0084772A" w:rsidP="0084772A">
      <w:pPr>
        <w:pStyle w:val="affd"/>
      </w:pPr>
      <w:r>
        <w:t xml:space="preserve">Программное обеспечение для </w:t>
      </w:r>
      <w:r w:rsidR="00064330">
        <w:t>Коммутации портов</w:t>
      </w:r>
    </w:p>
    <w:p w:rsidR="003D7834" w:rsidRPr="00BC2576" w:rsidRDefault="003D7834" w:rsidP="0006023B">
      <w:pPr>
        <w:pStyle w:val="affd"/>
      </w:pPr>
    </w:p>
    <w:p w:rsidR="004C19F4" w:rsidRPr="0006023B" w:rsidRDefault="004C19F4" w:rsidP="0006023B">
      <w:pPr>
        <w:pStyle w:val="afff"/>
      </w:pPr>
      <w:r w:rsidRPr="009B5E36">
        <w:t>Руководство оператора</w:t>
      </w:r>
    </w:p>
    <w:p w:rsidR="003D7834" w:rsidRPr="004F6AC7" w:rsidRDefault="00E44D90" w:rsidP="00D0218A">
      <w:pPr>
        <w:pStyle w:val="afff1"/>
        <w:rPr>
          <w:b w:val="0"/>
        </w:rPr>
      </w:pPr>
      <w:r>
        <w:pict>
          <v:group id="_x0000_s1039" style="position:absolute;left:0;text-align:left;margin-left:-29.85pt;margin-top:23.4pt;width:34pt;height:412.7pt;z-index:-251657216" coordorigin="397,8323" coordsize="680,8254">
            <v:line id="Page_ 1_B1" o:spid="_x0000_s1040" style="position:absolute" from="397,8323" to="397,16577" strokeweight="2.25pt"/>
            <v:line id="Page_ 1_B2" o:spid="_x0000_s1041" style="position:absolute" from="397,8334" to="1077,8334" strokeweight="2.25pt"/>
            <v:line id="Page_ 1_B3" o:spid="_x0000_s1042" style="position:absolute" from="397,16554" to="1077,16554" strokeweight="2.25pt"/>
            <v:line id="Page_ 1_B4" o:spid="_x0000_s1043" style="position:absolute" from="397,15137" to="1077,15137" strokeweight="2.25pt"/>
            <v:line id="Page_ 1_B5" o:spid="_x0000_s1044" style="position:absolute" from="397,13153" to="1077,13153" strokeweight="2.25pt"/>
            <v:line id="Page_ 1_B6" o:spid="_x0000_s1045" style="position:absolute" from="397,11735" to="1077,11735" strokeweight="2.25pt"/>
            <v:line id="Page_ 1_B7" o:spid="_x0000_s1046" style="position:absolute" from="397,10318" to="1077,10318" strokeweight="2.25pt"/>
            <v:line id="Page_ 1_B8" o:spid="_x0000_s1047" style="position:absolute" from="680,8334" to="680,16554" strokeweight="2.25pt"/>
            <v:line id="Page_ 1_B9" o:spid="_x0000_s1048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49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:rsidR="007E38EE" w:rsidRDefault="007E38EE" w:rsidP="006A6E9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50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:rsidR="007E38EE" w:rsidRDefault="007E38EE" w:rsidP="006A6E9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51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:rsidR="007E38EE" w:rsidRDefault="007E38EE" w:rsidP="006A6E9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52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:rsidR="007E38EE" w:rsidRDefault="007E38EE" w:rsidP="006A6E9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53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:rsidR="007E38EE" w:rsidRDefault="007E38EE" w:rsidP="006A6E9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  <w:r w:rsidR="00E870C0">
        <w:rPr>
          <w:b w:val="0"/>
          <w:lang w:val="en-US"/>
        </w:rPr>
        <w:t>AAAA</w:t>
      </w:r>
      <w:r w:rsidR="003D7834" w:rsidRPr="004F6AC7">
        <w:rPr>
          <w:b w:val="0"/>
        </w:rPr>
        <w:t>.</w:t>
      </w:r>
      <w:r w:rsidR="00E870C0">
        <w:rPr>
          <w:b w:val="0"/>
          <w:lang w:val="en-US"/>
        </w:rPr>
        <w:t>xxxxx</w:t>
      </w:r>
      <w:r w:rsidR="003D7834" w:rsidRPr="004F6AC7">
        <w:rPr>
          <w:b w:val="0"/>
        </w:rPr>
        <w:t>-</w:t>
      </w:r>
      <w:r w:rsidR="00E870C0">
        <w:rPr>
          <w:b w:val="0"/>
          <w:lang w:val="en-US"/>
        </w:rPr>
        <w:t>xx</w:t>
      </w:r>
      <w:r w:rsidR="003D7834" w:rsidRPr="004F6AC7">
        <w:rPr>
          <w:b w:val="0"/>
        </w:rPr>
        <w:t xml:space="preserve"> </w:t>
      </w:r>
      <w:r w:rsidR="00E870C0">
        <w:rPr>
          <w:b w:val="0"/>
          <w:lang w:val="en-US"/>
        </w:rPr>
        <w:t>xx</w:t>
      </w:r>
      <w:r w:rsidR="003D7834" w:rsidRPr="004F6AC7">
        <w:rPr>
          <w:b w:val="0"/>
        </w:rPr>
        <w:t xml:space="preserve"> </w:t>
      </w:r>
      <w:r w:rsidR="00E870C0">
        <w:rPr>
          <w:b w:val="0"/>
          <w:lang w:val="en-US"/>
        </w:rPr>
        <w:t>xx</w:t>
      </w:r>
    </w:p>
    <w:p w:rsidR="004C19F4" w:rsidRDefault="004C19F4" w:rsidP="0006023B">
      <w:pPr>
        <w:spacing w:line="360" w:lineRule="auto"/>
        <w:jc w:val="center"/>
        <w:rPr>
          <w:b/>
        </w:rPr>
      </w:pPr>
      <w:r w:rsidRPr="00E4535B">
        <w:rPr>
          <w:b/>
        </w:rPr>
        <w:t>Бумажный носитель</w:t>
      </w:r>
    </w:p>
    <w:p w:rsidR="003D7834" w:rsidRPr="000A37C7" w:rsidRDefault="003D7834" w:rsidP="004C19F4">
      <w:pPr>
        <w:jc w:val="center"/>
      </w:pPr>
      <w:r>
        <w:rPr>
          <w:b/>
        </w:rPr>
        <w:t xml:space="preserve">Листов </w:t>
      </w:r>
      <w:r w:rsidR="004472AF" w:rsidRPr="000A37C7">
        <w:rPr>
          <w:b/>
          <w:noProof/>
        </w:rPr>
        <w:t>9</w:t>
      </w:r>
      <w:bookmarkStart w:id="0" w:name="_GoBack"/>
      <w:bookmarkEnd w:id="0"/>
    </w:p>
    <w:p w:rsidR="003D7834" w:rsidRDefault="003D7834" w:rsidP="003D7834"/>
    <w:p w:rsidR="003D7834" w:rsidRDefault="003D7834" w:rsidP="003D7834"/>
    <w:p w:rsidR="003D7834" w:rsidRDefault="003D7834" w:rsidP="003D7834"/>
    <w:p w:rsidR="003D7834" w:rsidRDefault="003D7834" w:rsidP="003D7834"/>
    <w:p w:rsidR="003D7834" w:rsidRDefault="003D7834" w:rsidP="003D7834"/>
    <w:p w:rsidR="003D7834" w:rsidRPr="00B2601F" w:rsidRDefault="003D7834" w:rsidP="003D7834">
      <w:pPr>
        <w:jc w:val="right"/>
        <w:rPr>
          <w:szCs w:val="28"/>
        </w:rPr>
      </w:pPr>
    </w:p>
    <w:p w:rsidR="003D7834" w:rsidRDefault="003D7834" w:rsidP="003D7834"/>
    <w:p w:rsidR="003D7834" w:rsidRDefault="003D7834" w:rsidP="003D7834">
      <w:pPr>
        <w:jc w:val="center"/>
      </w:pPr>
    </w:p>
    <w:p w:rsidR="003D7834" w:rsidRDefault="003D7834" w:rsidP="003D7834">
      <w:pPr>
        <w:jc w:val="center"/>
      </w:pPr>
    </w:p>
    <w:p w:rsidR="003D7834" w:rsidRDefault="003D7834" w:rsidP="003D7834">
      <w:pPr>
        <w:jc w:val="center"/>
      </w:pPr>
    </w:p>
    <w:p w:rsidR="003D7834" w:rsidRDefault="003D7834" w:rsidP="003D7834">
      <w:pPr>
        <w:jc w:val="center"/>
      </w:pPr>
    </w:p>
    <w:p w:rsidR="003D7834" w:rsidRDefault="003D7834" w:rsidP="003D7834">
      <w:pPr>
        <w:jc w:val="center"/>
      </w:pPr>
    </w:p>
    <w:p w:rsidR="003D7834" w:rsidRDefault="003D7834" w:rsidP="003D7834">
      <w:pPr>
        <w:jc w:val="center"/>
      </w:pPr>
    </w:p>
    <w:p w:rsidR="003D7834" w:rsidRDefault="003D7834" w:rsidP="003D7834">
      <w:pPr>
        <w:jc w:val="center"/>
      </w:pPr>
    </w:p>
    <w:p w:rsidR="003D7834" w:rsidRDefault="003D7834" w:rsidP="003D7834">
      <w:pPr>
        <w:jc w:val="center"/>
      </w:pPr>
    </w:p>
    <w:p w:rsidR="003D7834" w:rsidRDefault="003D7834" w:rsidP="003D7834">
      <w:pPr>
        <w:jc w:val="center"/>
      </w:pPr>
    </w:p>
    <w:p w:rsidR="003D7834" w:rsidRDefault="003D7834" w:rsidP="0012248E"/>
    <w:p w:rsidR="00AE7DF0" w:rsidRDefault="00AE7DF0" w:rsidP="00A06AE1">
      <w:pPr>
        <w:ind w:left="3540" w:firstLine="708"/>
        <w:rPr>
          <w:b/>
        </w:rPr>
      </w:pPr>
    </w:p>
    <w:p w:rsidR="001B2057" w:rsidRDefault="001B2057" w:rsidP="00A06AE1">
      <w:pPr>
        <w:ind w:left="3540" w:firstLine="708"/>
        <w:rPr>
          <w:b/>
        </w:rPr>
      </w:pPr>
    </w:p>
    <w:p w:rsidR="001B2057" w:rsidRDefault="001B2057" w:rsidP="00A06AE1">
      <w:pPr>
        <w:ind w:left="3540" w:firstLine="708"/>
        <w:rPr>
          <w:b/>
        </w:rPr>
      </w:pPr>
    </w:p>
    <w:p w:rsidR="001B2057" w:rsidRDefault="001B2057" w:rsidP="00A06AE1">
      <w:pPr>
        <w:ind w:left="3540" w:firstLine="708"/>
        <w:rPr>
          <w:b/>
        </w:rPr>
      </w:pPr>
    </w:p>
    <w:p w:rsidR="001B2057" w:rsidRDefault="001B2057" w:rsidP="00A06AE1">
      <w:pPr>
        <w:ind w:left="3540" w:firstLine="708"/>
        <w:rPr>
          <w:b/>
        </w:rPr>
      </w:pPr>
    </w:p>
    <w:p w:rsidR="00AE7DF0" w:rsidRDefault="00AE7DF0" w:rsidP="00A06AE1">
      <w:pPr>
        <w:ind w:left="3540" w:firstLine="708"/>
        <w:rPr>
          <w:b/>
        </w:rPr>
      </w:pPr>
    </w:p>
    <w:p w:rsidR="001B2057" w:rsidRDefault="001B2057" w:rsidP="00D0218A">
      <w:pPr>
        <w:pStyle w:val="affb"/>
      </w:pPr>
    </w:p>
    <w:p w:rsidR="001B2057" w:rsidRDefault="001B2057" w:rsidP="00D0218A">
      <w:pPr>
        <w:pStyle w:val="affb"/>
      </w:pPr>
    </w:p>
    <w:p w:rsidR="003D7834" w:rsidRPr="000836F1" w:rsidRDefault="003D7834" w:rsidP="00D0218A">
      <w:pPr>
        <w:pStyle w:val="affb"/>
      </w:pPr>
      <w:r w:rsidRPr="003D7834">
        <w:t>201</w:t>
      </w:r>
      <w:r w:rsidR="00064330">
        <w:t>9</w:t>
      </w:r>
    </w:p>
    <w:p w:rsidR="00287032" w:rsidRPr="009D7DA2" w:rsidRDefault="00287032" w:rsidP="009D7DA2">
      <w:pPr>
        <w:tabs>
          <w:tab w:val="center" w:pos="5102"/>
        </w:tabs>
        <w:sectPr w:rsidR="00287032" w:rsidRPr="009D7DA2" w:rsidSect="00215F92">
          <w:headerReference w:type="default" r:id="rId8"/>
          <w:pgSz w:w="11906" w:h="16838" w:code="9"/>
          <w:pgMar w:top="851" w:right="567" w:bottom="851" w:left="1134" w:header="0" w:footer="567" w:gutter="0"/>
          <w:cols w:space="720"/>
          <w:docGrid w:linePitch="360"/>
        </w:sectPr>
      </w:pPr>
    </w:p>
    <w:p w:rsidR="00982A8D" w:rsidRDefault="00982A8D" w:rsidP="00D0218A">
      <w:pPr>
        <w:pStyle w:val="afff4"/>
      </w:pPr>
      <w:bookmarkStart w:id="1" w:name="_Toc2000560"/>
      <w:r>
        <w:lastRenderedPageBreak/>
        <w:t>АННОТАЦИЯ</w:t>
      </w:r>
      <w:bookmarkEnd w:id="1"/>
    </w:p>
    <w:p w:rsidR="007E38EE" w:rsidRDefault="00982A8D" w:rsidP="00D0218A">
      <w:pPr>
        <w:spacing w:line="360" w:lineRule="auto"/>
        <w:ind w:firstLine="708"/>
      </w:pPr>
      <w:r>
        <w:t>В данном программном документе приведено руководство оператора по применению и эксплуатации программного комплекса, предназначенного для</w:t>
      </w:r>
      <w:r w:rsidR="009617C7">
        <w:t xml:space="preserve"> </w:t>
      </w:r>
      <w:r w:rsidR="00064330">
        <w:t xml:space="preserve">коммутации </w:t>
      </w:r>
      <w:r w:rsidR="00064330">
        <w:rPr>
          <w:lang w:val="en-US"/>
        </w:rPr>
        <w:t>COM</w:t>
      </w:r>
      <w:r w:rsidR="00064330" w:rsidRPr="00064330">
        <w:t xml:space="preserve"> </w:t>
      </w:r>
      <w:r w:rsidR="00064330">
        <w:t>портов</w:t>
      </w:r>
      <w:r w:rsidR="001A0E49">
        <w:t>, кроме того</w:t>
      </w:r>
      <w:r>
        <w:t>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</w:t>
      </w:r>
    </w:p>
    <w:p w:rsidR="00982A8D" w:rsidRPr="00982A8D" w:rsidRDefault="00982A8D" w:rsidP="00D0218A">
      <w:pPr>
        <w:spacing w:line="360" w:lineRule="auto"/>
        <w:ind w:firstLine="708"/>
      </w:pPr>
      <w:r>
        <w:t xml:space="preserve"> Оформление программного документа «Руководство оператора» произведено по требованиям ЕСПД (ГОСТ 19.101-77</w:t>
      </w:r>
      <w:r w:rsidR="00E607D5">
        <w:rPr>
          <w:rStyle w:val="afff6"/>
        </w:rPr>
        <w:footnoteReference w:id="1"/>
      </w:r>
      <w:r>
        <w:t xml:space="preserve"> , ГОСТ 19.103-77</w:t>
      </w:r>
      <w:r w:rsidR="00E607D5">
        <w:rPr>
          <w:rStyle w:val="afff6"/>
        </w:rPr>
        <w:footnoteReference w:id="2"/>
      </w:r>
      <w:r>
        <w:t>, ГОСТ 19.104-78*</w:t>
      </w:r>
      <w:r w:rsidR="00E607D5">
        <w:rPr>
          <w:rStyle w:val="afff6"/>
        </w:rPr>
        <w:footnoteReference w:id="3"/>
      </w:r>
      <w:r>
        <w:t>, ГОСТ 19.105-78*</w:t>
      </w:r>
      <w:r w:rsidR="00E607D5">
        <w:rPr>
          <w:rStyle w:val="afff6"/>
        </w:rPr>
        <w:footnoteReference w:id="4"/>
      </w:r>
      <w:r>
        <w:t>, ГОСТ 19.106-78*</w:t>
      </w:r>
      <w:r w:rsidR="00E607D5">
        <w:rPr>
          <w:rStyle w:val="afff6"/>
        </w:rPr>
        <w:footnoteReference w:id="5"/>
      </w:r>
      <w:r>
        <w:t xml:space="preserve"> , ГОСТ 19.505-79*</w:t>
      </w:r>
      <w:r w:rsidR="00E607D5">
        <w:rPr>
          <w:rStyle w:val="afff6"/>
        </w:rPr>
        <w:footnoteReference w:id="6"/>
      </w:r>
      <w:r w:rsidR="00E607D5">
        <w:t>.)</w:t>
      </w:r>
    </w:p>
    <w:p w:rsidR="00287032" w:rsidRDefault="00590464" w:rsidP="00D0218A">
      <w:pPr>
        <w:pStyle w:val="afff4"/>
      </w:pPr>
      <w:bookmarkStart w:id="2" w:name="_Toc2000561"/>
      <w:r>
        <w:lastRenderedPageBreak/>
        <w:t>содержание</w:t>
      </w:r>
      <w:bookmarkEnd w:id="2"/>
    </w:p>
    <w:p w:rsidR="00036F4A" w:rsidRDefault="007E38EE">
      <w:pPr>
        <w:pStyle w:val="17"/>
        <w:tabs>
          <w:tab w:val="right" w:leader="dot" w:pos="1005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\t "Заг 1 АННОТАЦИЯ;1;ЗАГОЛОВОК;1;ЛИСТ_РЕГИСТРАЦИИ;1" </w:instrText>
      </w:r>
      <w:r>
        <w:fldChar w:fldCharType="separate"/>
      </w:r>
      <w:hyperlink w:anchor="_Toc2000560" w:history="1">
        <w:r w:rsidR="00036F4A" w:rsidRPr="00767DB7">
          <w:rPr>
            <w:rStyle w:val="ad"/>
            <w:noProof/>
            <w:lang w:bidi="en-US"/>
          </w:rPr>
          <w:t>АННОТАЦИЯ</w:t>
        </w:r>
        <w:r w:rsidR="00036F4A">
          <w:rPr>
            <w:noProof/>
            <w:webHidden/>
          </w:rPr>
          <w:tab/>
        </w:r>
        <w:r w:rsidR="00036F4A">
          <w:rPr>
            <w:noProof/>
            <w:webHidden/>
          </w:rPr>
          <w:fldChar w:fldCharType="begin"/>
        </w:r>
        <w:r w:rsidR="00036F4A">
          <w:rPr>
            <w:noProof/>
            <w:webHidden/>
          </w:rPr>
          <w:instrText xml:space="preserve"> PAGEREF _Toc2000560 \h </w:instrText>
        </w:r>
        <w:r w:rsidR="00036F4A">
          <w:rPr>
            <w:noProof/>
            <w:webHidden/>
          </w:rPr>
        </w:r>
        <w:r w:rsidR="00036F4A">
          <w:rPr>
            <w:noProof/>
            <w:webHidden/>
          </w:rPr>
          <w:fldChar w:fldCharType="separate"/>
        </w:r>
        <w:r w:rsidR="00581745">
          <w:rPr>
            <w:noProof/>
            <w:webHidden/>
          </w:rPr>
          <w:t>2</w:t>
        </w:r>
        <w:r w:rsidR="00036F4A">
          <w:rPr>
            <w:noProof/>
            <w:webHidden/>
          </w:rPr>
          <w:fldChar w:fldCharType="end"/>
        </w:r>
      </w:hyperlink>
    </w:p>
    <w:p w:rsidR="00036F4A" w:rsidRDefault="00E44D90">
      <w:pPr>
        <w:pStyle w:val="17"/>
        <w:tabs>
          <w:tab w:val="right" w:leader="dot" w:pos="1005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2000561" w:history="1">
        <w:r w:rsidR="00036F4A" w:rsidRPr="00767DB7">
          <w:rPr>
            <w:rStyle w:val="ad"/>
            <w:noProof/>
            <w:lang w:bidi="en-US"/>
          </w:rPr>
          <w:t>содержание</w:t>
        </w:r>
        <w:r w:rsidR="00036F4A">
          <w:rPr>
            <w:noProof/>
            <w:webHidden/>
          </w:rPr>
          <w:tab/>
        </w:r>
        <w:r w:rsidR="00036F4A">
          <w:rPr>
            <w:noProof/>
            <w:webHidden/>
          </w:rPr>
          <w:fldChar w:fldCharType="begin"/>
        </w:r>
        <w:r w:rsidR="00036F4A">
          <w:rPr>
            <w:noProof/>
            <w:webHidden/>
          </w:rPr>
          <w:instrText xml:space="preserve"> PAGEREF _Toc2000561 \h </w:instrText>
        </w:r>
        <w:r w:rsidR="00036F4A">
          <w:rPr>
            <w:noProof/>
            <w:webHidden/>
          </w:rPr>
        </w:r>
        <w:r w:rsidR="00036F4A">
          <w:rPr>
            <w:noProof/>
            <w:webHidden/>
          </w:rPr>
          <w:fldChar w:fldCharType="separate"/>
        </w:r>
        <w:r w:rsidR="00581745">
          <w:rPr>
            <w:noProof/>
            <w:webHidden/>
          </w:rPr>
          <w:t>3</w:t>
        </w:r>
        <w:r w:rsidR="00036F4A">
          <w:rPr>
            <w:noProof/>
            <w:webHidden/>
          </w:rPr>
          <w:fldChar w:fldCharType="end"/>
        </w:r>
      </w:hyperlink>
    </w:p>
    <w:p w:rsidR="00036F4A" w:rsidRDefault="00E44D90">
      <w:pPr>
        <w:pStyle w:val="17"/>
        <w:tabs>
          <w:tab w:val="left" w:pos="958"/>
          <w:tab w:val="right" w:leader="dot" w:pos="1005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2000562" w:history="1">
        <w:r w:rsidR="00036F4A" w:rsidRPr="00767DB7">
          <w:rPr>
            <w:rStyle w:val="ad"/>
            <w:noProof/>
            <w:snapToGrid w:val="0"/>
            <w:w w:val="0"/>
            <w:lang w:bidi="en-US"/>
          </w:rPr>
          <w:t>1.</w:t>
        </w:r>
        <w:r w:rsidR="00036F4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036F4A" w:rsidRPr="00767DB7">
          <w:rPr>
            <w:rStyle w:val="ad"/>
            <w:noProof/>
            <w:lang w:bidi="en-US"/>
          </w:rPr>
          <w:t>Назначение программы</w:t>
        </w:r>
        <w:r w:rsidR="00036F4A">
          <w:rPr>
            <w:noProof/>
            <w:webHidden/>
          </w:rPr>
          <w:tab/>
        </w:r>
        <w:r w:rsidR="00036F4A">
          <w:rPr>
            <w:noProof/>
            <w:webHidden/>
          </w:rPr>
          <w:fldChar w:fldCharType="begin"/>
        </w:r>
        <w:r w:rsidR="00036F4A">
          <w:rPr>
            <w:noProof/>
            <w:webHidden/>
          </w:rPr>
          <w:instrText xml:space="preserve"> PAGEREF _Toc2000562 \h </w:instrText>
        </w:r>
        <w:r w:rsidR="00036F4A">
          <w:rPr>
            <w:noProof/>
            <w:webHidden/>
          </w:rPr>
        </w:r>
        <w:r w:rsidR="00036F4A">
          <w:rPr>
            <w:noProof/>
            <w:webHidden/>
          </w:rPr>
          <w:fldChar w:fldCharType="separate"/>
        </w:r>
        <w:r w:rsidR="00581745">
          <w:rPr>
            <w:noProof/>
            <w:webHidden/>
          </w:rPr>
          <w:t>4</w:t>
        </w:r>
        <w:r w:rsidR="00036F4A">
          <w:rPr>
            <w:noProof/>
            <w:webHidden/>
          </w:rPr>
          <w:fldChar w:fldCharType="end"/>
        </w:r>
      </w:hyperlink>
    </w:p>
    <w:p w:rsidR="00036F4A" w:rsidRDefault="00E44D90">
      <w:pPr>
        <w:pStyle w:val="23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0563" w:history="1">
        <w:r w:rsidR="00036F4A" w:rsidRPr="00767DB7">
          <w:rPr>
            <w:rStyle w:val="ad"/>
            <w:noProof/>
            <w:snapToGrid w:val="0"/>
            <w:w w:val="0"/>
            <w:lang w:bidi="en-US"/>
          </w:rPr>
          <w:t>1.1.</w:t>
        </w:r>
        <w:r w:rsidR="00036F4A" w:rsidRPr="00767DB7">
          <w:rPr>
            <w:rStyle w:val="ad"/>
            <w:noProof/>
            <w:lang w:bidi="en-US"/>
          </w:rPr>
          <w:t xml:space="preserve"> Функциональное назначение</w:t>
        </w:r>
        <w:r w:rsidR="00036F4A">
          <w:rPr>
            <w:noProof/>
            <w:webHidden/>
          </w:rPr>
          <w:tab/>
        </w:r>
        <w:r w:rsidR="00036F4A">
          <w:rPr>
            <w:noProof/>
            <w:webHidden/>
          </w:rPr>
          <w:fldChar w:fldCharType="begin"/>
        </w:r>
        <w:r w:rsidR="00036F4A">
          <w:rPr>
            <w:noProof/>
            <w:webHidden/>
          </w:rPr>
          <w:instrText xml:space="preserve"> PAGEREF _Toc2000563 \h </w:instrText>
        </w:r>
        <w:r w:rsidR="00036F4A">
          <w:rPr>
            <w:noProof/>
            <w:webHidden/>
          </w:rPr>
        </w:r>
        <w:r w:rsidR="00036F4A">
          <w:rPr>
            <w:noProof/>
            <w:webHidden/>
          </w:rPr>
          <w:fldChar w:fldCharType="separate"/>
        </w:r>
        <w:r w:rsidR="00581745">
          <w:rPr>
            <w:noProof/>
            <w:webHidden/>
          </w:rPr>
          <w:t>4</w:t>
        </w:r>
        <w:r w:rsidR="00036F4A">
          <w:rPr>
            <w:noProof/>
            <w:webHidden/>
          </w:rPr>
          <w:fldChar w:fldCharType="end"/>
        </w:r>
      </w:hyperlink>
    </w:p>
    <w:p w:rsidR="00036F4A" w:rsidRDefault="00E44D90">
      <w:pPr>
        <w:pStyle w:val="23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0564" w:history="1">
        <w:r w:rsidR="00036F4A" w:rsidRPr="00767DB7">
          <w:rPr>
            <w:rStyle w:val="ad"/>
            <w:noProof/>
            <w:snapToGrid w:val="0"/>
            <w:w w:val="0"/>
            <w:lang w:bidi="en-US"/>
          </w:rPr>
          <w:t>1.2.</w:t>
        </w:r>
        <w:r w:rsidR="00036F4A" w:rsidRPr="00767DB7">
          <w:rPr>
            <w:rStyle w:val="ad"/>
            <w:noProof/>
            <w:lang w:bidi="en-US"/>
          </w:rPr>
          <w:t xml:space="preserve"> Эксплуатационное назначение</w:t>
        </w:r>
        <w:r w:rsidR="00036F4A">
          <w:rPr>
            <w:noProof/>
            <w:webHidden/>
          </w:rPr>
          <w:tab/>
        </w:r>
        <w:r w:rsidR="00036F4A">
          <w:rPr>
            <w:noProof/>
            <w:webHidden/>
          </w:rPr>
          <w:fldChar w:fldCharType="begin"/>
        </w:r>
        <w:r w:rsidR="00036F4A">
          <w:rPr>
            <w:noProof/>
            <w:webHidden/>
          </w:rPr>
          <w:instrText xml:space="preserve"> PAGEREF _Toc2000564 \h </w:instrText>
        </w:r>
        <w:r w:rsidR="00036F4A">
          <w:rPr>
            <w:noProof/>
            <w:webHidden/>
          </w:rPr>
        </w:r>
        <w:r w:rsidR="00036F4A">
          <w:rPr>
            <w:noProof/>
            <w:webHidden/>
          </w:rPr>
          <w:fldChar w:fldCharType="separate"/>
        </w:r>
        <w:r w:rsidR="00581745">
          <w:rPr>
            <w:noProof/>
            <w:webHidden/>
          </w:rPr>
          <w:t>4</w:t>
        </w:r>
        <w:r w:rsidR="00036F4A">
          <w:rPr>
            <w:noProof/>
            <w:webHidden/>
          </w:rPr>
          <w:fldChar w:fldCharType="end"/>
        </w:r>
      </w:hyperlink>
    </w:p>
    <w:p w:rsidR="00036F4A" w:rsidRDefault="00E44D90">
      <w:pPr>
        <w:pStyle w:val="23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0565" w:history="1">
        <w:r w:rsidR="00036F4A" w:rsidRPr="00767DB7">
          <w:rPr>
            <w:rStyle w:val="ad"/>
            <w:noProof/>
            <w:snapToGrid w:val="0"/>
            <w:w w:val="0"/>
            <w:lang w:bidi="en-US"/>
          </w:rPr>
          <w:t>1.3.</w:t>
        </w:r>
        <w:r w:rsidR="00036F4A" w:rsidRPr="00767DB7">
          <w:rPr>
            <w:rStyle w:val="ad"/>
            <w:noProof/>
            <w:lang w:bidi="en-US"/>
          </w:rPr>
          <w:t xml:space="preserve"> Состав функций</w:t>
        </w:r>
        <w:r w:rsidR="00036F4A">
          <w:rPr>
            <w:noProof/>
            <w:webHidden/>
          </w:rPr>
          <w:tab/>
        </w:r>
        <w:r w:rsidR="00036F4A">
          <w:rPr>
            <w:noProof/>
            <w:webHidden/>
          </w:rPr>
          <w:fldChar w:fldCharType="begin"/>
        </w:r>
        <w:r w:rsidR="00036F4A">
          <w:rPr>
            <w:noProof/>
            <w:webHidden/>
          </w:rPr>
          <w:instrText xml:space="preserve"> PAGEREF _Toc2000565 \h </w:instrText>
        </w:r>
        <w:r w:rsidR="00036F4A">
          <w:rPr>
            <w:noProof/>
            <w:webHidden/>
          </w:rPr>
        </w:r>
        <w:r w:rsidR="00036F4A">
          <w:rPr>
            <w:noProof/>
            <w:webHidden/>
          </w:rPr>
          <w:fldChar w:fldCharType="separate"/>
        </w:r>
        <w:r w:rsidR="00581745">
          <w:rPr>
            <w:noProof/>
            <w:webHidden/>
          </w:rPr>
          <w:t>4</w:t>
        </w:r>
        <w:r w:rsidR="00036F4A">
          <w:rPr>
            <w:noProof/>
            <w:webHidden/>
          </w:rPr>
          <w:fldChar w:fldCharType="end"/>
        </w:r>
      </w:hyperlink>
    </w:p>
    <w:p w:rsidR="00036F4A" w:rsidRDefault="00E44D90">
      <w:pPr>
        <w:pStyle w:val="17"/>
        <w:tabs>
          <w:tab w:val="left" w:pos="958"/>
          <w:tab w:val="right" w:leader="dot" w:pos="1005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2000566" w:history="1">
        <w:r w:rsidR="00036F4A" w:rsidRPr="00767DB7">
          <w:rPr>
            <w:rStyle w:val="ad"/>
            <w:noProof/>
            <w:snapToGrid w:val="0"/>
            <w:w w:val="0"/>
            <w:lang w:bidi="en-US"/>
          </w:rPr>
          <w:t>2.</w:t>
        </w:r>
        <w:r w:rsidR="00036F4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036F4A" w:rsidRPr="00767DB7">
          <w:rPr>
            <w:rStyle w:val="ad"/>
            <w:noProof/>
            <w:lang w:bidi="en-US"/>
          </w:rPr>
          <w:t>Условия выполнения программы</w:t>
        </w:r>
        <w:r w:rsidR="00036F4A">
          <w:rPr>
            <w:noProof/>
            <w:webHidden/>
          </w:rPr>
          <w:tab/>
        </w:r>
        <w:r w:rsidR="00036F4A">
          <w:rPr>
            <w:noProof/>
            <w:webHidden/>
          </w:rPr>
          <w:fldChar w:fldCharType="begin"/>
        </w:r>
        <w:r w:rsidR="00036F4A">
          <w:rPr>
            <w:noProof/>
            <w:webHidden/>
          </w:rPr>
          <w:instrText xml:space="preserve"> PAGEREF _Toc2000566 \h </w:instrText>
        </w:r>
        <w:r w:rsidR="00036F4A">
          <w:rPr>
            <w:noProof/>
            <w:webHidden/>
          </w:rPr>
        </w:r>
        <w:r w:rsidR="00036F4A">
          <w:rPr>
            <w:noProof/>
            <w:webHidden/>
          </w:rPr>
          <w:fldChar w:fldCharType="separate"/>
        </w:r>
        <w:r w:rsidR="00581745">
          <w:rPr>
            <w:noProof/>
            <w:webHidden/>
          </w:rPr>
          <w:t>5</w:t>
        </w:r>
        <w:r w:rsidR="00036F4A">
          <w:rPr>
            <w:noProof/>
            <w:webHidden/>
          </w:rPr>
          <w:fldChar w:fldCharType="end"/>
        </w:r>
      </w:hyperlink>
    </w:p>
    <w:p w:rsidR="00036F4A" w:rsidRDefault="00E44D90">
      <w:pPr>
        <w:pStyle w:val="23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0567" w:history="1">
        <w:r w:rsidR="00036F4A" w:rsidRPr="00767DB7">
          <w:rPr>
            <w:rStyle w:val="ad"/>
            <w:noProof/>
            <w:snapToGrid w:val="0"/>
            <w:w w:val="0"/>
            <w:lang w:bidi="en-US"/>
          </w:rPr>
          <w:t>2.1.</w:t>
        </w:r>
        <w:r w:rsidR="00036F4A" w:rsidRPr="00767DB7">
          <w:rPr>
            <w:rStyle w:val="ad"/>
            <w:noProof/>
            <w:lang w:bidi="en-US"/>
          </w:rPr>
          <w:t xml:space="preserve"> Минимальный состав технических средств</w:t>
        </w:r>
        <w:r w:rsidR="00036F4A">
          <w:rPr>
            <w:noProof/>
            <w:webHidden/>
          </w:rPr>
          <w:tab/>
        </w:r>
        <w:r w:rsidR="00036F4A">
          <w:rPr>
            <w:noProof/>
            <w:webHidden/>
          </w:rPr>
          <w:fldChar w:fldCharType="begin"/>
        </w:r>
        <w:r w:rsidR="00036F4A">
          <w:rPr>
            <w:noProof/>
            <w:webHidden/>
          </w:rPr>
          <w:instrText xml:space="preserve"> PAGEREF _Toc2000567 \h </w:instrText>
        </w:r>
        <w:r w:rsidR="00036F4A">
          <w:rPr>
            <w:noProof/>
            <w:webHidden/>
          </w:rPr>
        </w:r>
        <w:r w:rsidR="00036F4A">
          <w:rPr>
            <w:noProof/>
            <w:webHidden/>
          </w:rPr>
          <w:fldChar w:fldCharType="separate"/>
        </w:r>
        <w:r w:rsidR="00581745">
          <w:rPr>
            <w:noProof/>
            <w:webHidden/>
          </w:rPr>
          <w:t>5</w:t>
        </w:r>
        <w:r w:rsidR="00036F4A">
          <w:rPr>
            <w:noProof/>
            <w:webHidden/>
          </w:rPr>
          <w:fldChar w:fldCharType="end"/>
        </w:r>
      </w:hyperlink>
    </w:p>
    <w:p w:rsidR="00036F4A" w:rsidRDefault="00E44D90">
      <w:pPr>
        <w:pStyle w:val="23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0568" w:history="1">
        <w:r w:rsidR="00036F4A" w:rsidRPr="00767DB7">
          <w:rPr>
            <w:rStyle w:val="ad"/>
            <w:noProof/>
            <w:snapToGrid w:val="0"/>
            <w:w w:val="0"/>
            <w:lang w:bidi="en-US"/>
          </w:rPr>
          <w:t>2.2.</w:t>
        </w:r>
        <w:r w:rsidR="00036F4A" w:rsidRPr="00767DB7">
          <w:rPr>
            <w:rStyle w:val="ad"/>
            <w:noProof/>
            <w:lang w:bidi="en-US"/>
          </w:rPr>
          <w:t xml:space="preserve"> Минимальный состав программных средств</w:t>
        </w:r>
        <w:r w:rsidR="00036F4A">
          <w:rPr>
            <w:noProof/>
            <w:webHidden/>
          </w:rPr>
          <w:tab/>
        </w:r>
        <w:r w:rsidR="00036F4A">
          <w:rPr>
            <w:noProof/>
            <w:webHidden/>
          </w:rPr>
          <w:fldChar w:fldCharType="begin"/>
        </w:r>
        <w:r w:rsidR="00036F4A">
          <w:rPr>
            <w:noProof/>
            <w:webHidden/>
          </w:rPr>
          <w:instrText xml:space="preserve"> PAGEREF _Toc2000568 \h </w:instrText>
        </w:r>
        <w:r w:rsidR="00036F4A">
          <w:rPr>
            <w:noProof/>
            <w:webHidden/>
          </w:rPr>
        </w:r>
        <w:r w:rsidR="00036F4A">
          <w:rPr>
            <w:noProof/>
            <w:webHidden/>
          </w:rPr>
          <w:fldChar w:fldCharType="separate"/>
        </w:r>
        <w:r w:rsidR="00581745">
          <w:rPr>
            <w:noProof/>
            <w:webHidden/>
          </w:rPr>
          <w:t>5</w:t>
        </w:r>
        <w:r w:rsidR="00036F4A">
          <w:rPr>
            <w:noProof/>
            <w:webHidden/>
          </w:rPr>
          <w:fldChar w:fldCharType="end"/>
        </w:r>
      </w:hyperlink>
    </w:p>
    <w:p w:rsidR="00036F4A" w:rsidRDefault="00E44D90">
      <w:pPr>
        <w:pStyle w:val="23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0569" w:history="1">
        <w:r w:rsidR="00036F4A" w:rsidRPr="00767DB7">
          <w:rPr>
            <w:rStyle w:val="ad"/>
            <w:noProof/>
            <w:snapToGrid w:val="0"/>
            <w:w w:val="0"/>
            <w:lang w:bidi="en-US"/>
          </w:rPr>
          <w:t>2.3.</w:t>
        </w:r>
        <w:r w:rsidR="00036F4A" w:rsidRPr="00767DB7">
          <w:rPr>
            <w:rStyle w:val="ad"/>
            <w:noProof/>
            <w:lang w:bidi="en-US"/>
          </w:rPr>
          <w:t xml:space="preserve"> Требования к персоналу (оператору)</w:t>
        </w:r>
        <w:r w:rsidR="00036F4A">
          <w:rPr>
            <w:noProof/>
            <w:webHidden/>
          </w:rPr>
          <w:tab/>
        </w:r>
        <w:r w:rsidR="00036F4A">
          <w:rPr>
            <w:noProof/>
            <w:webHidden/>
          </w:rPr>
          <w:fldChar w:fldCharType="begin"/>
        </w:r>
        <w:r w:rsidR="00036F4A">
          <w:rPr>
            <w:noProof/>
            <w:webHidden/>
          </w:rPr>
          <w:instrText xml:space="preserve"> PAGEREF _Toc2000569 \h </w:instrText>
        </w:r>
        <w:r w:rsidR="00036F4A">
          <w:rPr>
            <w:noProof/>
            <w:webHidden/>
          </w:rPr>
        </w:r>
        <w:r w:rsidR="00036F4A">
          <w:rPr>
            <w:noProof/>
            <w:webHidden/>
          </w:rPr>
          <w:fldChar w:fldCharType="separate"/>
        </w:r>
        <w:r w:rsidR="00581745">
          <w:rPr>
            <w:noProof/>
            <w:webHidden/>
          </w:rPr>
          <w:t>5</w:t>
        </w:r>
        <w:r w:rsidR="00036F4A">
          <w:rPr>
            <w:noProof/>
            <w:webHidden/>
          </w:rPr>
          <w:fldChar w:fldCharType="end"/>
        </w:r>
      </w:hyperlink>
    </w:p>
    <w:p w:rsidR="00036F4A" w:rsidRDefault="00E44D90">
      <w:pPr>
        <w:pStyle w:val="17"/>
        <w:tabs>
          <w:tab w:val="left" w:pos="958"/>
          <w:tab w:val="right" w:leader="dot" w:pos="1005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2000570" w:history="1">
        <w:r w:rsidR="00036F4A" w:rsidRPr="00767DB7">
          <w:rPr>
            <w:rStyle w:val="ad"/>
            <w:noProof/>
            <w:snapToGrid w:val="0"/>
            <w:w w:val="0"/>
            <w:lang w:bidi="en-US"/>
          </w:rPr>
          <w:t>3.</w:t>
        </w:r>
        <w:r w:rsidR="00036F4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036F4A" w:rsidRPr="00767DB7">
          <w:rPr>
            <w:rStyle w:val="ad"/>
            <w:noProof/>
            <w:lang w:bidi="en-US"/>
          </w:rPr>
          <w:t>Выполнение программы</w:t>
        </w:r>
        <w:r w:rsidR="00036F4A">
          <w:rPr>
            <w:noProof/>
            <w:webHidden/>
          </w:rPr>
          <w:tab/>
        </w:r>
        <w:r w:rsidR="00036F4A">
          <w:rPr>
            <w:noProof/>
            <w:webHidden/>
          </w:rPr>
          <w:fldChar w:fldCharType="begin"/>
        </w:r>
        <w:r w:rsidR="00036F4A">
          <w:rPr>
            <w:noProof/>
            <w:webHidden/>
          </w:rPr>
          <w:instrText xml:space="preserve"> PAGEREF _Toc2000570 \h </w:instrText>
        </w:r>
        <w:r w:rsidR="00036F4A">
          <w:rPr>
            <w:noProof/>
            <w:webHidden/>
          </w:rPr>
        </w:r>
        <w:r w:rsidR="00036F4A">
          <w:rPr>
            <w:noProof/>
            <w:webHidden/>
          </w:rPr>
          <w:fldChar w:fldCharType="separate"/>
        </w:r>
        <w:r w:rsidR="00581745">
          <w:rPr>
            <w:noProof/>
            <w:webHidden/>
          </w:rPr>
          <w:t>6</w:t>
        </w:r>
        <w:r w:rsidR="00036F4A">
          <w:rPr>
            <w:noProof/>
            <w:webHidden/>
          </w:rPr>
          <w:fldChar w:fldCharType="end"/>
        </w:r>
      </w:hyperlink>
    </w:p>
    <w:p w:rsidR="00036F4A" w:rsidRDefault="00E44D90">
      <w:pPr>
        <w:pStyle w:val="23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0571" w:history="1">
        <w:r w:rsidR="00036F4A" w:rsidRPr="00767DB7">
          <w:rPr>
            <w:rStyle w:val="ad"/>
            <w:noProof/>
            <w:snapToGrid w:val="0"/>
            <w:w w:val="0"/>
            <w:lang w:bidi="en-US"/>
          </w:rPr>
          <w:t>3.1.</w:t>
        </w:r>
        <w:r w:rsidR="00036F4A" w:rsidRPr="00767DB7">
          <w:rPr>
            <w:rStyle w:val="ad"/>
            <w:noProof/>
            <w:lang w:bidi="en-US"/>
          </w:rPr>
          <w:t xml:space="preserve"> Загрузка и запуск программы</w:t>
        </w:r>
        <w:r w:rsidR="00036F4A">
          <w:rPr>
            <w:noProof/>
            <w:webHidden/>
          </w:rPr>
          <w:tab/>
        </w:r>
        <w:r w:rsidR="00036F4A">
          <w:rPr>
            <w:noProof/>
            <w:webHidden/>
          </w:rPr>
          <w:fldChar w:fldCharType="begin"/>
        </w:r>
        <w:r w:rsidR="00036F4A">
          <w:rPr>
            <w:noProof/>
            <w:webHidden/>
          </w:rPr>
          <w:instrText xml:space="preserve"> PAGEREF _Toc2000571 \h </w:instrText>
        </w:r>
        <w:r w:rsidR="00036F4A">
          <w:rPr>
            <w:noProof/>
            <w:webHidden/>
          </w:rPr>
        </w:r>
        <w:r w:rsidR="00036F4A">
          <w:rPr>
            <w:noProof/>
            <w:webHidden/>
          </w:rPr>
          <w:fldChar w:fldCharType="separate"/>
        </w:r>
        <w:r w:rsidR="00581745">
          <w:rPr>
            <w:noProof/>
            <w:webHidden/>
          </w:rPr>
          <w:t>6</w:t>
        </w:r>
        <w:r w:rsidR="00036F4A">
          <w:rPr>
            <w:noProof/>
            <w:webHidden/>
          </w:rPr>
          <w:fldChar w:fldCharType="end"/>
        </w:r>
      </w:hyperlink>
    </w:p>
    <w:p w:rsidR="00036F4A" w:rsidRDefault="00E44D90">
      <w:pPr>
        <w:pStyle w:val="23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0572" w:history="1">
        <w:r w:rsidR="00036F4A" w:rsidRPr="00767DB7">
          <w:rPr>
            <w:rStyle w:val="ad"/>
            <w:noProof/>
            <w:snapToGrid w:val="0"/>
            <w:w w:val="0"/>
            <w:lang w:bidi="en-US"/>
          </w:rPr>
          <w:t>3.2.</w:t>
        </w:r>
        <w:r w:rsidR="00036F4A" w:rsidRPr="00767DB7">
          <w:rPr>
            <w:rStyle w:val="ad"/>
            <w:noProof/>
            <w:lang w:bidi="en-US"/>
          </w:rPr>
          <w:t xml:space="preserve"> Выполнение программы</w:t>
        </w:r>
        <w:r w:rsidR="00036F4A">
          <w:rPr>
            <w:noProof/>
            <w:webHidden/>
          </w:rPr>
          <w:tab/>
        </w:r>
        <w:r w:rsidR="00036F4A">
          <w:rPr>
            <w:noProof/>
            <w:webHidden/>
          </w:rPr>
          <w:fldChar w:fldCharType="begin"/>
        </w:r>
        <w:r w:rsidR="00036F4A">
          <w:rPr>
            <w:noProof/>
            <w:webHidden/>
          </w:rPr>
          <w:instrText xml:space="preserve"> PAGEREF _Toc2000572 \h </w:instrText>
        </w:r>
        <w:r w:rsidR="00036F4A">
          <w:rPr>
            <w:noProof/>
            <w:webHidden/>
          </w:rPr>
        </w:r>
        <w:r w:rsidR="00036F4A">
          <w:rPr>
            <w:noProof/>
            <w:webHidden/>
          </w:rPr>
          <w:fldChar w:fldCharType="separate"/>
        </w:r>
        <w:r w:rsidR="00581745">
          <w:rPr>
            <w:noProof/>
            <w:webHidden/>
          </w:rPr>
          <w:t>7</w:t>
        </w:r>
        <w:r w:rsidR="00036F4A">
          <w:rPr>
            <w:noProof/>
            <w:webHidden/>
          </w:rPr>
          <w:fldChar w:fldCharType="end"/>
        </w:r>
      </w:hyperlink>
    </w:p>
    <w:p w:rsidR="00036F4A" w:rsidRDefault="00E44D90">
      <w:pPr>
        <w:pStyle w:val="32"/>
        <w:tabs>
          <w:tab w:val="left" w:pos="958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000573" w:history="1">
        <w:r w:rsidR="00036F4A" w:rsidRPr="00767DB7">
          <w:rPr>
            <w:rStyle w:val="ad"/>
            <w:noProof/>
            <w:snapToGrid w:val="0"/>
            <w:w w:val="0"/>
            <w:lang w:bidi="en-US"/>
          </w:rPr>
          <w:t>3.2.1.</w:t>
        </w:r>
        <w:r w:rsidR="001A0E49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 xml:space="preserve"> </w:t>
        </w:r>
        <w:r w:rsidR="00036F4A" w:rsidRPr="00767DB7">
          <w:rPr>
            <w:rStyle w:val="ad"/>
            <w:noProof/>
            <w:lang w:bidi="en-US"/>
          </w:rPr>
          <w:t xml:space="preserve">Коммутация </w:t>
        </w:r>
        <w:r w:rsidR="00036F4A" w:rsidRPr="00767DB7">
          <w:rPr>
            <w:rStyle w:val="ad"/>
            <w:noProof/>
            <w:lang w:val="en-US" w:bidi="en-US"/>
          </w:rPr>
          <w:t xml:space="preserve">COM </w:t>
        </w:r>
        <w:r w:rsidR="00036F4A" w:rsidRPr="00767DB7">
          <w:rPr>
            <w:rStyle w:val="ad"/>
            <w:noProof/>
            <w:lang w:bidi="en-US"/>
          </w:rPr>
          <w:t>портов</w:t>
        </w:r>
        <w:r w:rsidR="00036F4A">
          <w:rPr>
            <w:noProof/>
            <w:webHidden/>
          </w:rPr>
          <w:tab/>
        </w:r>
        <w:r w:rsidR="00036F4A">
          <w:rPr>
            <w:noProof/>
            <w:webHidden/>
          </w:rPr>
          <w:fldChar w:fldCharType="begin"/>
        </w:r>
        <w:r w:rsidR="00036F4A">
          <w:rPr>
            <w:noProof/>
            <w:webHidden/>
          </w:rPr>
          <w:instrText xml:space="preserve"> PAGEREF _Toc2000573 \h </w:instrText>
        </w:r>
        <w:r w:rsidR="00036F4A">
          <w:rPr>
            <w:noProof/>
            <w:webHidden/>
          </w:rPr>
        </w:r>
        <w:r w:rsidR="00036F4A">
          <w:rPr>
            <w:noProof/>
            <w:webHidden/>
          </w:rPr>
          <w:fldChar w:fldCharType="separate"/>
        </w:r>
        <w:r w:rsidR="00581745">
          <w:rPr>
            <w:noProof/>
            <w:webHidden/>
          </w:rPr>
          <w:t>7</w:t>
        </w:r>
        <w:r w:rsidR="00036F4A">
          <w:rPr>
            <w:noProof/>
            <w:webHidden/>
          </w:rPr>
          <w:fldChar w:fldCharType="end"/>
        </w:r>
      </w:hyperlink>
    </w:p>
    <w:p w:rsidR="00036F4A" w:rsidRDefault="00E44D90">
      <w:pPr>
        <w:pStyle w:val="17"/>
        <w:tabs>
          <w:tab w:val="left" w:pos="958"/>
          <w:tab w:val="right" w:leader="dot" w:pos="1005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2000574" w:history="1">
        <w:r w:rsidR="00036F4A" w:rsidRPr="00767DB7">
          <w:rPr>
            <w:rStyle w:val="ad"/>
            <w:noProof/>
            <w:snapToGrid w:val="0"/>
            <w:w w:val="0"/>
            <w:lang w:bidi="en-US"/>
          </w:rPr>
          <w:t>4.</w:t>
        </w:r>
        <w:r w:rsidR="00036F4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036F4A" w:rsidRPr="00767DB7">
          <w:rPr>
            <w:rStyle w:val="ad"/>
            <w:noProof/>
            <w:lang w:bidi="en-US"/>
          </w:rPr>
          <w:t>СООБЩЕНИЯ оператору</w:t>
        </w:r>
        <w:r w:rsidR="00036F4A">
          <w:rPr>
            <w:noProof/>
            <w:webHidden/>
          </w:rPr>
          <w:tab/>
        </w:r>
        <w:r w:rsidR="00036F4A">
          <w:rPr>
            <w:noProof/>
            <w:webHidden/>
          </w:rPr>
          <w:fldChar w:fldCharType="begin"/>
        </w:r>
        <w:r w:rsidR="00036F4A">
          <w:rPr>
            <w:noProof/>
            <w:webHidden/>
          </w:rPr>
          <w:instrText xml:space="preserve"> PAGEREF _Toc2000574 \h </w:instrText>
        </w:r>
        <w:r w:rsidR="00036F4A">
          <w:rPr>
            <w:noProof/>
            <w:webHidden/>
          </w:rPr>
        </w:r>
        <w:r w:rsidR="00036F4A">
          <w:rPr>
            <w:noProof/>
            <w:webHidden/>
          </w:rPr>
          <w:fldChar w:fldCharType="separate"/>
        </w:r>
        <w:r w:rsidR="00581745">
          <w:rPr>
            <w:noProof/>
            <w:webHidden/>
          </w:rPr>
          <w:t>8</w:t>
        </w:r>
        <w:r w:rsidR="00036F4A">
          <w:rPr>
            <w:noProof/>
            <w:webHidden/>
          </w:rPr>
          <w:fldChar w:fldCharType="end"/>
        </w:r>
      </w:hyperlink>
    </w:p>
    <w:p w:rsidR="00036F4A" w:rsidRDefault="00E44D90">
      <w:pPr>
        <w:pStyle w:val="23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0575" w:history="1">
        <w:r w:rsidR="00036F4A" w:rsidRPr="00767DB7">
          <w:rPr>
            <w:rStyle w:val="ad"/>
            <w:noProof/>
            <w:snapToGrid w:val="0"/>
            <w:w w:val="0"/>
            <w:lang w:bidi="en-US"/>
          </w:rPr>
          <w:t>4.1.</w:t>
        </w:r>
        <w:r w:rsidR="00036F4A" w:rsidRPr="00767DB7">
          <w:rPr>
            <w:rStyle w:val="ad"/>
            <w:noProof/>
            <w:lang w:bidi="en-US"/>
          </w:rPr>
          <w:t xml:space="preserve"> Информационные сообщения</w:t>
        </w:r>
        <w:r w:rsidR="00036F4A">
          <w:rPr>
            <w:noProof/>
            <w:webHidden/>
          </w:rPr>
          <w:tab/>
        </w:r>
        <w:r w:rsidR="00036F4A">
          <w:rPr>
            <w:noProof/>
            <w:webHidden/>
          </w:rPr>
          <w:fldChar w:fldCharType="begin"/>
        </w:r>
        <w:r w:rsidR="00036F4A">
          <w:rPr>
            <w:noProof/>
            <w:webHidden/>
          </w:rPr>
          <w:instrText xml:space="preserve"> PAGEREF _Toc2000575 \h </w:instrText>
        </w:r>
        <w:r w:rsidR="00036F4A">
          <w:rPr>
            <w:noProof/>
            <w:webHidden/>
          </w:rPr>
        </w:r>
        <w:r w:rsidR="00036F4A">
          <w:rPr>
            <w:noProof/>
            <w:webHidden/>
          </w:rPr>
          <w:fldChar w:fldCharType="separate"/>
        </w:r>
        <w:r w:rsidR="00581745">
          <w:rPr>
            <w:noProof/>
            <w:webHidden/>
          </w:rPr>
          <w:t>8</w:t>
        </w:r>
        <w:r w:rsidR="00036F4A">
          <w:rPr>
            <w:noProof/>
            <w:webHidden/>
          </w:rPr>
          <w:fldChar w:fldCharType="end"/>
        </w:r>
      </w:hyperlink>
    </w:p>
    <w:p w:rsidR="00036F4A" w:rsidRDefault="00E44D90">
      <w:pPr>
        <w:pStyle w:val="32"/>
        <w:tabs>
          <w:tab w:val="left" w:pos="958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000576" w:history="1">
        <w:r w:rsidR="00036F4A" w:rsidRPr="00767DB7">
          <w:rPr>
            <w:rStyle w:val="ad"/>
            <w:noProof/>
            <w:snapToGrid w:val="0"/>
            <w:w w:val="0"/>
            <w:lang w:bidi="en-US"/>
          </w:rPr>
          <w:t>4.1.1.</w:t>
        </w:r>
        <w:r w:rsidR="001A0E49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 xml:space="preserve"> </w:t>
        </w:r>
        <w:r w:rsidR="00036F4A" w:rsidRPr="00767DB7">
          <w:rPr>
            <w:rStyle w:val="ad"/>
            <w:noProof/>
            <w:lang w:bidi="en-US"/>
          </w:rPr>
          <w:t>Подключите дополнительные COM устройства</w:t>
        </w:r>
        <w:r w:rsidR="00036F4A">
          <w:rPr>
            <w:noProof/>
            <w:webHidden/>
          </w:rPr>
          <w:tab/>
        </w:r>
        <w:r w:rsidR="00036F4A">
          <w:rPr>
            <w:noProof/>
            <w:webHidden/>
          </w:rPr>
          <w:fldChar w:fldCharType="begin"/>
        </w:r>
        <w:r w:rsidR="00036F4A">
          <w:rPr>
            <w:noProof/>
            <w:webHidden/>
          </w:rPr>
          <w:instrText xml:space="preserve"> PAGEREF _Toc2000576 \h </w:instrText>
        </w:r>
        <w:r w:rsidR="00036F4A">
          <w:rPr>
            <w:noProof/>
            <w:webHidden/>
          </w:rPr>
        </w:r>
        <w:r w:rsidR="00036F4A">
          <w:rPr>
            <w:noProof/>
            <w:webHidden/>
          </w:rPr>
          <w:fldChar w:fldCharType="separate"/>
        </w:r>
        <w:r w:rsidR="00581745">
          <w:rPr>
            <w:noProof/>
            <w:webHidden/>
          </w:rPr>
          <w:t>8</w:t>
        </w:r>
        <w:r w:rsidR="00036F4A">
          <w:rPr>
            <w:noProof/>
            <w:webHidden/>
          </w:rPr>
          <w:fldChar w:fldCharType="end"/>
        </w:r>
      </w:hyperlink>
    </w:p>
    <w:p w:rsidR="00036F4A" w:rsidRDefault="00E44D90">
      <w:pPr>
        <w:pStyle w:val="32"/>
        <w:tabs>
          <w:tab w:val="left" w:pos="958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000577" w:history="1">
        <w:r w:rsidR="00036F4A" w:rsidRPr="00767DB7">
          <w:rPr>
            <w:rStyle w:val="ad"/>
            <w:noProof/>
            <w:snapToGrid w:val="0"/>
            <w:w w:val="0"/>
            <w:lang w:bidi="en-US"/>
          </w:rPr>
          <w:t>4.1.2.</w:t>
        </w:r>
        <w:r w:rsidR="001A0E49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 xml:space="preserve"> </w:t>
        </w:r>
        <w:r w:rsidR="00036F4A" w:rsidRPr="00767DB7">
          <w:rPr>
            <w:rStyle w:val="ad"/>
            <w:noProof/>
            <w:lang w:bidi="en-US"/>
          </w:rPr>
          <w:t>Соединение установлено…</w:t>
        </w:r>
        <w:r w:rsidR="00036F4A">
          <w:rPr>
            <w:noProof/>
            <w:webHidden/>
          </w:rPr>
          <w:tab/>
        </w:r>
        <w:r w:rsidR="00036F4A">
          <w:rPr>
            <w:noProof/>
            <w:webHidden/>
          </w:rPr>
          <w:fldChar w:fldCharType="begin"/>
        </w:r>
        <w:r w:rsidR="00036F4A">
          <w:rPr>
            <w:noProof/>
            <w:webHidden/>
          </w:rPr>
          <w:instrText xml:space="preserve"> PAGEREF _Toc2000577 \h </w:instrText>
        </w:r>
        <w:r w:rsidR="00036F4A">
          <w:rPr>
            <w:noProof/>
            <w:webHidden/>
          </w:rPr>
        </w:r>
        <w:r w:rsidR="00036F4A">
          <w:rPr>
            <w:noProof/>
            <w:webHidden/>
          </w:rPr>
          <w:fldChar w:fldCharType="separate"/>
        </w:r>
        <w:r w:rsidR="00581745">
          <w:rPr>
            <w:noProof/>
            <w:webHidden/>
          </w:rPr>
          <w:t>8</w:t>
        </w:r>
        <w:r w:rsidR="00036F4A">
          <w:rPr>
            <w:noProof/>
            <w:webHidden/>
          </w:rPr>
          <w:fldChar w:fldCharType="end"/>
        </w:r>
      </w:hyperlink>
    </w:p>
    <w:p w:rsidR="00036F4A" w:rsidRDefault="00E44D90">
      <w:pPr>
        <w:pStyle w:val="17"/>
        <w:tabs>
          <w:tab w:val="right" w:leader="dot" w:pos="1005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2000578" w:history="1">
        <w:r w:rsidR="00036F4A" w:rsidRPr="00767DB7">
          <w:rPr>
            <w:rStyle w:val="ad"/>
            <w:noProof/>
          </w:rPr>
          <w:t>Лист регистрации изменений</w:t>
        </w:r>
        <w:r w:rsidR="00036F4A">
          <w:rPr>
            <w:noProof/>
            <w:webHidden/>
          </w:rPr>
          <w:tab/>
        </w:r>
        <w:r w:rsidR="00036F4A">
          <w:rPr>
            <w:noProof/>
            <w:webHidden/>
          </w:rPr>
          <w:fldChar w:fldCharType="begin"/>
        </w:r>
        <w:r w:rsidR="00036F4A">
          <w:rPr>
            <w:noProof/>
            <w:webHidden/>
          </w:rPr>
          <w:instrText xml:space="preserve"> PAGEREF _Toc2000578 \h </w:instrText>
        </w:r>
        <w:r w:rsidR="00036F4A">
          <w:rPr>
            <w:noProof/>
            <w:webHidden/>
          </w:rPr>
        </w:r>
        <w:r w:rsidR="00036F4A">
          <w:rPr>
            <w:noProof/>
            <w:webHidden/>
          </w:rPr>
          <w:fldChar w:fldCharType="separate"/>
        </w:r>
        <w:r w:rsidR="00581745">
          <w:rPr>
            <w:noProof/>
            <w:webHidden/>
          </w:rPr>
          <w:t>9</w:t>
        </w:r>
        <w:r w:rsidR="00036F4A">
          <w:rPr>
            <w:noProof/>
            <w:webHidden/>
          </w:rPr>
          <w:fldChar w:fldCharType="end"/>
        </w:r>
      </w:hyperlink>
    </w:p>
    <w:p w:rsidR="00287032" w:rsidRPr="00C1264A" w:rsidRDefault="007E38EE" w:rsidP="006C08F9">
      <w:pPr>
        <w:sectPr w:rsidR="00287032" w:rsidRPr="00C1264A" w:rsidSect="008F69F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851" w:right="709" w:bottom="851" w:left="1134" w:header="283" w:footer="493" w:gutter="0"/>
          <w:pgNumType w:start="2"/>
          <w:cols w:space="720"/>
          <w:docGrid w:linePitch="381"/>
        </w:sectPr>
      </w:pPr>
      <w:r>
        <w:fldChar w:fldCharType="end"/>
      </w:r>
    </w:p>
    <w:p w:rsidR="000C19DD" w:rsidRPr="009B2FFA" w:rsidRDefault="000C19DD" w:rsidP="006F4763">
      <w:pPr>
        <w:pStyle w:val="11"/>
      </w:pPr>
      <w:bookmarkStart w:id="3" w:name="_Toc2000562"/>
      <w:r w:rsidRPr="009B2FFA">
        <w:lastRenderedPageBreak/>
        <w:t>Назначение программы</w:t>
      </w:r>
      <w:bookmarkEnd w:id="3"/>
    </w:p>
    <w:p w:rsidR="003E31A5" w:rsidRDefault="000C19DD" w:rsidP="000D1E76">
      <w:pPr>
        <w:pStyle w:val="21"/>
      </w:pPr>
      <w:bookmarkStart w:id="4" w:name="__RefHeading__5118_54429828"/>
      <w:bookmarkStart w:id="5" w:name="_Toc2000563"/>
      <w:bookmarkEnd w:id="4"/>
      <w:r w:rsidRPr="00B420F4">
        <w:t>Функциональное назначение</w:t>
      </w:r>
      <w:bookmarkEnd w:id="5"/>
    </w:p>
    <w:p w:rsidR="002E2F12" w:rsidRPr="002E2F12" w:rsidRDefault="002E2F12" w:rsidP="00036F4A">
      <w:pPr>
        <w:spacing w:line="360" w:lineRule="auto"/>
        <w:ind w:firstLine="708"/>
        <w:rPr>
          <w:lang w:eastAsia="ru-RU" w:bidi="en-US"/>
        </w:rPr>
      </w:pPr>
      <w:r w:rsidRPr="002E2F12">
        <w:rPr>
          <w:lang w:eastAsia="ru-RU" w:bidi="en-US"/>
        </w:rPr>
        <w:t xml:space="preserve">Программа </w:t>
      </w:r>
      <w:r>
        <w:rPr>
          <w:lang w:eastAsia="ru-RU" w:bidi="en-US"/>
        </w:rPr>
        <w:t>«Коммутатор портов»</w:t>
      </w:r>
      <w:r w:rsidRPr="002E2F12">
        <w:rPr>
          <w:lang w:eastAsia="ru-RU" w:bidi="en-US"/>
        </w:rPr>
        <w:t xml:space="preserve"> предназначена для отображения обмена данными между двумя устройствами, работающими через COM порт. Устройства подключаются к персональному компьютеру</w:t>
      </w:r>
      <w:r w:rsidR="00320585">
        <w:rPr>
          <w:lang w:eastAsia="ru-RU" w:bidi="en-US"/>
        </w:rPr>
        <w:t>,</w:t>
      </w:r>
      <w:r w:rsidRPr="002E2F12">
        <w:rPr>
          <w:lang w:eastAsia="ru-RU" w:bidi="en-US"/>
        </w:rPr>
        <w:t xml:space="preserve"> на </w:t>
      </w:r>
      <w:r>
        <w:rPr>
          <w:lang w:eastAsia="ru-RU" w:bidi="en-US"/>
        </w:rPr>
        <w:t>котором запускается программа «</w:t>
      </w:r>
      <w:r w:rsidRPr="002E2F12">
        <w:rPr>
          <w:lang w:eastAsia="ru-RU" w:bidi="en-US"/>
        </w:rPr>
        <w:t>Коммутатор по</w:t>
      </w:r>
      <w:r>
        <w:rPr>
          <w:lang w:eastAsia="ru-RU" w:bidi="en-US"/>
        </w:rPr>
        <w:t xml:space="preserve">ртов». Данные, приходящие на </w:t>
      </w:r>
      <w:r w:rsidR="004472AF">
        <w:rPr>
          <w:lang w:eastAsia="ru-RU" w:bidi="en-US"/>
        </w:rPr>
        <w:t>«</w:t>
      </w:r>
      <w:r w:rsidRPr="002E2F12">
        <w:rPr>
          <w:lang w:eastAsia="ru-RU" w:bidi="en-US"/>
        </w:rPr>
        <w:t>Порт 1</w:t>
      </w:r>
      <w:r w:rsidR="004472AF">
        <w:rPr>
          <w:lang w:eastAsia="ru-RU" w:bidi="en-US"/>
        </w:rPr>
        <w:t>»</w:t>
      </w:r>
      <w:r w:rsidRPr="002E2F12">
        <w:rPr>
          <w:lang w:eastAsia="ru-RU" w:bidi="en-US"/>
        </w:rPr>
        <w:t xml:space="preserve"> от первого устройства авто</w:t>
      </w:r>
      <w:r>
        <w:rPr>
          <w:lang w:eastAsia="ru-RU" w:bidi="en-US"/>
        </w:rPr>
        <w:t xml:space="preserve">матически перенаправляются на </w:t>
      </w:r>
      <w:r w:rsidR="004472AF">
        <w:rPr>
          <w:lang w:eastAsia="ru-RU" w:bidi="en-US"/>
        </w:rPr>
        <w:t>«</w:t>
      </w:r>
      <w:r>
        <w:rPr>
          <w:lang w:eastAsia="ru-RU" w:bidi="en-US"/>
        </w:rPr>
        <w:t>Порт 2</w:t>
      </w:r>
      <w:r w:rsidR="004472AF">
        <w:rPr>
          <w:lang w:eastAsia="ru-RU" w:bidi="en-US"/>
        </w:rPr>
        <w:t>»</w:t>
      </w:r>
      <w:r w:rsidRPr="002E2F12">
        <w:rPr>
          <w:lang w:eastAsia="ru-RU" w:bidi="en-US"/>
        </w:rPr>
        <w:t>, подключенный к второму устройству и наоборот. Программа позволяет просматривать протокол обмена между устройствами в формате ASCII либо в шестнадцатеричных кодах</w:t>
      </w:r>
    </w:p>
    <w:p w:rsidR="00EA0E87" w:rsidRPr="00B420F4" w:rsidRDefault="000C19DD" w:rsidP="000D1E76">
      <w:pPr>
        <w:pStyle w:val="21"/>
      </w:pPr>
      <w:bookmarkStart w:id="6" w:name="__RefHeading__5120_54429828"/>
      <w:bookmarkStart w:id="7" w:name="_Toc2000564"/>
      <w:bookmarkEnd w:id="6"/>
      <w:r w:rsidRPr="00B420F4">
        <w:t>Эксплуатационное назначение</w:t>
      </w:r>
      <w:bookmarkEnd w:id="7"/>
    </w:p>
    <w:p w:rsidR="000C19DD" w:rsidRDefault="000C19DD" w:rsidP="00EF2240">
      <w:pPr>
        <w:spacing w:line="360" w:lineRule="auto"/>
        <w:ind w:firstLine="851"/>
      </w:pPr>
      <w:r>
        <w:t xml:space="preserve">Программа должна эксплуатироваться </w:t>
      </w:r>
      <w:r w:rsidR="0013580D">
        <w:t xml:space="preserve">на ПК </w:t>
      </w:r>
      <w:r w:rsidR="005348D3">
        <w:t>заказчика</w:t>
      </w:r>
      <w:r w:rsidR="0013580D">
        <w:t>.</w:t>
      </w:r>
    </w:p>
    <w:p w:rsidR="000C19DD" w:rsidRDefault="000C19DD" w:rsidP="00EF2240">
      <w:pPr>
        <w:spacing w:line="360" w:lineRule="auto"/>
        <w:ind w:firstLine="851"/>
        <w:rPr>
          <w:szCs w:val="28"/>
        </w:rPr>
      </w:pPr>
      <w:r>
        <w:t>Пользователями программы должны являться сотрудники профильных подразделений заказчика.</w:t>
      </w:r>
    </w:p>
    <w:p w:rsidR="000C19DD" w:rsidRPr="000442C4" w:rsidRDefault="000C19DD" w:rsidP="000D1E76">
      <w:pPr>
        <w:pStyle w:val="21"/>
        <w:rPr>
          <w:szCs w:val="24"/>
        </w:rPr>
      </w:pPr>
      <w:bookmarkStart w:id="8" w:name="__RefHeading__5122_54429828"/>
      <w:bookmarkStart w:id="9" w:name="_Toc2000565"/>
      <w:bookmarkEnd w:id="8"/>
      <w:r w:rsidRPr="000442C4">
        <w:t>Состав функций</w:t>
      </w:r>
      <w:bookmarkEnd w:id="9"/>
    </w:p>
    <w:p w:rsidR="00E20633" w:rsidRDefault="002E2F12" w:rsidP="00E4535B">
      <w:pPr>
        <w:pStyle w:val="a8"/>
        <w:numPr>
          <w:ilvl w:val="0"/>
          <w:numId w:val="16"/>
        </w:numPr>
        <w:ind w:left="0" w:firstLine="851"/>
      </w:pPr>
      <w:r>
        <w:t xml:space="preserve">Коммутация </w:t>
      </w:r>
      <w:r>
        <w:rPr>
          <w:lang w:val="en-US"/>
        </w:rPr>
        <w:t xml:space="preserve">COM </w:t>
      </w:r>
      <w:r>
        <w:t>портов</w:t>
      </w:r>
      <w:r w:rsidR="00E20633" w:rsidRPr="00E919C6">
        <w:t>;</w:t>
      </w:r>
    </w:p>
    <w:p w:rsidR="000C19DD" w:rsidRDefault="002E2F12" w:rsidP="00E20633">
      <w:pPr>
        <w:pStyle w:val="a8"/>
        <w:numPr>
          <w:ilvl w:val="0"/>
          <w:numId w:val="16"/>
        </w:numPr>
        <w:ind w:left="0" w:firstLine="851"/>
      </w:pPr>
      <w:r>
        <w:t>Отображение протокола обмена между двумя устройствами</w:t>
      </w:r>
      <w:r w:rsidR="000C19DD">
        <w:t>;</w:t>
      </w:r>
    </w:p>
    <w:p w:rsidR="001A0E49" w:rsidRDefault="001A0E49" w:rsidP="00E20633">
      <w:pPr>
        <w:pStyle w:val="a8"/>
        <w:numPr>
          <w:ilvl w:val="0"/>
          <w:numId w:val="16"/>
        </w:numPr>
        <w:ind w:left="0" w:firstLine="851"/>
      </w:pPr>
      <w:r>
        <w:t>Изменение скорости обмена</w:t>
      </w:r>
      <w:r>
        <w:rPr>
          <w:lang w:val="en-US"/>
        </w:rPr>
        <w:t>;</w:t>
      </w:r>
    </w:p>
    <w:p w:rsidR="000C19DD" w:rsidRPr="000442C4" w:rsidRDefault="000C19DD" w:rsidP="006F4763">
      <w:pPr>
        <w:pStyle w:val="11"/>
      </w:pPr>
      <w:bookmarkStart w:id="10" w:name="_Toc2000566"/>
      <w:r w:rsidRPr="00EB4A06">
        <w:lastRenderedPageBreak/>
        <w:t>Условия</w:t>
      </w:r>
      <w:r w:rsidRPr="000442C4">
        <w:t xml:space="preserve"> выполнения программы</w:t>
      </w:r>
      <w:bookmarkEnd w:id="10"/>
    </w:p>
    <w:p w:rsidR="00147643" w:rsidRDefault="000C19DD" w:rsidP="000D1E76">
      <w:pPr>
        <w:pStyle w:val="21"/>
      </w:pPr>
      <w:bookmarkStart w:id="11" w:name="__RefHeading__5124_54429828"/>
      <w:bookmarkStart w:id="12" w:name="_Toc2000567"/>
      <w:bookmarkEnd w:id="11"/>
      <w:r w:rsidRPr="00793600">
        <w:t>Минимальный состав технических средств</w:t>
      </w:r>
      <w:bookmarkEnd w:id="12"/>
    </w:p>
    <w:p w:rsidR="000C19DD" w:rsidRPr="00000492" w:rsidRDefault="0013580D" w:rsidP="00B84171">
      <w:pPr>
        <w:spacing w:line="360" w:lineRule="auto"/>
        <w:ind w:firstLine="851"/>
        <w:rPr>
          <w:rStyle w:val="af0"/>
          <w:b w:val="0"/>
        </w:rPr>
      </w:pPr>
      <w:r>
        <w:rPr>
          <w:rStyle w:val="af0"/>
          <w:b w:val="0"/>
        </w:rPr>
        <w:t xml:space="preserve">Программное обеспечение </w:t>
      </w:r>
      <w:r w:rsidR="000836F1">
        <w:rPr>
          <w:rStyle w:val="af0"/>
          <w:b w:val="0"/>
        </w:rPr>
        <w:t>должно</w:t>
      </w:r>
      <w:r w:rsidR="000C19DD" w:rsidRPr="009F5E9D">
        <w:rPr>
          <w:rStyle w:val="af0"/>
          <w:b w:val="0"/>
        </w:rPr>
        <w:t xml:space="preserve"> функ</w:t>
      </w:r>
      <w:r w:rsidR="00F852C1">
        <w:rPr>
          <w:rStyle w:val="af0"/>
          <w:b w:val="0"/>
        </w:rPr>
        <w:t>ционировать в операционной системе</w:t>
      </w:r>
      <w:r w:rsidR="000C19DD" w:rsidRPr="009F5E9D">
        <w:rPr>
          <w:rStyle w:val="af0"/>
          <w:b w:val="0"/>
        </w:rPr>
        <w:t xml:space="preserve"> </w:t>
      </w:r>
      <w:r>
        <w:rPr>
          <w:rStyle w:val="af0"/>
          <w:b w:val="0"/>
          <w:lang w:val="en-US"/>
        </w:rPr>
        <w:t>Windows</w:t>
      </w:r>
      <w:r w:rsidR="000C19DD" w:rsidRPr="009F5E9D">
        <w:rPr>
          <w:rStyle w:val="af0"/>
          <w:b w:val="0"/>
        </w:rPr>
        <w:t xml:space="preserve">, начиная с версии </w:t>
      </w:r>
      <w:r w:rsidRPr="0013580D">
        <w:rPr>
          <w:rStyle w:val="af0"/>
          <w:b w:val="0"/>
        </w:rPr>
        <w:t>7</w:t>
      </w:r>
      <w:r w:rsidR="00412E6C" w:rsidRPr="00C91957">
        <w:rPr>
          <w:rStyle w:val="af0"/>
          <w:b w:val="0"/>
        </w:rPr>
        <w:t xml:space="preserve"> </w:t>
      </w:r>
      <w:r w:rsidR="00412E6C">
        <w:rPr>
          <w:rStyle w:val="af0"/>
          <w:b w:val="0"/>
          <w:lang w:val="en-US"/>
        </w:rPr>
        <w:t>SP</w:t>
      </w:r>
      <w:r w:rsidR="00412E6C" w:rsidRPr="00C91957">
        <w:rPr>
          <w:rStyle w:val="af0"/>
          <w:b w:val="0"/>
        </w:rPr>
        <w:t>1</w:t>
      </w:r>
      <w:r w:rsidR="002E2F12">
        <w:rPr>
          <w:rStyle w:val="af0"/>
          <w:b w:val="0"/>
        </w:rPr>
        <w:t xml:space="preserve"> и старше</w:t>
      </w:r>
      <w:r w:rsidR="000C19DD" w:rsidRPr="009F5E9D">
        <w:rPr>
          <w:rStyle w:val="af0"/>
          <w:b w:val="0"/>
        </w:rPr>
        <w:t xml:space="preserve">, на технических средствах с микропроцессорной архитектурой </w:t>
      </w:r>
      <w:r w:rsidR="002220F7">
        <w:rPr>
          <w:rStyle w:val="af0"/>
          <w:b w:val="0"/>
          <w:lang w:val="en-US"/>
        </w:rPr>
        <w:t>x</w:t>
      </w:r>
      <w:r w:rsidRPr="00000492">
        <w:rPr>
          <w:rStyle w:val="af0"/>
          <w:b w:val="0"/>
        </w:rPr>
        <w:t>86/</w:t>
      </w:r>
      <w:r w:rsidR="00F86346">
        <w:rPr>
          <w:rStyle w:val="af0"/>
          <w:b w:val="0"/>
          <w:lang w:val="en-US"/>
        </w:rPr>
        <w:t>x</w:t>
      </w:r>
      <w:r w:rsidR="00F86346" w:rsidRPr="008E2645">
        <w:rPr>
          <w:rStyle w:val="af0"/>
          <w:b w:val="0"/>
        </w:rPr>
        <w:t>86_</w:t>
      </w:r>
      <w:r w:rsidRPr="00000492">
        <w:rPr>
          <w:rStyle w:val="af0"/>
          <w:b w:val="0"/>
        </w:rPr>
        <w:t>64</w:t>
      </w:r>
      <w:r w:rsidR="00545F93">
        <w:rPr>
          <w:rStyle w:val="af0"/>
          <w:b w:val="0"/>
        </w:rPr>
        <w:t>.</w:t>
      </w:r>
    </w:p>
    <w:p w:rsidR="000C19DD" w:rsidRPr="008A6EEF" w:rsidRDefault="000C19DD" w:rsidP="00B84171">
      <w:pPr>
        <w:pStyle w:val="af1"/>
        <w:ind w:firstLine="0"/>
        <w:jc w:val="both"/>
        <w:rPr>
          <w:rStyle w:val="af0"/>
        </w:rPr>
      </w:pPr>
      <w:r w:rsidRPr="008A6EEF">
        <w:rPr>
          <w:rStyle w:val="af0"/>
        </w:rPr>
        <w:t>Минимальные системные требования:</w:t>
      </w:r>
    </w:p>
    <w:p w:rsidR="000C19DD" w:rsidRDefault="000C19DD" w:rsidP="00B84171">
      <w:pPr>
        <w:pStyle w:val="af1"/>
        <w:numPr>
          <w:ilvl w:val="0"/>
          <w:numId w:val="24"/>
        </w:numPr>
        <w:jc w:val="both"/>
        <w:rPr>
          <w:szCs w:val="24"/>
        </w:rPr>
      </w:pPr>
      <w:r>
        <w:rPr>
          <w:szCs w:val="24"/>
        </w:rPr>
        <w:t xml:space="preserve">ОЗУ не менее – </w:t>
      </w:r>
      <w:r w:rsidR="00757F1B">
        <w:rPr>
          <w:szCs w:val="24"/>
        </w:rPr>
        <w:t>2</w:t>
      </w:r>
      <w:r>
        <w:rPr>
          <w:szCs w:val="24"/>
        </w:rPr>
        <w:t xml:space="preserve"> Гб;</w:t>
      </w:r>
    </w:p>
    <w:p w:rsidR="000C19DD" w:rsidRDefault="00450CAB" w:rsidP="00B84171">
      <w:pPr>
        <w:pStyle w:val="af1"/>
        <w:numPr>
          <w:ilvl w:val="0"/>
          <w:numId w:val="24"/>
        </w:numPr>
        <w:jc w:val="both"/>
        <w:rPr>
          <w:szCs w:val="24"/>
        </w:rPr>
      </w:pPr>
      <w:r>
        <w:rPr>
          <w:szCs w:val="24"/>
        </w:rPr>
        <w:t>Жесткий диск</w:t>
      </w:r>
      <w:r w:rsidR="000C19DD">
        <w:rPr>
          <w:szCs w:val="24"/>
        </w:rPr>
        <w:t xml:space="preserve"> емкостью</w:t>
      </w:r>
      <w:r w:rsidR="00FF6AAD" w:rsidRPr="00FF6AAD">
        <w:rPr>
          <w:szCs w:val="24"/>
        </w:rPr>
        <w:t xml:space="preserve"> </w:t>
      </w:r>
      <w:r w:rsidR="00FF6AAD">
        <w:rPr>
          <w:szCs w:val="24"/>
        </w:rPr>
        <w:t xml:space="preserve">от </w:t>
      </w:r>
      <w:r w:rsidR="00585DD6" w:rsidRPr="00450CAB">
        <w:rPr>
          <w:szCs w:val="24"/>
        </w:rPr>
        <w:t>120</w:t>
      </w:r>
      <w:r w:rsidR="00F21AF5" w:rsidRPr="00632F5F">
        <w:rPr>
          <w:szCs w:val="24"/>
        </w:rPr>
        <w:t xml:space="preserve"> </w:t>
      </w:r>
      <w:r w:rsidR="00757F1B">
        <w:rPr>
          <w:szCs w:val="24"/>
        </w:rPr>
        <w:t>Гб или выше</w:t>
      </w:r>
      <w:r w:rsidR="000C19DD">
        <w:rPr>
          <w:szCs w:val="24"/>
        </w:rPr>
        <w:t>;</w:t>
      </w:r>
    </w:p>
    <w:p w:rsidR="000C19DD" w:rsidRDefault="00632F5F" w:rsidP="00B84171">
      <w:pPr>
        <w:pStyle w:val="af1"/>
        <w:numPr>
          <w:ilvl w:val="0"/>
          <w:numId w:val="24"/>
        </w:numPr>
        <w:jc w:val="both"/>
        <w:rPr>
          <w:szCs w:val="24"/>
        </w:rPr>
      </w:pPr>
      <w:r>
        <w:rPr>
          <w:szCs w:val="24"/>
        </w:rPr>
        <w:t>Дисплей</w:t>
      </w:r>
      <w:r w:rsidR="000C19DD">
        <w:rPr>
          <w:szCs w:val="24"/>
        </w:rPr>
        <w:t xml:space="preserve"> с разрешен</w:t>
      </w:r>
      <w:r w:rsidR="005B4AE3">
        <w:rPr>
          <w:szCs w:val="24"/>
        </w:rPr>
        <w:t>ием экрана не менее</w:t>
      </w:r>
      <w:r w:rsidR="00757F1B" w:rsidRPr="00757F1B">
        <w:rPr>
          <w:szCs w:val="24"/>
        </w:rPr>
        <w:t xml:space="preserve"> 720</w:t>
      </w:r>
      <w:r w:rsidR="00757F1B" w:rsidRPr="00757F1B">
        <w:rPr>
          <w:szCs w:val="24"/>
          <w:lang w:val="en-US"/>
        </w:rPr>
        <w:t>p</w:t>
      </w:r>
      <w:r w:rsidR="000C19DD">
        <w:rPr>
          <w:szCs w:val="24"/>
        </w:rPr>
        <w:t>;</w:t>
      </w:r>
    </w:p>
    <w:p w:rsidR="002E2F12" w:rsidRDefault="002E2F12" w:rsidP="00B84171">
      <w:pPr>
        <w:pStyle w:val="af1"/>
        <w:numPr>
          <w:ilvl w:val="0"/>
          <w:numId w:val="24"/>
        </w:numPr>
        <w:jc w:val="both"/>
        <w:rPr>
          <w:szCs w:val="24"/>
        </w:rPr>
      </w:pPr>
      <w:r>
        <w:rPr>
          <w:szCs w:val="24"/>
        </w:rPr>
        <w:t xml:space="preserve"> Пара внешних устройств, оснащенных </w:t>
      </w:r>
      <w:r>
        <w:rPr>
          <w:szCs w:val="24"/>
          <w:lang w:val="en-US"/>
        </w:rPr>
        <w:t>COM</w:t>
      </w:r>
      <w:r w:rsidRPr="002E2F12">
        <w:rPr>
          <w:szCs w:val="24"/>
        </w:rPr>
        <w:t xml:space="preserve"> </w:t>
      </w:r>
      <w:r>
        <w:rPr>
          <w:szCs w:val="24"/>
        </w:rPr>
        <w:t>портом</w:t>
      </w:r>
    </w:p>
    <w:p w:rsidR="000C19DD" w:rsidRDefault="000C19DD" w:rsidP="000D1E76">
      <w:pPr>
        <w:pStyle w:val="21"/>
      </w:pPr>
      <w:bookmarkStart w:id="13" w:name="__RefHeading__5126_54429828"/>
      <w:bookmarkStart w:id="14" w:name="_Toc2000568"/>
      <w:bookmarkEnd w:id="13"/>
      <w:r w:rsidRPr="00793600">
        <w:t>Минимальный состав программных средств</w:t>
      </w:r>
      <w:bookmarkEnd w:id="14"/>
    </w:p>
    <w:p w:rsidR="003F1AFC" w:rsidRPr="00D27ED9" w:rsidRDefault="00CE1A74" w:rsidP="00D27ED9">
      <w:pPr>
        <w:pStyle w:val="afff3"/>
        <w:rPr>
          <w:bCs/>
          <w:lang w:val="en-US"/>
        </w:rPr>
      </w:pPr>
      <w:r w:rsidRPr="00CE1A74">
        <w:rPr>
          <w:rStyle w:val="af0"/>
          <w:b w:val="0"/>
        </w:rPr>
        <w:t>Должен</w:t>
      </w:r>
      <w:r w:rsidRPr="00D27ED9">
        <w:rPr>
          <w:rStyle w:val="af0"/>
          <w:b w:val="0"/>
          <w:lang w:val="en-US"/>
        </w:rPr>
        <w:t xml:space="preserve"> </w:t>
      </w:r>
      <w:r w:rsidRPr="00CE1A74">
        <w:rPr>
          <w:rStyle w:val="af0"/>
          <w:b w:val="0"/>
        </w:rPr>
        <w:t>быть</w:t>
      </w:r>
      <w:r w:rsidRPr="00D27ED9">
        <w:rPr>
          <w:rStyle w:val="af0"/>
          <w:b w:val="0"/>
          <w:lang w:val="en-US"/>
        </w:rPr>
        <w:t xml:space="preserve"> </w:t>
      </w:r>
      <w:r w:rsidRPr="00CE1A74">
        <w:rPr>
          <w:rStyle w:val="af0"/>
          <w:b w:val="0"/>
        </w:rPr>
        <w:t>установлен</w:t>
      </w:r>
      <w:r w:rsidRPr="00D27ED9">
        <w:rPr>
          <w:rStyle w:val="af0"/>
          <w:b w:val="0"/>
          <w:lang w:val="en-US"/>
        </w:rPr>
        <w:t xml:space="preserve"> Visual C++ Redistributable</w:t>
      </w:r>
      <w:r w:rsidR="00E919C6">
        <w:rPr>
          <w:rStyle w:val="af0"/>
          <w:b w:val="0"/>
          <w:lang w:val="en-US"/>
        </w:rPr>
        <w:t xml:space="preserve"> Packages for Visual Studio 2015</w:t>
      </w:r>
      <w:r w:rsidRPr="00D27ED9">
        <w:rPr>
          <w:rStyle w:val="af0"/>
          <w:b w:val="0"/>
          <w:lang w:val="en-US"/>
        </w:rPr>
        <w:t>.</w:t>
      </w:r>
    </w:p>
    <w:p w:rsidR="000C19DD" w:rsidRPr="00793600" w:rsidRDefault="000C19DD" w:rsidP="000D1E76">
      <w:pPr>
        <w:pStyle w:val="21"/>
        <w:rPr>
          <w:sz w:val="24"/>
          <w:szCs w:val="24"/>
        </w:rPr>
      </w:pPr>
      <w:bookmarkStart w:id="15" w:name="__RefHeading__5128_54429828"/>
      <w:bookmarkStart w:id="16" w:name="_Toc2000569"/>
      <w:bookmarkEnd w:id="15"/>
      <w:r w:rsidRPr="00793600">
        <w:t>Требования к персоналу (оператору)</w:t>
      </w:r>
      <w:bookmarkEnd w:id="16"/>
    </w:p>
    <w:p w:rsidR="000C19DD" w:rsidRPr="001C5B89" w:rsidRDefault="000C19DD" w:rsidP="005E4125">
      <w:pPr>
        <w:pStyle w:val="af1"/>
        <w:ind w:firstLine="851"/>
        <w:jc w:val="both"/>
        <w:rPr>
          <w:rFonts w:ascii="Arial" w:hAnsi="Arial" w:cs="Arial"/>
          <w:color w:val="545454"/>
          <w:sz w:val="27"/>
        </w:rPr>
      </w:pPr>
      <w:r>
        <w:rPr>
          <w:szCs w:val="24"/>
        </w:rPr>
        <w:t xml:space="preserve">Пользователь программы (оператор) должен обладать практическими навыками работы с </w:t>
      </w:r>
      <w:r>
        <w:t xml:space="preserve">графическим пользовательским интерфейсом </w:t>
      </w:r>
      <w:r w:rsidR="001C5B89">
        <w:rPr>
          <w:szCs w:val="24"/>
        </w:rPr>
        <w:t>операционной системы</w:t>
      </w:r>
      <w:r w:rsidR="001E2C69">
        <w:rPr>
          <w:szCs w:val="24"/>
        </w:rPr>
        <w:t xml:space="preserve"> </w:t>
      </w:r>
      <w:r w:rsidR="00FF6AAD">
        <w:rPr>
          <w:szCs w:val="24"/>
          <w:lang w:val="en-US"/>
        </w:rPr>
        <w:t>Windows</w:t>
      </w:r>
      <w:r w:rsidR="00703479">
        <w:rPr>
          <w:szCs w:val="24"/>
        </w:rPr>
        <w:t>.</w:t>
      </w:r>
    </w:p>
    <w:p w:rsidR="000C19DD" w:rsidRDefault="000C19DD" w:rsidP="00F80015">
      <w:pPr>
        <w:pStyle w:val="af1"/>
        <w:spacing w:after="150" w:line="336" w:lineRule="auto"/>
        <w:ind w:firstLine="0"/>
        <w:jc w:val="both"/>
        <w:rPr>
          <w:rFonts w:ascii="Arial" w:hAnsi="Arial" w:cs="Arial"/>
          <w:color w:val="545454"/>
          <w:sz w:val="27"/>
        </w:rPr>
      </w:pPr>
    </w:p>
    <w:p w:rsidR="00EF2240" w:rsidRDefault="00EF2240" w:rsidP="00F80015">
      <w:pPr>
        <w:pStyle w:val="af1"/>
        <w:spacing w:after="150" w:line="336" w:lineRule="auto"/>
        <w:ind w:firstLine="0"/>
        <w:jc w:val="both"/>
        <w:rPr>
          <w:rFonts w:ascii="Arial" w:hAnsi="Arial" w:cs="Arial"/>
          <w:color w:val="545454"/>
          <w:sz w:val="27"/>
        </w:rPr>
      </w:pPr>
    </w:p>
    <w:p w:rsidR="00EF2240" w:rsidRDefault="00EF2240" w:rsidP="00F80015">
      <w:pPr>
        <w:pStyle w:val="af1"/>
        <w:spacing w:after="150" w:line="336" w:lineRule="auto"/>
        <w:ind w:firstLine="0"/>
        <w:jc w:val="both"/>
        <w:rPr>
          <w:rFonts w:ascii="Arial" w:hAnsi="Arial" w:cs="Arial"/>
          <w:color w:val="545454"/>
          <w:sz w:val="27"/>
        </w:rPr>
      </w:pPr>
    </w:p>
    <w:p w:rsidR="008F69F8" w:rsidRDefault="008F69F8" w:rsidP="00F80015">
      <w:pPr>
        <w:pStyle w:val="af1"/>
        <w:spacing w:after="150" w:line="336" w:lineRule="auto"/>
        <w:ind w:firstLine="0"/>
        <w:jc w:val="both"/>
        <w:rPr>
          <w:rFonts w:ascii="Arial" w:hAnsi="Arial" w:cs="Arial"/>
          <w:color w:val="545454"/>
          <w:sz w:val="27"/>
        </w:rPr>
      </w:pPr>
    </w:p>
    <w:p w:rsidR="00E25F3B" w:rsidRDefault="000C19DD" w:rsidP="006F4763">
      <w:pPr>
        <w:pStyle w:val="11"/>
      </w:pPr>
      <w:bookmarkStart w:id="17" w:name="_Toc2000570"/>
      <w:r w:rsidRPr="00F95395">
        <w:lastRenderedPageBreak/>
        <w:t>Выполнение программы</w:t>
      </w:r>
      <w:bookmarkEnd w:id="17"/>
    </w:p>
    <w:p w:rsidR="008E3020" w:rsidRDefault="002E2F12" w:rsidP="008E3020">
      <w:pPr>
        <w:rPr>
          <w:lang w:eastAsia="ru-RU" w:bidi="en-US"/>
        </w:rPr>
      </w:pPr>
      <w:r>
        <w:rPr>
          <w:noProof/>
          <w:lang w:eastAsia="ru-RU"/>
        </w:rPr>
        <w:drawing>
          <wp:inline distT="0" distB="0" distL="0" distR="0">
            <wp:extent cx="6390005" cy="5108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Windo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AE" w:rsidRDefault="001F09AE" w:rsidP="00C558C0">
      <w:pPr>
        <w:keepNext/>
        <w:jc w:val="center"/>
      </w:pPr>
    </w:p>
    <w:p w:rsidR="008E3020" w:rsidRPr="008E3020" w:rsidRDefault="001F09AE" w:rsidP="001F09AE">
      <w:pPr>
        <w:pStyle w:val="af3"/>
        <w:jc w:val="center"/>
        <w:rPr>
          <w:lang w:eastAsia="ru-RU" w:bidi="en-US"/>
        </w:rPr>
      </w:pPr>
      <w:bookmarkStart w:id="18" w:name="_Ref472515820"/>
      <w:bookmarkStart w:id="19" w:name="_Ref2000815"/>
      <w:r>
        <w:t xml:space="preserve">Рисунок </w:t>
      </w:r>
      <w:r w:rsidR="001B2A89">
        <w:rPr>
          <w:noProof/>
        </w:rPr>
        <w:fldChar w:fldCharType="begin"/>
      </w:r>
      <w:r w:rsidR="001B2A89">
        <w:rPr>
          <w:noProof/>
        </w:rPr>
        <w:instrText xml:space="preserve"> SEQ Рисунок \* ARABIC </w:instrText>
      </w:r>
      <w:r w:rsidR="001B2A89">
        <w:rPr>
          <w:noProof/>
        </w:rPr>
        <w:fldChar w:fldCharType="separate"/>
      </w:r>
      <w:r w:rsidR="005C4568">
        <w:rPr>
          <w:noProof/>
        </w:rPr>
        <w:t>1</w:t>
      </w:r>
      <w:r w:rsidR="001B2A89">
        <w:rPr>
          <w:noProof/>
        </w:rPr>
        <w:fldChar w:fldCharType="end"/>
      </w:r>
      <w:bookmarkEnd w:id="18"/>
      <w:r>
        <w:t>. Главное окно программы.</w:t>
      </w:r>
      <w:bookmarkEnd w:id="19"/>
    </w:p>
    <w:p w:rsidR="00196AE3" w:rsidRDefault="00196AE3" w:rsidP="00196AE3">
      <w:pPr>
        <w:rPr>
          <w:lang w:eastAsia="ru-RU" w:bidi="en-US"/>
        </w:rPr>
      </w:pPr>
    </w:p>
    <w:p w:rsidR="00196AE3" w:rsidRPr="00196AE3" w:rsidRDefault="00196AE3" w:rsidP="00196AE3">
      <w:pPr>
        <w:rPr>
          <w:lang w:eastAsia="ru-RU" w:bidi="en-US"/>
        </w:rPr>
      </w:pPr>
    </w:p>
    <w:p w:rsidR="0045453D" w:rsidRPr="000442C4" w:rsidRDefault="000C19DD" w:rsidP="000D1E76">
      <w:pPr>
        <w:pStyle w:val="21"/>
      </w:pPr>
      <w:bookmarkStart w:id="20" w:name="__RefHeading__5130_54429828"/>
      <w:bookmarkStart w:id="21" w:name="_Toc2000571"/>
      <w:bookmarkEnd w:id="20"/>
      <w:r w:rsidRPr="000442C4">
        <w:t>Загрузка и запуск программы</w:t>
      </w:r>
      <w:bookmarkEnd w:id="21"/>
    </w:p>
    <w:p w:rsidR="000A37C7" w:rsidRDefault="000F50C6" w:rsidP="00B84171">
      <w:pPr>
        <w:pStyle w:val="a8"/>
        <w:ind w:firstLine="851"/>
      </w:pPr>
      <w:r w:rsidRPr="000F50C6">
        <w:t>Для запуска программы нажмите два раза левой кнопкой мыши на ярлыке программы, расположенном на рабочем столе или перейдите в ту папку куда вы установили программу и запустите ее нажав два раз</w:t>
      </w:r>
      <w:r>
        <w:t>а левой кнопкой мыши на файле «switch.exe»</w:t>
      </w:r>
      <w:r w:rsidR="00036F4A">
        <w:t>.</w:t>
      </w:r>
      <w:r w:rsidRPr="000F50C6">
        <w:t xml:space="preserve"> Перед вами откроется главное окно программы, представленное на</w:t>
      </w:r>
      <w:r w:rsidR="000A37C7">
        <w:t xml:space="preserve"> рис. 1</w:t>
      </w:r>
      <w:r w:rsidR="00B0142D">
        <w:t>.</w:t>
      </w:r>
      <w:r w:rsidR="000A37C7" w:rsidRPr="000A37C7">
        <w:t xml:space="preserve"> </w:t>
      </w:r>
      <w:r w:rsidR="000A37C7">
        <w:t>Главное окно включает в себя следующие компоненты, представленные</w:t>
      </w:r>
      <w:r w:rsidR="005C4568">
        <w:t xml:space="preserve"> с обозначениями</w:t>
      </w:r>
      <w:r w:rsidR="000A37C7">
        <w:t xml:space="preserve"> на рис. 2</w:t>
      </w:r>
      <w:r w:rsidR="000A37C7" w:rsidRPr="000A37C7">
        <w:t xml:space="preserve">: </w:t>
      </w:r>
    </w:p>
    <w:p w:rsidR="000A37C7" w:rsidRDefault="000A37C7" w:rsidP="000A37C7">
      <w:pPr>
        <w:pStyle w:val="a8"/>
        <w:numPr>
          <w:ilvl w:val="0"/>
          <w:numId w:val="45"/>
        </w:numPr>
      </w:pPr>
      <w:r>
        <w:lastRenderedPageBreak/>
        <w:t>«Окно вывода»</w:t>
      </w:r>
      <w:r w:rsidRPr="000A37C7">
        <w:t xml:space="preserve"> - </w:t>
      </w:r>
      <w:r>
        <w:t>в окне вывода отображается протокол обмена и выводятся сообщения оператору</w:t>
      </w:r>
    </w:p>
    <w:p w:rsidR="000A37C7" w:rsidRDefault="000A37C7" w:rsidP="000A37C7">
      <w:pPr>
        <w:pStyle w:val="a8"/>
        <w:numPr>
          <w:ilvl w:val="0"/>
          <w:numId w:val="45"/>
        </w:numPr>
      </w:pPr>
      <w:r>
        <w:t>«Кнопка подключения» - при нажатии ее осуществляется коммутация и разъединения портов</w:t>
      </w:r>
    </w:p>
    <w:p w:rsidR="000A37C7" w:rsidRDefault="000A37C7" w:rsidP="000A37C7">
      <w:pPr>
        <w:pStyle w:val="a8"/>
        <w:numPr>
          <w:ilvl w:val="0"/>
          <w:numId w:val="45"/>
        </w:numPr>
      </w:pPr>
      <w:r>
        <w:t>«Выбор порта» - выбор имени порта</w:t>
      </w:r>
    </w:p>
    <w:p w:rsidR="000A37C7" w:rsidRDefault="000A37C7" w:rsidP="000A37C7">
      <w:pPr>
        <w:pStyle w:val="a8"/>
        <w:numPr>
          <w:ilvl w:val="0"/>
          <w:numId w:val="45"/>
        </w:numPr>
      </w:pPr>
      <w:r>
        <w:t>«Выбор скорости» - выбор скорости порта</w:t>
      </w:r>
    </w:p>
    <w:p w:rsidR="000A37C7" w:rsidRDefault="000A37C7" w:rsidP="000A37C7">
      <w:pPr>
        <w:pStyle w:val="a8"/>
        <w:numPr>
          <w:ilvl w:val="0"/>
          <w:numId w:val="45"/>
        </w:numPr>
      </w:pPr>
      <w:r>
        <w:t>«Поиск портов» - опрашиваем систему на наличие портов</w:t>
      </w:r>
    </w:p>
    <w:p w:rsidR="000A37C7" w:rsidRPr="000A37C7" w:rsidRDefault="000A37C7" w:rsidP="000A37C7">
      <w:pPr>
        <w:pStyle w:val="a8"/>
        <w:numPr>
          <w:ilvl w:val="0"/>
          <w:numId w:val="45"/>
        </w:numPr>
      </w:pPr>
      <w:r>
        <w:t xml:space="preserve">«Выбор режима отображения» - отображение протокола обмена в шестнадцатеричном виде или </w:t>
      </w:r>
      <w:r w:rsidR="005C4568" w:rsidRPr="005C4568">
        <w:t xml:space="preserve">формате </w:t>
      </w:r>
      <w:r w:rsidR="005C4568">
        <w:rPr>
          <w:lang w:val="en-US"/>
        </w:rPr>
        <w:t>ASCII</w:t>
      </w:r>
    </w:p>
    <w:p w:rsidR="000A37C7" w:rsidRPr="000A37C7" w:rsidRDefault="000A37C7" w:rsidP="00B84171">
      <w:pPr>
        <w:pStyle w:val="a8"/>
        <w:ind w:firstLine="851"/>
      </w:pPr>
    </w:p>
    <w:p w:rsidR="005C4568" w:rsidRDefault="000A37C7" w:rsidP="005C4568">
      <w:pPr>
        <w:pStyle w:val="a8"/>
        <w:keepNext/>
        <w:ind w:firstLine="851"/>
      </w:pPr>
      <w:r>
        <w:rPr>
          <w:noProof/>
          <w:lang w:eastAsia="ru-RU"/>
        </w:rPr>
        <w:drawing>
          <wp:inline distT="0" distB="0" distL="0" distR="0">
            <wp:extent cx="5623522" cy="449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gend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989" cy="449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8F" w:rsidRPr="005C4568" w:rsidRDefault="005C4568" w:rsidP="005C4568">
      <w:pPr>
        <w:pStyle w:val="af3"/>
        <w:ind w:left="3540" w:firstLine="708"/>
      </w:pPr>
      <w:r>
        <w:t xml:space="preserve">Рисунок </w:t>
      </w:r>
      <w:r w:rsidR="00E44D90">
        <w:rPr>
          <w:noProof/>
        </w:rPr>
        <w:fldChar w:fldCharType="begin"/>
      </w:r>
      <w:r w:rsidR="00E44D90">
        <w:rPr>
          <w:noProof/>
        </w:rPr>
        <w:instrText xml:space="preserve"> SEQ Рисунок \* ARABIC </w:instrText>
      </w:r>
      <w:r w:rsidR="00E44D90">
        <w:rPr>
          <w:noProof/>
        </w:rPr>
        <w:fldChar w:fldCharType="separate"/>
      </w:r>
      <w:r>
        <w:rPr>
          <w:noProof/>
        </w:rPr>
        <w:t>2</w:t>
      </w:r>
      <w:r w:rsidR="00E44D90">
        <w:rPr>
          <w:noProof/>
        </w:rPr>
        <w:fldChar w:fldCharType="end"/>
      </w:r>
      <w:r>
        <w:t>.</w:t>
      </w:r>
      <w:r w:rsidRPr="005C4568">
        <w:t xml:space="preserve"> Компоненты главного окна</w:t>
      </w:r>
    </w:p>
    <w:p w:rsidR="00E12E52" w:rsidRDefault="000C19DD" w:rsidP="000D1E76">
      <w:pPr>
        <w:pStyle w:val="21"/>
      </w:pPr>
      <w:bookmarkStart w:id="22" w:name="__RefHeading__5132_54429828"/>
      <w:bookmarkStart w:id="23" w:name="_Toc2000572"/>
      <w:bookmarkEnd w:id="22"/>
      <w:r w:rsidRPr="00EB4A06">
        <w:lastRenderedPageBreak/>
        <w:t>Выполнение программы</w:t>
      </w:r>
      <w:bookmarkEnd w:id="23"/>
    </w:p>
    <w:p w:rsidR="00E12E52" w:rsidRPr="00761BBB" w:rsidRDefault="00B0142D" w:rsidP="004A46D4">
      <w:pPr>
        <w:pStyle w:val="30"/>
      </w:pPr>
      <w:bookmarkStart w:id="24" w:name="_Toc2000573"/>
      <w:r>
        <w:t xml:space="preserve">Коммутация </w:t>
      </w:r>
      <w:r>
        <w:rPr>
          <w:lang w:val="en-US"/>
        </w:rPr>
        <w:t>COM</w:t>
      </w:r>
      <w:r w:rsidRPr="00036F4A">
        <w:t xml:space="preserve"> </w:t>
      </w:r>
      <w:r>
        <w:t>портов</w:t>
      </w:r>
      <w:bookmarkEnd w:id="24"/>
    </w:p>
    <w:p w:rsidR="001F09AE" w:rsidRDefault="00B0142D" w:rsidP="00036F4A">
      <w:pPr>
        <w:spacing w:line="360" w:lineRule="auto"/>
        <w:ind w:firstLine="708"/>
        <w:rPr>
          <w:lang w:eastAsia="ru-RU" w:bidi="en-US"/>
        </w:rPr>
      </w:pPr>
      <w:r w:rsidRPr="00B0142D">
        <w:rPr>
          <w:lang w:eastAsia="ru-RU" w:bidi="en-US"/>
        </w:rPr>
        <w:t>Если в системе присутствует меньше двух COM портов</w:t>
      </w:r>
      <w:r w:rsidR="00036F4A">
        <w:rPr>
          <w:lang w:eastAsia="ru-RU" w:bidi="en-US"/>
        </w:rPr>
        <w:t>,</w:t>
      </w:r>
      <w:r w:rsidR="00751EF9">
        <w:rPr>
          <w:lang w:eastAsia="ru-RU" w:bidi="en-US"/>
        </w:rPr>
        <w:t xml:space="preserve"> то кнопка «Соединить»</w:t>
      </w:r>
      <w:r w:rsidRPr="00B0142D">
        <w:rPr>
          <w:lang w:eastAsia="ru-RU" w:bidi="en-US"/>
        </w:rPr>
        <w:t xml:space="preserve"> будет заблокирова</w:t>
      </w:r>
      <w:r w:rsidR="00036F4A">
        <w:rPr>
          <w:lang w:eastAsia="ru-RU" w:bidi="en-US"/>
        </w:rPr>
        <w:t>на, данная ситуация представлен</w:t>
      </w:r>
      <w:r w:rsidRPr="00B0142D">
        <w:rPr>
          <w:lang w:eastAsia="ru-RU" w:bidi="en-US"/>
        </w:rPr>
        <w:t xml:space="preserve">а на рисунке </w:t>
      </w:r>
      <w:r>
        <w:rPr>
          <w:lang w:eastAsia="ru-RU" w:bidi="en-US"/>
        </w:rPr>
        <w:t>(рис. 1)</w:t>
      </w:r>
      <w:r w:rsidRPr="00B0142D">
        <w:rPr>
          <w:lang w:eastAsia="ru-RU" w:bidi="en-US"/>
        </w:rPr>
        <w:t xml:space="preserve">. После подключения </w:t>
      </w:r>
      <w:r w:rsidR="001A0E49">
        <w:rPr>
          <w:lang w:eastAsia="ru-RU" w:bidi="en-US"/>
        </w:rPr>
        <w:t xml:space="preserve">двух </w:t>
      </w:r>
      <w:r w:rsidRPr="00B0142D">
        <w:rPr>
          <w:lang w:eastAsia="ru-RU" w:bidi="en-US"/>
        </w:rPr>
        <w:t>COM п</w:t>
      </w:r>
      <w:r w:rsidR="00036F4A">
        <w:rPr>
          <w:lang w:eastAsia="ru-RU" w:bidi="en-US"/>
        </w:rPr>
        <w:t>ортов необходимо нажать кнопку «Обновить список портов»</w:t>
      </w:r>
      <w:r w:rsidRPr="00B0142D">
        <w:rPr>
          <w:lang w:eastAsia="ru-RU" w:bidi="en-US"/>
        </w:rPr>
        <w:t>. Программа обнаружит устройства и выведет их в главном окне (рис.</w:t>
      </w:r>
      <w:r w:rsidR="005C4568">
        <w:rPr>
          <w:lang w:eastAsia="ru-RU" w:bidi="en-US"/>
        </w:rPr>
        <w:t xml:space="preserve"> 3</w:t>
      </w:r>
      <w:r w:rsidRPr="00B0142D">
        <w:rPr>
          <w:lang w:eastAsia="ru-RU" w:bidi="en-US"/>
        </w:rPr>
        <w:t>). Для просмотра обмена между устройс</w:t>
      </w:r>
      <w:r w:rsidR="00A502FE">
        <w:rPr>
          <w:lang w:eastAsia="ru-RU" w:bidi="en-US"/>
        </w:rPr>
        <w:t>твами необходимо нажать кнопку «</w:t>
      </w:r>
      <w:r w:rsidR="0004057F">
        <w:rPr>
          <w:lang w:eastAsia="ru-RU" w:bidi="en-US"/>
        </w:rPr>
        <w:t>Очистить окно обмена</w:t>
      </w:r>
      <w:r w:rsidR="00A502FE">
        <w:rPr>
          <w:lang w:eastAsia="ru-RU" w:bidi="en-US"/>
        </w:rPr>
        <w:t>»</w:t>
      </w:r>
      <w:r w:rsidRPr="00B0142D">
        <w:rPr>
          <w:lang w:eastAsia="ru-RU" w:bidi="en-US"/>
        </w:rPr>
        <w:t>. Протокол обмена данными между устройствами представлен в окне обмена. Для очистки окна отображения прот</w:t>
      </w:r>
      <w:r w:rsidR="00A502FE">
        <w:rPr>
          <w:lang w:eastAsia="ru-RU" w:bidi="en-US"/>
        </w:rPr>
        <w:t>окола необходимо нажать кнопку «Очистить»</w:t>
      </w:r>
      <w:r w:rsidRPr="00B0142D">
        <w:rPr>
          <w:lang w:eastAsia="ru-RU" w:bidi="en-US"/>
        </w:rPr>
        <w:t>. Программа позволяет отображать проток</w:t>
      </w:r>
      <w:r w:rsidR="00751EF9">
        <w:rPr>
          <w:lang w:eastAsia="ru-RU" w:bidi="en-US"/>
        </w:rPr>
        <w:t>ол как в шестнадцатеричном виде</w:t>
      </w:r>
      <w:r w:rsidR="00FB7B17">
        <w:rPr>
          <w:lang w:eastAsia="ru-RU" w:bidi="en-US"/>
        </w:rPr>
        <w:t>,</w:t>
      </w:r>
      <w:r w:rsidRPr="00B0142D">
        <w:rPr>
          <w:lang w:eastAsia="ru-RU" w:bidi="en-US"/>
        </w:rPr>
        <w:t xml:space="preserve"> так и в формате ASCII, для переключения режимов используйте флажок </w:t>
      </w:r>
      <w:r w:rsidR="00036F4A">
        <w:rPr>
          <w:lang w:eastAsia="ru-RU" w:bidi="en-US"/>
        </w:rPr>
        <w:t xml:space="preserve">с надписью </w:t>
      </w:r>
      <w:r w:rsidR="00751EF9">
        <w:rPr>
          <w:lang w:eastAsia="ru-RU" w:bidi="en-US"/>
        </w:rPr>
        <w:t>«</w:t>
      </w:r>
      <w:r w:rsidR="00036F4A">
        <w:rPr>
          <w:lang w:eastAsia="ru-RU" w:bidi="en-US"/>
        </w:rPr>
        <w:t>в ASCII»</w:t>
      </w:r>
      <w:r w:rsidRPr="00B0142D">
        <w:rPr>
          <w:lang w:eastAsia="ru-RU" w:bidi="en-US"/>
        </w:rPr>
        <w:t>.</w:t>
      </w:r>
    </w:p>
    <w:p w:rsidR="00581745" w:rsidRPr="00FC4962" w:rsidRDefault="00581745" w:rsidP="00036F4A">
      <w:pPr>
        <w:spacing w:line="360" w:lineRule="auto"/>
        <w:ind w:firstLine="708"/>
        <w:rPr>
          <w:lang w:val="en-US" w:eastAsia="ru-RU" w:bidi="en-US"/>
        </w:rPr>
      </w:pPr>
    </w:p>
    <w:p w:rsidR="00563840" w:rsidRDefault="00036F4A" w:rsidP="00C558C0">
      <w:pPr>
        <w:keepNext/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5805723" cy="464146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nect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076" cy="464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40" w:rsidRPr="001F09AE" w:rsidRDefault="00563840" w:rsidP="00563840">
      <w:pPr>
        <w:pStyle w:val="af3"/>
        <w:jc w:val="center"/>
        <w:rPr>
          <w:lang w:eastAsia="ru-RU" w:bidi="en-US"/>
        </w:rPr>
      </w:pPr>
      <w:bookmarkStart w:id="25" w:name="_Ref472515774"/>
      <w:bookmarkStart w:id="26" w:name="_Ref472515762"/>
      <w:r>
        <w:t xml:space="preserve">Рисунок </w:t>
      </w:r>
      <w:r w:rsidR="001B2A89">
        <w:rPr>
          <w:noProof/>
        </w:rPr>
        <w:fldChar w:fldCharType="begin"/>
      </w:r>
      <w:r w:rsidR="001B2A89">
        <w:rPr>
          <w:noProof/>
        </w:rPr>
        <w:instrText xml:space="preserve"> SEQ Рисунок \* ARABIC </w:instrText>
      </w:r>
      <w:r w:rsidR="001B2A89">
        <w:rPr>
          <w:noProof/>
        </w:rPr>
        <w:fldChar w:fldCharType="separate"/>
      </w:r>
      <w:r w:rsidR="005C4568">
        <w:rPr>
          <w:noProof/>
        </w:rPr>
        <w:t>3</w:t>
      </w:r>
      <w:r w:rsidR="001B2A89">
        <w:rPr>
          <w:noProof/>
        </w:rPr>
        <w:fldChar w:fldCharType="end"/>
      </w:r>
      <w:bookmarkEnd w:id="25"/>
      <w:r>
        <w:t xml:space="preserve">. </w:t>
      </w:r>
      <w:r w:rsidR="00036F4A">
        <w:t>Соединение установлено</w:t>
      </w:r>
      <w:r>
        <w:t>.</w:t>
      </w:r>
      <w:bookmarkEnd w:id="26"/>
    </w:p>
    <w:p w:rsidR="00287032" w:rsidRDefault="002E2F12" w:rsidP="006F4763">
      <w:pPr>
        <w:pStyle w:val="11"/>
      </w:pPr>
      <w:bookmarkStart w:id="27" w:name="_Toc2000574"/>
      <w:r>
        <w:lastRenderedPageBreak/>
        <w:t>СООБЩЕНИЯ</w:t>
      </w:r>
      <w:r w:rsidR="00590464" w:rsidRPr="00982A8D">
        <w:t xml:space="preserve"> оператору</w:t>
      </w:r>
      <w:bookmarkEnd w:id="27"/>
    </w:p>
    <w:p w:rsidR="007500B1" w:rsidRDefault="00F25AEB" w:rsidP="000D1E76">
      <w:pPr>
        <w:pStyle w:val="21"/>
      </w:pPr>
      <w:bookmarkStart w:id="28" w:name="_Toc2000575"/>
      <w:r>
        <w:t>Информационные сообщения</w:t>
      </w:r>
      <w:bookmarkEnd w:id="28"/>
    </w:p>
    <w:p w:rsidR="00F25AEB" w:rsidRDefault="002E2F12" w:rsidP="002E2F12">
      <w:pPr>
        <w:pStyle w:val="30"/>
      </w:pPr>
      <w:bookmarkStart w:id="29" w:name="_Toc2000576"/>
      <w:r>
        <w:t>Подключите дополнительные COM устройства</w:t>
      </w:r>
      <w:bookmarkEnd w:id="29"/>
    </w:p>
    <w:p w:rsidR="004A46D4" w:rsidRPr="00BE6A86" w:rsidRDefault="002E2F12" w:rsidP="00581745">
      <w:pPr>
        <w:spacing w:line="360" w:lineRule="auto"/>
        <w:ind w:firstLine="708"/>
        <w:rPr>
          <w:lang w:eastAsia="ru-RU" w:bidi="en-US"/>
        </w:rPr>
      </w:pPr>
      <w:r>
        <w:rPr>
          <w:lang w:val="en-US" w:eastAsia="ru-RU" w:bidi="en-US"/>
        </w:rPr>
        <w:t>C</w:t>
      </w:r>
      <w:r>
        <w:rPr>
          <w:lang w:eastAsia="ru-RU" w:bidi="en-US"/>
        </w:rPr>
        <w:t>о</w:t>
      </w:r>
      <w:r w:rsidR="00581745">
        <w:rPr>
          <w:lang w:eastAsia="ru-RU" w:bidi="en-US"/>
        </w:rPr>
        <w:t>о</w:t>
      </w:r>
      <w:r w:rsidR="0085023A">
        <w:rPr>
          <w:lang w:eastAsia="ru-RU" w:bidi="en-US"/>
        </w:rPr>
        <w:t xml:space="preserve">бщение </w:t>
      </w:r>
      <w:r>
        <w:rPr>
          <w:lang w:eastAsia="ru-RU" w:bidi="en-US"/>
        </w:rPr>
        <w:t>о том, что система не обнаружила необходимого кол</w:t>
      </w:r>
      <w:r w:rsidR="0085023A">
        <w:rPr>
          <w:lang w:eastAsia="ru-RU" w:bidi="en-US"/>
        </w:rPr>
        <w:t>ичества COM портов. Подключите</w:t>
      </w:r>
      <w:r>
        <w:rPr>
          <w:lang w:eastAsia="ru-RU" w:bidi="en-US"/>
        </w:rPr>
        <w:t xml:space="preserve"> до</w:t>
      </w:r>
      <w:r w:rsidR="0085023A">
        <w:rPr>
          <w:lang w:eastAsia="ru-RU" w:bidi="en-US"/>
        </w:rPr>
        <w:t>полнительные устройства и нажмите</w:t>
      </w:r>
      <w:r>
        <w:rPr>
          <w:lang w:eastAsia="ru-RU" w:bidi="en-US"/>
        </w:rPr>
        <w:t xml:space="preserve"> кнопку </w:t>
      </w:r>
      <w:r w:rsidR="00BE6A86">
        <w:rPr>
          <w:lang w:eastAsia="ru-RU" w:bidi="en-US"/>
        </w:rPr>
        <w:t>«</w:t>
      </w:r>
      <w:r>
        <w:rPr>
          <w:lang w:eastAsia="ru-RU" w:bidi="en-US"/>
        </w:rPr>
        <w:t>Обновить список портов</w:t>
      </w:r>
      <w:r w:rsidR="00BE6A86">
        <w:rPr>
          <w:lang w:eastAsia="ru-RU" w:bidi="en-US"/>
        </w:rPr>
        <w:t>»</w:t>
      </w:r>
    </w:p>
    <w:p w:rsidR="004A46D4" w:rsidRDefault="002E2F12" w:rsidP="002E2F12">
      <w:pPr>
        <w:pStyle w:val="30"/>
      </w:pPr>
      <w:bookmarkStart w:id="30" w:name="_Toc2000577"/>
      <w:r w:rsidRPr="002E2F12">
        <w:t>Соединение установлено</w:t>
      </w:r>
      <w:r>
        <w:t>…</w:t>
      </w:r>
      <w:bookmarkEnd w:id="30"/>
    </w:p>
    <w:p w:rsidR="0053333F" w:rsidRDefault="00581745" w:rsidP="00F80015">
      <w:pPr>
        <w:pStyle w:val="a1"/>
        <w:numPr>
          <w:ilvl w:val="0"/>
          <w:numId w:val="0"/>
        </w:numPr>
      </w:pPr>
      <w:r>
        <w:t xml:space="preserve">         </w:t>
      </w:r>
      <w:r w:rsidR="002E2F12">
        <w:rPr>
          <w:lang w:val="en-US"/>
        </w:rPr>
        <w:t>C</w:t>
      </w:r>
      <w:r w:rsidR="002E2F12" w:rsidRPr="002E2F12">
        <w:t>ообщение появляется после успешной коммутации портов и обозначает, что программа работает в штатном режиме.</w:t>
      </w:r>
    </w:p>
    <w:p w:rsidR="00BE34AC" w:rsidRDefault="00BE34AC">
      <w:pPr>
        <w:suppressAutoHyphens w:val="0"/>
        <w:jc w:val="left"/>
      </w:pPr>
      <w:r>
        <w:br w:type="page"/>
      </w:r>
    </w:p>
    <w:tbl>
      <w:tblPr>
        <w:tblW w:w="10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3"/>
        <w:gridCol w:w="1115"/>
        <w:gridCol w:w="1130"/>
        <w:gridCol w:w="1127"/>
        <w:gridCol w:w="1133"/>
        <w:gridCol w:w="1113"/>
        <w:gridCol w:w="1318"/>
        <w:gridCol w:w="1323"/>
        <w:gridCol w:w="770"/>
        <w:gridCol w:w="661"/>
      </w:tblGrid>
      <w:tr w:rsidR="00497E96" w:rsidTr="005E512F">
        <w:trPr>
          <w:trHeight w:hRule="exact" w:val="450"/>
        </w:trPr>
        <w:tc>
          <w:tcPr>
            <w:tcW w:w="1028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97E96" w:rsidRPr="00497E96" w:rsidRDefault="00497E96" w:rsidP="007E38EE">
            <w:pPr>
              <w:pStyle w:val="afff7"/>
            </w:pPr>
            <w:bookmarkStart w:id="31" w:name="_Toc2000578"/>
            <w:r w:rsidRPr="00497E96">
              <w:lastRenderedPageBreak/>
              <w:t>Лист регистрации изменений</w:t>
            </w:r>
            <w:bookmarkEnd w:id="31"/>
          </w:p>
        </w:tc>
      </w:tr>
      <w:tr w:rsidR="00497E96" w:rsidTr="00776FD2">
        <w:trPr>
          <w:trHeight w:hRule="exact" w:val="473"/>
        </w:trPr>
        <w:tc>
          <w:tcPr>
            <w:tcW w:w="5098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97E96" w:rsidRPr="00D17CD9" w:rsidRDefault="00497E96" w:rsidP="00776FD2">
            <w:pPr>
              <w:jc w:val="center"/>
              <w:rPr>
                <w:szCs w:val="28"/>
              </w:rPr>
            </w:pPr>
            <w:r w:rsidRPr="00D17CD9">
              <w:rPr>
                <w:szCs w:val="28"/>
              </w:rPr>
              <w:t>Номера листов (страниц)</w:t>
            </w:r>
          </w:p>
        </w:tc>
        <w:tc>
          <w:tcPr>
            <w:tcW w:w="111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Всего</w:t>
            </w:r>
          </w:p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листов</w:t>
            </w:r>
          </w:p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(страниц)</w:t>
            </w:r>
          </w:p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в докум</w:t>
            </w:r>
          </w:p>
        </w:tc>
        <w:tc>
          <w:tcPr>
            <w:tcW w:w="131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№</w:t>
            </w:r>
          </w:p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документа</w:t>
            </w:r>
          </w:p>
        </w:tc>
        <w:tc>
          <w:tcPr>
            <w:tcW w:w="13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Входящий</w:t>
            </w:r>
          </w:p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№ сопрово</w:t>
            </w:r>
          </w:p>
          <w:p w:rsidR="00497E96" w:rsidRPr="00497E96" w:rsidRDefault="005E512F" w:rsidP="00776F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r w:rsidR="00497E96" w:rsidRPr="00497E96">
              <w:rPr>
                <w:sz w:val="24"/>
              </w:rPr>
              <w:t>ительного документа</w:t>
            </w:r>
          </w:p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и дата</w:t>
            </w:r>
          </w:p>
        </w:tc>
        <w:tc>
          <w:tcPr>
            <w:tcW w:w="7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97E96" w:rsidRPr="00497E96" w:rsidRDefault="00497E96" w:rsidP="00776FD2">
            <w:pPr>
              <w:rPr>
                <w:sz w:val="24"/>
              </w:rPr>
            </w:pPr>
            <w:r w:rsidRPr="00497E96">
              <w:rPr>
                <w:sz w:val="24"/>
              </w:rPr>
              <w:t>Подп.</w:t>
            </w:r>
          </w:p>
        </w:tc>
        <w:tc>
          <w:tcPr>
            <w:tcW w:w="66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97E96" w:rsidRPr="00497E96" w:rsidRDefault="00497E96" w:rsidP="00776FD2">
            <w:pPr>
              <w:rPr>
                <w:sz w:val="24"/>
              </w:rPr>
            </w:pPr>
            <w:r w:rsidRPr="00497E96">
              <w:rPr>
                <w:sz w:val="24"/>
              </w:rPr>
              <w:t>Дата</w:t>
            </w:r>
          </w:p>
        </w:tc>
      </w:tr>
      <w:tr w:rsidR="00497E96" w:rsidTr="00215F92">
        <w:trPr>
          <w:trHeight w:hRule="exact" w:val="930"/>
        </w:trPr>
        <w:tc>
          <w:tcPr>
            <w:tcW w:w="5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97E96" w:rsidRPr="00497E96" w:rsidRDefault="00497E96" w:rsidP="00776FD2">
            <w:pPr>
              <w:rPr>
                <w:sz w:val="24"/>
              </w:rPr>
            </w:pPr>
            <w:r w:rsidRPr="00497E96">
              <w:rPr>
                <w:sz w:val="24"/>
              </w:rPr>
              <w:t>Изм</w:t>
            </w:r>
          </w:p>
        </w:tc>
        <w:tc>
          <w:tcPr>
            <w:tcW w:w="11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изменен</w:t>
            </w:r>
          </w:p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ных</w:t>
            </w:r>
          </w:p>
        </w:tc>
        <w:tc>
          <w:tcPr>
            <w:tcW w:w="11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заме</w:t>
            </w:r>
          </w:p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ненных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новых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анулиро</w:t>
            </w:r>
          </w:p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ванных</w:t>
            </w:r>
          </w:p>
        </w:tc>
        <w:tc>
          <w:tcPr>
            <w:tcW w:w="11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97E96" w:rsidRPr="00497E96" w:rsidRDefault="00497E96" w:rsidP="00776FD2">
            <w:pPr>
              <w:rPr>
                <w:sz w:val="24"/>
              </w:rPr>
            </w:pPr>
          </w:p>
        </w:tc>
        <w:tc>
          <w:tcPr>
            <w:tcW w:w="131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97E96" w:rsidRPr="00497E96" w:rsidRDefault="00497E96" w:rsidP="00776FD2">
            <w:pPr>
              <w:rPr>
                <w:sz w:val="24"/>
              </w:rPr>
            </w:pPr>
          </w:p>
        </w:tc>
        <w:tc>
          <w:tcPr>
            <w:tcW w:w="13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97E96" w:rsidRPr="00497E96" w:rsidRDefault="00497E96" w:rsidP="00776FD2">
            <w:pPr>
              <w:rPr>
                <w:sz w:val="24"/>
              </w:rPr>
            </w:pPr>
          </w:p>
        </w:tc>
        <w:tc>
          <w:tcPr>
            <w:tcW w:w="7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97E96" w:rsidRPr="00497E96" w:rsidRDefault="00497E96" w:rsidP="00776FD2">
            <w:pPr>
              <w:rPr>
                <w:sz w:val="24"/>
              </w:rPr>
            </w:pPr>
          </w:p>
        </w:tc>
        <w:tc>
          <w:tcPr>
            <w:tcW w:w="66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97E96" w:rsidRPr="00497E96" w:rsidRDefault="00497E96" w:rsidP="00776FD2">
            <w:pPr>
              <w:rPr>
                <w:sz w:val="24"/>
              </w:rPr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tcBorders>
              <w:top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tcBorders>
              <w:top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tcBorders>
              <w:top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tcBorders>
              <w:top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tcBorders>
              <w:top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tcBorders>
              <w:top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tcBorders>
              <w:top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Pr="005650E6" w:rsidRDefault="00497E96" w:rsidP="00776FD2">
            <w:pPr>
              <w:pStyle w:val="af8"/>
              <w:tabs>
                <w:tab w:val="clear" w:pos="4677"/>
                <w:tab w:val="clear" w:pos="9355"/>
              </w:tabs>
              <w:jc w:val="center"/>
              <w:rPr>
                <w:lang w:eastAsia="ru-RU"/>
              </w:rPr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  <w:p w:rsidR="00497E96" w:rsidRDefault="00497E96" w:rsidP="00776FD2">
            <w:pPr>
              <w:jc w:val="center"/>
            </w:pPr>
          </w:p>
          <w:p w:rsidR="00497E96" w:rsidRDefault="00497E96" w:rsidP="00776FD2">
            <w:pPr>
              <w:jc w:val="center"/>
            </w:pPr>
          </w:p>
          <w:p w:rsidR="00497E96" w:rsidRDefault="00497E96" w:rsidP="00776FD2">
            <w:pPr>
              <w:jc w:val="center"/>
            </w:pPr>
          </w:p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tcBorders>
              <w:bottom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tcBorders>
              <w:bottom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tcBorders>
              <w:bottom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tcBorders>
              <w:bottom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tcBorders>
              <w:bottom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tcBorders>
              <w:bottom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tcBorders>
              <w:bottom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</w:tbl>
    <w:p w:rsidR="00497E96" w:rsidRPr="0012248E" w:rsidRDefault="00497E96" w:rsidP="00A06AE1">
      <w:pPr>
        <w:pStyle w:val="a1"/>
        <w:numPr>
          <w:ilvl w:val="0"/>
          <w:numId w:val="0"/>
        </w:numPr>
        <w:rPr>
          <w:sz w:val="2"/>
          <w:szCs w:val="2"/>
        </w:rPr>
      </w:pPr>
    </w:p>
    <w:sectPr w:rsidR="00497E96" w:rsidRPr="0012248E" w:rsidSect="008F69F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382" w:right="709" w:bottom="851" w:left="1134" w:header="283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D90" w:rsidRDefault="00E44D90">
      <w:r>
        <w:separator/>
      </w:r>
    </w:p>
  </w:endnote>
  <w:endnote w:type="continuationSeparator" w:id="0">
    <w:p w:rsidR="00E44D90" w:rsidRDefault="00E44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8EE" w:rsidRDefault="007E38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8EE" w:rsidRPr="00E62C54" w:rsidRDefault="007E38EE" w:rsidP="00E62C54">
    <w:pPr>
      <w:pStyle w:val="af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8EE" w:rsidRDefault="007E38E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8EE" w:rsidRDefault="007E38E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8EE" w:rsidRDefault="007E38EE">
    <w:pPr>
      <w:pStyle w:val="afa"/>
      <w:rPr>
        <w:sz w:val="20"/>
        <w:lang w:eastAsia="ru-RU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8EE" w:rsidRDefault="007E38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D90" w:rsidRDefault="00E44D90">
      <w:r>
        <w:separator/>
      </w:r>
    </w:p>
  </w:footnote>
  <w:footnote w:type="continuationSeparator" w:id="0">
    <w:p w:rsidR="00E44D90" w:rsidRDefault="00E44D90">
      <w:r>
        <w:continuationSeparator/>
      </w:r>
    </w:p>
  </w:footnote>
  <w:footnote w:id="1">
    <w:p w:rsidR="007E38EE" w:rsidRDefault="007E38EE">
      <w:pPr>
        <w:pStyle w:val="af6"/>
      </w:pPr>
      <w:r>
        <w:rPr>
          <w:rStyle w:val="afff6"/>
        </w:rPr>
        <w:footnoteRef/>
      </w:r>
      <w:r>
        <w:t xml:space="preserve">  ГОСТ 19.101-77 ЕСПД. Виды программ и программных документов</w:t>
      </w:r>
    </w:p>
  </w:footnote>
  <w:footnote w:id="2">
    <w:p w:rsidR="007E38EE" w:rsidRDefault="007E38EE">
      <w:pPr>
        <w:pStyle w:val="af6"/>
      </w:pPr>
      <w:r>
        <w:rPr>
          <w:rStyle w:val="afff6"/>
        </w:rPr>
        <w:footnoteRef/>
      </w:r>
      <w:r>
        <w:t xml:space="preserve">  ГОСТ 19.103-77 ЕСПД. Обозначение программ и программных документов</w:t>
      </w:r>
    </w:p>
  </w:footnote>
  <w:footnote w:id="3">
    <w:p w:rsidR="007E38EE" w:rsidRDefault="007E38EE">
      <w:pPr>
        <w:pStyle w:val="af6"/>
      </w:pPr>
      <w:r>
        <w:rPr>
          <w:rStyle w:val="afff6"/>
        </w:rPr>
        <w:footnoteRef/>
      </w:r>
      <w:r>
        <w:t xml:space="preserve"> ГОСТ 19.104-78* ЕСПД. Основные надписи</w:t>
      </w:r>
    </w:p>
  </w:footnote>
  <w:footnote w:id="4">
    <w:p w:rsidR="007E38EE" w:rsidRDefault="007E38EE">
      <w:pPr>
        <w:pStyle w:val="af6"/>
      </w:pPr>
      <w:r>
        <w:rPr>
          <w:rStyle w:val="afff6"/>
        </w:rPr>
        <w:footnoteRef/>
      </w:r>
      <w:r>
        <w:t xml:space="preserve"> ГОСТ 19.105-78* ЕСПД. Общие требования к программным документам</w:t>
      </w:r>
    </w:p>
  </w:footnote>
  <w:footnote w:id="5">
    <w:p w:rsidR="007E38EE" w:rsidRDefault="007E38EE">
      <w:pPr>
        <w:pStyle w:val="af6"/>
      </w:pPr>
      <w:r>
        <w:rPr>
          <w:rStyle w:val="afff6"/>
        </w:rPr>
        <w:footnoteRef/>
      </w:r>
      <w:r>
        <w:t xml:space="preserve"> ГОСТ 19.106-78* ЕСПД. Общие требования к программным документам, выполненным печатным способом</w:t>
      </w:r>
    </w:p>
  </w:footnote>
  <w:footnote w:id="6">
    <w:p w:rsidR="007E38EE" w:rsidRDefault="007E38EE">
      <w:pPr>
        <w:pStyle w:val="af6"/>
      </w:pPr>
      <w:r>
        <w:rPr>
          <w:rStyle w:val="afff6"/>
        </w:rPr>
        <w:footnoteRef/>
      </w:r>
      <w:r>
        <w:t xml:space="preserve"> ГОСТ 19.505-79* ЕСПД. Руководство оператора. Требования к содержанию и оформлению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8EE" w:rsidRDefault="00E44D90">
    <w:pPr>
      <w:pStyle w:val="af8"/>
      <w:rPr>
        <w:sz w:val="20"/>
        <w:lang w:eastAsia="ru-RU"/>
      </w:rPr>
    </w:pPr>
    <w:r>
      <w:rPr>
        <w:noProof/>
        <w:sz w:val="24"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60" type="#_x0000_t202" style="position:absolute;left:0;text-align:left;margin-left:410.9pt;margin-top:820.5pt;width:51.25pt;height:12.3pt;z-index:251655168;visibility:visible;mso-wrap-distance-left:9.05pt;mso-wrap-distance-right:9.05p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" stroked="f">
          <v:fill opacity="0"/>
          <v:textbox style="mso-next-textbox:#Text Box 5" inset="0,0,0,0">
            <w:txbxContent>
              <w:p w:rsidR="007E38EE" w:rsidRDefault="007E38EE"/>
            </w:txbxContent>
          </v:textbox>
          <w10:wrap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8EE" w:rsidRDefault="007E38E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8EE" w:rsidRPr="00E1380D" w:rsidRDefault="007E38EE" w:rsidP="00E62C54">
    <w:pPr>
      <w:pStyle w:val="afa"/>
      <w:jc w:val="center"/>
    </w:pPr>
    <w:r w:rsidRPr="00E1380D">
      <w:fldChar w:fldCharType="begin"/>
    </w:r>
    <w:r w:rsidRPr="00E1380D">
      <w:instrText xml:space="preserve"> PAGE   \* MERGEFORMAT </w:instrText>
    </w:r>
    <w:r w:rsidRPr="00E1380D">
      <w:fldChar w:fldCharType="separate"/>
    </w:r>
    <w:r w:rsidR="0085023A">
      <w:rPr>
        <w:noProof/>
      </w:rPr>
      <w:t>2</w:t>
    </w:r>
    <w:r w:rsidRPr="00E1380D">
      <w:fldChar w:fldCharType="end"/>
    </w:r>
  </w:p>
  <w:p w:rsidR="007E38EE" w:rsidRPr="00E1380D" w:rsidRDefault="00D44AB4" w:rsidP="00E62C54">
    <w:pPr>
      <w:pStyle w:val="afa"/>
      <w:jc w:val="center"/>
    </w:pPr>
    <w:r>
      <w:rPr>
        <w:lang w:val="en-US"/>
      </w:rPr>
      <w:t>AAAA</w:t>
    </w:r>
    <w:r w:rsidR="007E38EE" w:rsidRPr="00E1380D">
      <w:t>.</w:t>
    </w:r>
    <w:r>
      <w:rPr>
        <w:lang w:val="en-US"/>
      </w:rPr>
      <w:t>xxxxx</w:t>
    </w:r>
    <w:r w:rsidR="007E38EE" w:rsidRPr="00E1380D">
      <w:t>-</w:t>
    </w:r>
    <w:r>
      <w:rPr>
        <w:lang w:val="en-US"/>
      </w:rPr>
      <w:t>xx</w:t>
    </w:r>
    <w:r w:rsidR="007E38EE" w:rsidRPr="00E1380D">
      <w:t xml:space="preserve"> </w:t>
    </w:r>
    <w:r>
      <w:rPr>
        <w:lang w:val="en-US"/>
      </w:rPr>
      <w:t>xx</w:t>
    </w:r>
    <w:r w:rsidR="007E38EE" w:rsidRPr="00E1380D">
      <w:t xml:space="preserve"> </w:t>
    </w:r>
    <w:r>
      <w:rPr>
        <w:lang w:val="en-US"/>
      </w:rPr>
      <w:t>xx</w:t>
    </w:r>
  </w:p>
  <w:p w:rsidR="007E38EE" w:rsidRDefault="007E38EE" w:rsidP="00E62C54">
    <w:pPr>
      <w:pStyle w:val="afa"/>
      <w:jc w:val="center"/>
      <w:rPr>
        <w:sz w:val="20"/>
        <w:lang w:eastAsia="ru-RU"/>
      </w:rPr>
    </w:pPr>
  </w:p>
  <w:p w:rsidR="007E38EE" w:rsidRDefault="007E38EE">
    <w:pPr>
      <w:pStyle w:val="af8"/>
      <w:rPr>
        <w:sz w:val="20"/>
        <w:lang w:eastAsia="ru-RU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8EE" w:rsidRDefault="007E38E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8EE" w:rsidRDefault="007E38E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164679"/>
      <w:docPartObj>
        <w:docPartGallery w:val="Page Numbers (Top of Page)"/>
        <w:docPartUnique/>
      </w:docPartObj>
    </w:sdtPr>
    <w:sdtEndPr>
      <w:rPr>
        <w:szCs w:val="28"/>
      </w:rPr>
    </w:sdtEndPr>
    <w:sdtContent>
      <w:p w:rsidR="007E38EE" w:rsidRDefault="007E38EE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023A">
          <w:rPr>
            <w:noProof/>
          </w:rPr>
          <w:t>10</w:t>
        </w:r>
        <w:r>
          <w:rPr>
            <w:noProof/>
          </w:rPr>
          <w:fldChar w:fldCharType="end"/>
        </w:r>
      </w:p>
      <w:p w:rsidR="007E38EE" w:rsidRPr="00D60E1F" w:rsidRDefault="00295045" w:rsidP="00D0218A">
        <w:pPr>
          <w:pStyle w:val="af8"/>
          <w:jc w:val="center"/>
          <w:rPr>
            <w:szCs w:val="28"/>
          </w:rPr>
        </w:pPr>
        <w:r>
          <w:rPr>
            <w:b/>
            <w:szCs w:val="28"/>
            <w:lang w:val="en-US"/>
          </w:rPr>
          <w:t>AAAA</w:t>
        </w:r>
        <w:r w:rsidR="007E38EE" w:rsidRPr="00D60E1F">
          <w:rPr>
            <w:b/>
            <w:szCs w:val="28"/>
          </w:rPr>
          <w:t>.</w:t>
        </w:r>
        <w:r>
          <w:rPr>
            <w:b/>
            <w:szCs w:val="28"/>
            <w:lang w:val="en-US"/>
          </w:rPr>
          <w:t>xxxxx</w:t>
        </w:r>
        <w:r w:rsidR="007E38EE" w:rsidRPr="00D60E1F">
          <w:rPr>
            <w:b/>
            <w:szCs w:val="28"/>
          </w:rPr>
          <w:t>-</w:t>
        </w:r>
        <w:r>
          <w:rPr>
            <w:b/>
            <w:szCs w:val="28"/>
            <w:lang w:val="en-US"/>
          </w:rPr>
          <w:t>xx</w:t>
        </w:r>
        <w:r w:rsidR="007E38EE" w:rsidRPr="00D60E1F">
          <w:rPr>
            <w:b/>
            <w:szCs w:val="28"/>
          </w:rPr>
          <w:t xml:space="preserve"> </w:t>
        </w:r>
        <w:r>
          <w:rPr>
            <w:b/>
            <w:szCs w:val="28"/>
            <w:lang w:val="en-US"/>
          </w:rPr>
          <w:t>xx</w:t>
        </w:r>
        <w:r w:rsidR="007E38EE" w:rsidRPr="00D60E1F">
          <w:rPr>
            <w:b/>
            <w:szCs w:val="28"/>
          </w:rPr>
          <w:t xml:space="preserve"> </w:t>
        </w:r>
        <w:r>
          <w:rPr>
            <w:b/>
            <w:szCs w:val="28"/>
            <w:lang w:val="en-US"/>
          </w:rPr>
          <w:t>xx</w:t>
        </w:r>
      </w:p>
    </w:sdtContent>
  </w:sdt>
  <w:p w:rsidR="007E38EE" w:rsidRDefault="007E38EE" w:rsidP="00E62C54">
    <w:pPr>
      <w:pStyle w:val="af8"/>
      <w:jc w:val="center"/>
      <w:rPr>
        <w:sz w:val="20"/>
        <w:lang w:eastAsia="ru-RU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8EE" w:rsidRDefault="007E38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bullet"/>
      <w:pStyle w:val="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multilevel"/>
    <w:tmpl w:val="C7DA79F4"/>
    <w:name w:val="WW8Num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05"/>
    <w:multiLevelType w:val="multilevel"/>
    <w:tmpl w:val="418633E6"/>
    <w:name w:val="WW8Num5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pStyle w:val="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2"/>
      <w:lvlText w:val="%1)"/>
      <w:lvlJc w:val="left"/>
      <w:pPr>
        <w:tabs>
          <w:tab w:val="num" w:pos="1440"/>
        </w:tabs>
        <w:ind w:left="1440" w:hanging="360"/>
      </w:pPr>
    </w:lvl>
  </w:abstractNum>
  <w:abstractNum w:abstractNumId="9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708"/>
        </w:tabs>
        <w:ind w:left="1080" w:hanging="360"/>
      </w:pPr>
      <w:rPr>
        <w:rFonts w:ascii="Symbol" w:hAnsi="Symbol" w:cs="Symbol"/>
      </w:rPr>
    </w:lvl>
  </w:abstractNum>
  <w:abstractNum w:abstractNumId="10" w15:restartNumberingAfterBreak="0">
    <w:nsid w:val="0000000D"/>
    <w:multiLevelType w:val="singleLevel"/>
    <w:tmpl w:val="0000000D"/>
    <w:name w:val="WW8Num13"/>
    <w:lvl w:ilvl="0">
      <w:start w:val="1"/>
      <w:numFmt w:val="bullet"/>
      <w:pStyle w:val="a2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/>
      </w:rPr>
    </w:lvl>
  </w:abstractNum>
  <w:abstractNum w:abstractNumId="11" w15:restartNumberingAfterBreak="0">
    <w:nsid w:val="0000000E"/>
    <w:multiLevelType w:val="multilevel"/>
    <w:tmpl w:val="0000000E"/>
    <w:name w:val="WW8Num14"/>
    <w:lvl w:ilvl="0">
      <w:start w:val="1"/>
      <w:numFmt w:val="decimal"/>
      <w:pStyle w:val="a3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"/>
      <w:lvlJc w:val="left"/>
      <w:pPr>
        <w:tabs>
          <w:tab w:val="num" w:pos="2160"/>
        </w:tabs>
        <w:ind w:left="2101" w:hanging="301"/>
      </w:pPr>
      <w:rPr>
        <w:rFonts w:ascii="Symbol" w:hAnsi="Symbol" w:cs="Symbol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000000F"/>
    <w:multiLevelType w:val="multilevel"/>
    <w:tmpl w:val="0000000F"/>
    <w:name w:val="WW8Num15"/>
    <w:lvl w:ilvl="0">
      <w:start w:val="1"/>
      <w:numFmt w:val="bullet"/>
      <w:pStyle w:val="20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3" w15:restartNumberingAfterBreak="0">
    <w:nsid w:val="00000010"/>
    <w:multiLevelType w:val="multilevel"/>
    <w:tmpl w:val="00000010"/>
    <w:name w:val="WW8Num16"/>
    <w:lvl w:ilvl="0">
      <w:start w:val="1"/>
      <w:numFmt w:val="bullet"/>
      <w:pStyle w:val="3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4" w15:restartNumberingAfterBreak="0">
    <w:nsid w:val="00000011"/>
    <w:multiLevelType w:val="singleLevel"/>
    <w:tmpl w:val="00000011"/>
    <w:name w:val="WW8Num17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</w:abstractNum>
  <w:abstractNum w:abstractNumId="15" w15:restartNumberingAfterBreak="0">
    <w:nsid w:val="00000012"/>
    <w:multiLevelType w:val="multilevel"/>
    <w:tmpl w:val="00000012"/>
    <w:name w:val="WW8Num18"/>
    <w:lvl w:ilvl="0">
      <w:start w:val="1"/>
      <w:numFmt w:val="decimal"/>
      <w:pStyle w:val="a4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00000013"/>
    <w:multiLevelType w:val="singleLevel"/>
    <w:tmpl w:val="00000013"/>
    <w:name w:val="WW8Num19"/>
    <w:lvl w:ilvl="0">
      <w:start w:val="1"/>
      <w:numFmt w:val="bullet"/>
      <w:pStyle w:val="a5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/>
      </w:rPr>
    </w:lvl>
  </w:abstractNum>
  <w:abstractNum w:abstractNumId="17" w15:restartNumberingAfterBreak="0">
    <w:nsid w:val="08573438"/>
    <w:multiLevelType w:val="multilevel"/>
    <w:tmpl w:val="418633E6"/>
    <w:name w:val="WW8Num522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0D57628F"/>
    <w:multiLevelType w:val="hybridMultilevel"/>
    <w:tmpl w:val="BDDAC7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0EAE67BD"/>
    <w:multiLevelType w:val="hybridMultilevel"/>
    <w:tmpl w:val="10FABE08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0" w15:restartNumberingAfterBreak="0">
    <w:nsid w:val="0FEE485E"/>
    <w:multiLevelType w:val="hybridMultilevel"/>
    <w:tmpl w:val="02FE08CE"/>
    <w:name w:val="WW8Num5223"/>
    <w:lvl w:ilvl="0" w:tplc="E15AE27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5DC4657"/>
    <w:multiLevelType w:val="hybridMultilevel"/>
    <w:tmpl w:val="E56CF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E05E10"/>
    <w:multiLevelType w:val="multilevel"/>
    <w:tmpl w:val="0419001D"/>
    <w:name w:val="WW8Num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1688197D"/>
    <w:multiLevelType w:val="multilevel"/>
    <w:tmpl w:val="2AAC67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1F3C6B54"/>
    <w:multiLevelType w:val="hybridMultilevel"/>
    <w:tmpl w:val="82B606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1457BEA"/>
    <w:multiLevelType w:val="hybridMultilevel"/>
    <w:tmpl w:val="3C5CF084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6" w15:restartNumberingAfterBreak="0">
    <w:nsid w:val="26832AE2"/>
    <w:multiLevelType w:val="multilevel"/>
    <w:tmpl w:val="C37AA6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339B0475"/>
    <w:multiLevelType w:val="hybridMultilevel"/>
    <w:tmpl w:val="4E6E6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DE053B"/>
    <w:multiLevelType w:val="hybridMultilevel"/>
    <w:tmpl w:val="A446A386"/>
    <w:lvl w:ilvl="0" w:tplc="E15AE2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2F3F01"/>
    <w:multiLevelType w:val="hybridMultilevel"/>
    <w:tmpl w:val="874A8D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393902AC"/>
    <w:multiLevelType w:val="multilevel"/>
    <w:tmpl w:val="1FD4793A"/>
    <w:styleLink w:val="10"/>
    <w:lvl w:ilvl="0">
      <w:start w:val="1"/>
      <w:numFmt w:val="decimal"/>
      <w:lvlText w:val="%1."/>
      <w:lvlJc w:val="left"/>
      <w:pPr>
        <w:ind w:left="26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."/>
      <w:lvlJc w:val="left"/>
      <w:pPr>
        <w:ind w:left="3063" w:hanging="79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3493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39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89" w:hanging="1440"/>
      </w:pPr>
      <w:rPr>
        <w:rFonts w:hint="default"/>
      </w:rPr>
    </w:lvl>
  </w:abstractNum>
  <w:abstractNum w:abstractNumId="31" w15:restartNumberingAfterBreak="0">
    <w:nsid w:val="3A62103C"/>
    <w:multiLevelType w:val="multilevel"/>
    <w:tmpl w:val="0834322C"/>
    <w:lvl w:ilvl="0">
      <w:start w:val="1"/>
      <w:numFmt w:val="decimal"/>
      <w:pStyle w:val="11"/>
      <w:lvlText w:val="%1."/>
      <w:lvlJc w:val="left"/>
      <w:pPr>
        <w:ind w:left="2629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1"/>
      <w:suff w:val="space"/>
      <w:lvlText w:val="%1.%2."/>
      <w:lvlJc w:val="left"/>
      <w:pPr>
        <w:ind w:left="3063" w:hanging="79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pStyle w:val="30"/>
      <w:lvlText w:val="%1.%2.%3."/>
      <w:lvlJc w:val="left"/>
      <w:pPr>
        <w:ind w:left="3493" w:hanging="50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39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89" w:hanging="1440"/>
      </w:pPr>
      <w:rPr>
        <w:rFonts w:hint="default"/>
      </w:rPr>
    </w:lvl>
  </w:abstractNum>
  <w:abstractNum w:abstractNumId="32" w15:restartNumberingAfterBreak="0">
    <w:nsid w:val="3D03632A"/>
    <w:multiLevelType w:val="multilevel"/>
    <w:tmpl w:val="6D46B13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43031466"/>
    <w:multiLevelType w:val="multilevel"/>
    <w:tmpl w:val="6D46B13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478F01F4"/>
    <w:multiLevelType w:val="multilevel"/>
    <w:tmpl w:val="9F78517A"/>
    <w:lvl w:ilvl="0">
      <w:start w:val="1"/>
      <w:numFmt w:val="decimal"/>
      <w:lvlText w:val="%1."/>
      <w:lvlJc w:val="center"/>
      <w:pPr>
        <w:ind w:left="26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."/>
      <w:lvlJc w:val="left"/>
      <w:pPr>
        <w:ind w:left="3063" w:hanging="79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3493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39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89" w:hanging="1440"/>
      </w:pPr>
      <w:rPr>
        <w:rFonts w:hint="default"/>
      </w:rPr>
    </w:lvl>
  </w:abstractNum>
  <w:abstractNum w:abstractNumId="35" w15:restartNumberingAfterBreak="0">
    <w:nsid w:val="4A584B93"/>
    <w:multiLevelType w:val="multilevel"/>
    <w:tmpl w:val="1FD4793A"/>
    <w:numStyleLink w:val="10"/>
  </w:abstractNum>
  <w:abstractNum w:abstractNumId="36" w15:restartNumberingAfterBreak="0">
    <w:nsid w:val="4B426C6A"/>
    <w:multiLevelType w:val="multilevel"/>
    <w:tmpl w:val="00000004"/>
    <w:lvl w:ilvl="0">
      <w:start w:val="1"/>
      <w:numFmt w:val="decimal"/>
      <w:pStyle w:val="a6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7" w15:restartNumberingAfterBreak="0">
    <w:nsid w:val="52F535D8"/>
    <w:multiLevelType w:val="hybridMultilevel"/>
    <w:tmpl w:val="9F1ED9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3442C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314480F"/>
    <w:multiLevelType w:val="hybridMultilevel"/>
    <w:tmpl w:val="3612CC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34E6195"/>
    <w:multiLevelType w:val="hybridMultilevel"/>
    <w:tmpl w:val="A7340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5042CB"/>
    <w:multiLevelType w:val="hybridMultilevel"/>
    <w:tmpl w:val="44DE4F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69DC629B"/>
    <w:multiLevelType w:val="hybridMultilevel"/>
    <w:tmpl w:val="44A84B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6D5E7907"/>
    <w:multiLevelType w:val="multilevel"/>
    <w:tmpl w:val="140462E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4" w15:restartNumberingAfterBreak="0">
    <w:nsid w:val="6FCC4648"/>
    <w:multiLevelType w:val="multilevel"/>
    <w:tmpl w:val="1FD4793A"/>
    <w:lvl w:ilvl="0">
      <w:start w:val="1"/>
      <w:numFmt w:val="decimal"/>
      <w:lvlText w:val="%1."/>
      <w:lvlJc w:val="left"/>
      <w:pPr>
        <w:ind w:left="26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."/>
      <w:lvlJc w:val="left"/>
      <w:pPr>
        <w:ind w:left="3063" w:hanging="79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3493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39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89" w:hanging="1440"/>
      </w:pPr>
      <w:rPr>
        <w:rFonts w:hint="default"/>
      </w:rPr>
    </w:lvl>
  </w:abstractNum>
  <w:abstractNum w:abstractNumId="45" w15:restartNumberingAfterBreak="0">
    <w:nsid w:val="6FCD5707"/>
    <w:multiLevelType w:val="hybridMultilevel"/>
    <w:tmpl w:val="F4A297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6" w15:restartNumberingAfterBreak="0">
    <w:nsid w:val="70CE5069"/>
    <w:multiLevelType w:val="multilevel"/>
    <w:tmpl w:val="DB7807DC"/>
    <w:name w:val="WW8Num5223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7" w15:restartNumberingAfterBreak="0">
    <w:nsid w:val="729D5046"/>
    <w:multiLevelType w:val="multilevel"/>
    <w:tmpl w:val="0A20EE9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3.1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8" w15:restartNumberingAfterBreak="0">
    <w:nsid w:val="78727E7F"/>
    <w:multiLevelType w:val="hybridMultilevel"/>
    <w:tmpl w:val="4EAA20B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9" w15:restartNumberingAfterBreak="0">
    <w:nsid w:val="79C310CD"/>
    <w:multiLevelType w:val="hybridMultilevel"/>
    <w:tmpl w:val="599C2CD0"/>
    <w:lvl w:ilvl="0" w:tplc="E15AE27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5"/>
  </w:num>
  <w:num w:numId="13">
    <w:abstractNumId w:val="16"/>
  </w:num>
  <w:num w:numId="14">
    <w:abstractNumId w:val="36"/>
  </w:num>
  <w:num w:numId="15">
    <w:abstractNumId w:val="23"/>
  </w:num>
  <w:num w:numId="16">
    <w:abstractNumId w:val="20"/>
  </w:num>
  <w:num w:numId="17">
    <w:abstractNumId w:val="43"/>
  </w:num>
  <w:num w:numId="18">
    <w:abstractNumId w:val="47"/>
  </w:num>
  <w:num w:numId="19">
    <w:abstractNumId w:val="32"/>
  </w:num>
  <w:num w:numId="20">
    <w:abstractNumId w:val="33"/>
  </w:num>
  <w:num w:numId="21">
    <w:abstractNumId w:val="49"/>
  </w:num>
  <w:num w:numId="22">
    <w:abstractNumId w:val="38"/>
  </w:num>
  <w:num w:numId="23">
    <w:abstractNumId w:val="21"/>
  </w:num>
  <w:num w:numId="24">
    <w:abstractNumId w:val="28"/>
  </w:num>
  <w:num w:numId="25">
    <w:abstractNumId w:val="42"/>
  </w:num>
  <w:num w:numId="26">
    <w:abstractNumId w:val="26"/>
  </w:num>
  <w:num w:numId="27">
    <w:abstractNumId w:val="31"/>
  </w:num>
  <w:num w:numId="28">
    <w:abstractNumId w:val="3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</w:num>
  <w:num w:numId="30">
    <w:abstractNumId w:val="44"/>
  </w:num>
  <w:num w:numId="31">
    <w:abstractNumId w:val="34"/>
  </w:num>
  <w:num w:numId="32">
    <w:abstractNumId w:val="29"/>
  </w:num>
  <w:num w:numId="33">
    <w:abstractNumId w:val="45"/>
  </w:num>
  <w:num w:numId="34">
    <w:abstractNumId w:val="37"/>
  </w:num>
  <w:num w:numId="35">
    <w:abstractNumId w:val="39"/>
  </w:num>
  <w:num w:numId="36">
    <w:abstractNumId w:val="25"/>
  </w:num>
  <w:num w:numId="37">
    <w:abstractNumId w:val="27"/>
  </w:num>
  <w:num w:numId="38">
    <w:abstractNumId w:val="48"/>
  </w:num>
  <w:num w:numId="39">
    <w:abstractNumId w:val="40"/>
  </w:num>
  <w:num w:numId="40">
    <w:abstractNumId w:val="35"/>
  </w:num>
  <w:num w:numId="4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4"/>
  </w:num>
  <w:num w:numId="43">
    <w:abstractNumId w:val="18"/>
  </w:num>
  <w:num w:numId="44">
    <w:abstractNumId w:val="41"/>
  </w:num>
  <w:num w:numId="45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7"/>
  <w:drawingGridHorizontalSpacing w:val="14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19DD"/>
    <w:rsid w:val="00000492"/>
    <w:rsid w:val="00003D71"/>
    <w:rsid w:val="00005B98"/>
    <w:rsid w:val="00006426"/>
    <w:rsid w:val="000127CD"/>
    <w:rsid w:val="00013C79"/>
    <w:rsid w:val="00013D62"/>
    <w:rsid w:val="00016B96"/>
    <w:rsid w:val="00020B55"/>
    <w:rsid w:val="000225B2"/>
    <w:rsid w:val="00022D25"/>
    <w:rsid w:val="00023B03"/>
    <w:rsid w:val="000247DD"/>
    <w:rsid w:val="00024941"/>
    <w:rsid w:val="00025CA6"/>
    <w:rsid w:val="000319AC"/>
    <w:rsid w:val="0003590D"/>
    <w:rsid w:val="00036869"/>
    <w:rsid w:val="00036F4A"/>
    <w:rsid w:val="0004057F"/>
    <w:rsid w:val="00041A95"/>
    <w:rsid w:val="000442C4"/>
    <w:rsid w:val="00044C26"/>
    <w:rsid w:val="00050D79"/>
    <w:rsid w:val="0005553F"/>
    <w:rsid w:val="0006023B"/>
    <w:rsid w:val="00064330"/>
    <w:rsid w:val="00064789"/>
    <w:rsid w:val="00064838"/>
    <w:rsid w:val="000656C2"/>
    <w:rsid w:val="0007262B"/>
    <w:rsid w:val="00072E7D"/>
    <w:rsid w:val="00076372"/>
    <w:rsid w:val="00077040"/>
    <w:rsid w:val="00077129"/>
    <w:rsid w:val="00080388"/>
    <w:rsid w:val="0008156E"/>
    <w:rsid w:val="000836F1"/>
    <w:rsid w:val="00096BA8"/>
    <w:rsid w:val="0009778B"/>
    <w:rsid w:val="00097CEE"/>
    <w:rsid w:val="000A17C7"/>
    <w:rsid w:val="000A236F"/>
    <w:rsid w:val="000A37C7"/>
    <w:rsid w:val="000B17BD"/>
    <w:rsid w:val="000B1FBE"/>
    <w:rsid w:val="000B2A56"/>
    <w:rsid w:val="000B3C9B"/>
    <w:rsid w:val="000B5A31"/>
    <w:rsid w:val="000C0BC3"/>
    <w:rsid w:val="000C19DD"/>
    <w:rsid w:val="000C1BB7"/>
    <w:rsid w:val="000C257E"/>
    <w:rsid w:val="000C3F28"/>
    <w:rsid w:val="000D0D2F"/>
    <w:rsid w:val="000D1BC2"/>
    <w:rsid w:val="000D1E76"/>
    <w:rsid w:val="000E1B09"/>
    <w:rsid w:val="000E220A"/>
    <w:rsid w:val="000E375B"/>
    <w:rsid w:val="000F50C6"/>
    <w:rsid w:val="001020A9"/>
    <w:rsid w:val="001024D1"/>
    <w:rsid w:val="00106747"/>
    <w:rsid w:val="0011672D"/>
    <w:rsid w:val="001167E5"/>
    <w:rsid w:val="001176B3"/>
    <w:rsid w:val="00117B69"/>
    <w:rsid w:val="00120C0B"/>
    <w:rsid w:val="0012248E"/>
    <w:rsid w:val="001246A5"/>
    <w:rsid w:val="00124C8B"/>
    <w:rsid w:val="0012671B"/>
    <w:rsid w:val="001320C0"/>
    <w:rsid w:val="00133412"/>
    <w:rsid w:val="00134926"/>
    <w:rsid w:val="0013580D"/>
    <w:rsid w:val="00135EF5"/>
    <w:rsid w:val="001369E9"/>
    <w:rsid w:val="001413E7"/>
    <w:rsid w:val="00143348"/>
    <w:rsid w:val="00145877"/>
    <w:rsid w:val="00146262"/>
    <w:rsid w:val="00146E52"/>
    <w:rsid w:val="00147643"/>
    <w:rsid w:val="00157A81"/>
    <w:rsid w:val="00157DE5"/>
    <w:rsid w:val="00161023"/>
    <w:rsid w:val="00166BA2"/>
    <w:rsid w:val="00167352"/>
    <w:rsid w:val="00167CB2"/>
    <w:rsid w:val="00170C40"/>
    <w:rsid w:val="001723ED"/>
    <w:rsid w:val="00173E55"/>
    <w:rsid w:val="0017448C"/>
    <w:rsid w:val="0017485C"/>
    <w:rsid w:val="001773AD"/>
    <w:rsid w:val="00181351"/>
    <w:rsid w:val="00185203"/>
    <w:rsid w:val="001913C6"/>
    <w:rsid w:val="001949FB"/>
    <w:rsid w:val="00196AE3"/>
    <w:rsid w:val="00197BEE"/>
    <w:rsid w:val="001A0E49"/>
    <w:rsid w:val="001A15D7"/>
    <w:rsid w:val="001A4463"/>
    <w:rsid w:val="001A5102"/>
    <w:rsid w:val="001B1428"/>
    <w:rsid w:val="001B2057"/>
    <w:rsid w:val="001B241F"/>
    <w:rsid w:val="001B2A89"/>
    <w:rsid w:val="001B2A8F"/>
    <w:rsid w:val="001B3F67"/>
    <w:rsid w:val="001B4918"/>
    <w:rsid w:val="001B4EC2"/>
    <w:rsid w:val="001B6F58"/>
    <w:rsid w:val="001C0F97"/>
    <w:rsid w:val="001C5B89"/>
    <w:rsid w:val="001C798F"/>
    <w:rsid w:val="001D38BF"/>
    <w:rsid w:val="001D3EBD"/>
    <w:rsid w:val="001E2A28"/>
    <w:rsid w:val="001E2C69"/>
    <w:rsid w:val="001E2FA3"/>
    <w:rsid w:val="001E325F"/>
    <w:rsid w:val="001E5670"/>
    <w:rsid w:val="001E796C"/>
    <w:rsid w:val="001F09AE"/>
    <w:rsid w:val="001F2196"/>
    <w:rsid w:val="001F2335"/>
    <w:rsid w:val="001F3161"/>
    <w:rsid w:val="00204715"/>
    <w:rsid w:val="00204C93"/>
    <w:rsid w:val="00205935"/>
    <w:rsid w:val="0021069F"/>
    <w:rsid w:val="0021181B"/>
    <w:rsid w:val="00212532"/>
    <w:rsid w:val="0021322B"/>
    <w:rsid w:val="00214DD3"/>
    <w:rsid w:val="00215F92"/>
    <w:rsid w:val="00221C87"/>
    <w:rsid w:val="002220F7"/>
    <w:rsid w:val="00230391"/>
    <w:rsid w:val="002313A3"/>
    <w:rsid w:val="002334EC"/>
    <w:rsid w:val="00242CAF"/>
    <w:rsid w:val="00243AAD"/>
    <w:rsid w:val="002476D7"/>
    <w:rsid w:val="00250972"/>
    <w:rsid w:val="00250BE3"/>
    <w:rsid w:val="002525D8"/>
    <w:rsid w:val="00255DBD"/>
    <w:rsid w:val="002561A3"/>
    <w:rsid w:val="00257B98"/>
    <w:rsid w:val="00260E96"/>
    <w:rsid w:val="00261DEF"/>
    <w:rsid w:val="00262EB3"/>
    <w:rsid w:val="00263C79"/>
    <w:rsid w:val="002643BB"/>
    <w:rsid w:val="00267269"/>
    <w:rsid w:val="002713FA"/>
    <w:rsid w:val="002778AE"/>
    <w:rsid w:val="002839CD"/>
    <w:rsid w:val="00284FD4"/>
    <w:rsid w:val="002855C3"/>
    <w:rsid w:val="00286314"/>
    <w:rsid w:val="00287032"/>
    <w:rsid w:val="00290628"/>
    <w:rsid w:val="00291D7A"/>
    <w:rsid w:val="00293204"/>
    <w:rsid w:val="00294B09"/>
    <w:rsid w:val="00295045"/>
    <w:rsid w:val="002A524B"/>
    <w:rsid w:val="002A7058"/>
    <w:rsid w:val="002B3417"/>
    <w:rsid w:val="002B724F"/>
    <w:rsid w:val="002B79F3"/>
    <w:rsid w:val="002C0A05"/>
    <w:rsid w:val="002C1CCA"/>
    <w:rsid w:val="002C37D3"/>
    <w:rsid w:val="002C4059"/>
    <w:rsid w:val="002C6635"/>
    <w:rsid w:val="002C6E0B"/>
    <w:rsid w:val="002D0371"/>
    <w:rsid w:val="002D3643"/>
    <w:rsid w:val="002E1CA9"/>
    <w:rsid w:val="002E29E8"/>
    <w:rsid w:val="002E2F12"/>
    <w:rsid w:val="002E5134"/>
    <w:rsid w:val="002F1321"/>
    <w:rsid w:val="002F4A73"/>
    <w:rsid w:val="002F4DDC"/>
    <w:rsid w:val="002F5D8A"/>
    <w:rsid w:val="002F648D"/>
    <w:rsid w:val="00300A50"/>
    <w:rsid w:val="00300F73"/>
    <w:rsid w:val="00303701"/>
    <w:rsid w:val="00316720"/>
    <w:rsid w:val="003167B3"/>
    <w:rsid w:val="00320585"/>
    <w:rsid w:val="00321FDE"/>
    <w:rsid w:val="00332328"/>
    <w:rsid w:val="00333D8B"/>
    <w:rsid w:val="0033753E"/>
    <w:rsid w:val="00343288"/>
    <w:rsid w:val="003456AB"/>
    <w:rsid w:val="00346806"/>
    <w:rsid w:val="00350FC1"/>
    <w:rsid w:val="00356024"/>
    <w:rsid w:val="00357195"/>
    <w:rsid w:val="00360837"/>
    <w:rsid w:val="003608FD"/>
    <w:rsid w:val="00363839"/>
    <w:rsid w:val="00367BF0"/>
    <w:rsid w:val="00381A38"/>
    <w:rsid w:val="0038363C"/>
    <w:rsid w:val="003841F9"/>
    <w:rsid w:val="003914D5"/>
    <w:rsid w:val="003931EB"/>
    <w:rsid w:val="00394E5C"/>
    <w:rsid w:val="00395917"/>
    <w:rsid w:val="00395F62"/>
    <w:rsid w:val="003972ED"/>
    <w:rsid w:val="003A615D"/>
    <w:rsid w:val="003B5828"/>
    <w:rsid w:val="003D1996"/>
    <w:rsid w:val="003D4235"/>
    <w:rsid w:val="003D7834"/>
    <w:rsid w:val="003E1B89"/>
    <w:rsid w:val="003E2C95"/>
    <w:rsid w:val="003E2FE0"/>
    <w:rsid w:val="003E31A5"/>
    <w:rsid w:val="003E4219"/>
    <w:rsid w:val="003E6108"/>
    <w:rsid w:val="003F1AFC"/>
    <w:rsid w:val="003F25FC"/>
    <w:rsid w:val="003F37D9"/>
    <w:rsid w:val="003F698D"/>
    <w:rsid w:val="00400DDA"/>
    <w:rsid w:val="004015C6"/>
    <w:rsid w:val="0040197B"/>
    <w:rsid w:val="00403BB7"/>
    <w:rsid w:val="00407D55"/>
    <w:rsid w:val="00412DAA"/>
    <w:rsid w:val="00412E6C"/>
    <w:rsid w:val="004162B1"/>
    <w:rsid w:val="004205D3"/>
    <w:rsid w:val="00422B5A"/>
    <w:rsid w:val="00422F47"/>
    <w:rsid w:val="004253B7"/>
    <w:rsid w:val="00425BF9"/>
    <w:rsid w:val="00425F9B"/>
    <w:rsid w:val="0042726A"/>
    <w:rsid w:val="0042736F"/>
    <w:rsid w:val="00432F84"/>
    <w:rsid w:val="00441562"/>
    <w:rsid w:val="00444AE9"/>
    <w:rsid w:val="004472AF"/>
    <w:rsid w:val="00450467"/>
    <w:rsid w:val="00450AEE"/>
    <w:rsid w:val="00450CAB"/>
    <w:rsid w:val="00451B01"/>
    <w:rsid w:val="0045453D"/>
    <w:rsid w:val="00461C49"/>
    <w:rsid w:val="0046247E"/>
    <w:rsid w:val="0046290A"/>
    <w:rsid w:val="00470C59"/>
    <w:rsid w:val="0047179C"/>
    <w:rsid w:val="00474292"/>
    <w:rsid w:val="004744B6"/>
    <w:rsid w:val="004804B4"/>
    <w:rsid w:val="00485F3F"/>
    <w:rsid w:val="004962FD"/>
    <w:rsid w:val="00497E96"/>
    <w:rsid w:val="004A31ED"/>
    <w:rsid w:val="004A46D4"/>
    <w:rsid w:val="004B2C88"/>
    <w:rsid w:val="004B4867"/>
    <w:rsid w:val="004B593F"/>
    <w:rsid w:val="004B6D65"/>
    <w:rsid w:val="004C0785"/>
    <w:rsid w:val="004C0DCA"/>
    <w:rsid w:val="004C19F4"/>
    <w:rsid w:val="004C3432"/>
    <w:rsid w:val="004C48A0"/>
    <w:rsid w:val="004C68AA"/>
    <w:rsid w:val="004C6B50"/>
    <w:rsid w:val="004D3E7E"/>
    <w:rsid w:val="004D49F1"/>
    <w:rsid w:val="004E0647"/>
    <w:rsid w:val="004E3551"/>
    <w:rsid w:val="004E397E"/>
    <w:rsid w:val="004E3DD5"/>
    <w:rsid w:val="004E732F"/>
    <w:rsid w:val="004F3544"/>
    <w:rsid w:val="004F4BE8"/>
    <w:rsid w:val="004F6AC7"/>
    <w:rsid w:val="004F7876"/>
    <w:rsid w:val="00500955"/>
    <w:rsid w:val="00501F94"/>
    <w:rsid w:val="0050491C"/>
    <w:rsid w:val="005056BA"/>
    <w:rsid w:val="00507289"/>
    <w:rsid w:val="00520FB8"/>
    <w:rsid w:val="00523618"/>
    <w:rsid w:val="005242B5"/>
    <w:rsid w:val="00526B20"/>
    <w:rsid w:val="005319E1"/>
    <w:rsid w:val="005319FD"/>
    <w:rsid w:val="00532311"/>
    <w:rsid w:val="0053333F"/>
    <w:rsid w:val="00534046"/>
    <w:rsid w:val="005348D3"/>
    <w:rsid w:val="005363BF"/>
    <w:rsid w:val="00537451"/>
    <w:rsid w:val="00540724"/>
    <w:rsid w:val="00545B9B"/>
    <w:rsid w:val="00545F93"/>
    <w:rsid w:val="005519CD"/>
    <w:rsid w:val="00554DD8"/>
    <w:rsid w:val="00556B40"/>
    <w:rsid w:val="00556B68"/>
    <w:rsid w:val="00560C87"/>
    <w:rsid w:val="00563840"/>
    <w:rsid w:val="005670CD"/>
    <w:rsid w:val="00571BFF"/>
    <w:rsid w:val="00572FBB"/>
    <w:rsid w:val="005740AE"/>
    <w:rsid w:val="005748F2"/>
    <w:rsid w:val="0057629D"/>
    <w:rsid w:val="00577C17"/>
    <w:rsid w:val="00581745"/>
    <w:rsid w:val="00585DD6"/>
    <w:rsid w:val="005868DF"/>
    <w:rsid w:val="00590464"/>
    <w:rsid w:val="00595085"/>
    <w:rsid w:val="005A0DA6"/>
    <w:rsid w:val="005A2703"/>
    <w:rsid w:val="005A5CA3"/>
    <w:rsid w:val="005B3617"/>
    <w:rsid w:val="005B4AE3"/>
    <w:rsid w:val="005B505D"/>
    <w:rsid w:val="005B5152"/>
    <w:rsid w:val="005B7471"/>
    <w:rsid w:val="005C0AD5"/>
    <w:rsid w:val="005C1AE4"/>
    <w:rsid w:val="005C3937"/>
    <w:rsid w:val="005C4568"/>
    <w:rsid w:val="005C5F59"/>
    <w:rsid w:val="005C6471"/>
    <w:rsid w:val="005D0E3B"/>
    <w:rsid w:val="005D6277"/>
    <w:rsid w:val="005E1536"/>
    <w:rsid w:val="005E4125"/>
    <w:rsid w:val="005E512F"/>
    <w:rsid w:val="005E61AF"/>
    <w:rsid w:val="005E703C"/>
    <w:rsid w:val="005E749D"/>
    <w:rsid w:val="005F3EE7"/>
    <w:rsid w:val="00611BE9"/>
    <w:rsid w:val="0061216D"/>
    <w:rsid w:val="00612943"/>
    <w:rsid w:val="00614302"/>
    <w:rsid w:val="0062049C"/>
    <w:rsid w:val="00620541"/>
    <w:rsid w:val="00620AF3"/>
    <w:rsid w:val="00622333"/>
    <w:rsid w:val="00623AC2"/>
    <w:rsid w:val="00623E71"/>
    <w:rsid w:val="00624735"/>
    <w:rsid w:val="00632F5F"/>
    <w:rsid w:val="00637023"/>
    <w:rsid w:val="00642B42"/>
    <w:rsid w:val="00645331"/>
    <w:rsid w:val="00645389"/>
    <w:rsid w:val="006536D1"/>
    <w:rsid w:val="00655E82"/>
    <w:rsid w:val="006575AA"/>
    <w:rsid w:val="006579E4"/>
    <w:rsid w:val="00661275"/>
    <w:rsid w:val="00667508"/>
    <w:rsid w:val="00671B16"/>
    <w:rsid w:val="0067334F"/>
    <w:rsid w:val="00675CE9"/>
    <w:rsid w:val="00676978"/>
    <w:rsid w:val="00683401"/>
    <w:rsid w:val="006837DF"/>
    <w:rsid w:val="006847FF"/>
    <w:rsid w:val="00694CE7"/>
    <w:rsid w:val="00695757"/>
    <w:rsid w:val="006963AE"/>
    <w:rsid w:val="0069697C"/>
    <w:rsid w:val="0069714E"/>
    <w:rsid w:val="006A1987"/>
    <w:rsid w:val="006A1B24"/>
    <w:rsid w:val="006A1D1C"/>
    <w:rsid w:val="006A2B7B"/>
    <w:rsid w:val="006A61B2"/>
    <w:rsid w:val="006A6E90"/>
    <w:rsid w:val="006A78F8"/>
    <w:rsid w:val="006B022A"/>
    <w:rsid w:val="006B4A63"/>
    <w:rsid w:val="006B650C"/>
    <w:rsid w:val="006B65DF"/>
    <w:rsid w:val="006C08F9"/>
    <w:rsid w:val="006C1509"/>
    <w:rsid w:val="006C5A88"/>
    <w:rsid w:val="006D229A"/>
    <w:rsid w:val="006D3182"/>
    <w:rsid w:val="006D4957"/>
    <w:rsid w:val="006E0686"/>
    <w:rsid w:val="006E2835"/>
    <w:rsid w:val="006E4AAB"/>
    <w:rsid w:val="006E52F1"/>
    <w:rsid w:val="006F067A"/>
    <w:rsid w:val="006F4763"/>
    <w:rsid w:val="006F7C64"/>
    <w:rsid w:val="0070047D"/>
    <w:rsid w:val="007013A9"/>
    <w:rsid w:val="00702D00"/>
    <w:rsid w:val="00703479"/>
    <w:rsid w:val="00703A0F"/>
    <w:rsid w:val="00707C20"/>
    <w:rsid w:val="00711173"/>
    <w:rsid w:val="007111AC"/>
    <w:rsid w:val="00711C5E"/>
    <w:rsid w:val="00715961"/>
    <w:rsid w:val="0072331A"/>
    <w:rsid w:val="00730752"/>
    <w:rsid w:val="00732EAA"/>
    <w:rsid w:val="00734B7E"/>
    <w:rsid w:val="007351ED"/>
    <w:rsid w:val="00735D0F"/>
    <w:rsid w:val="00740D76"/>
    <w:rsid w:val="0074530E"/>
    <w:rsid w:val="007467FA"/>
    <w:rsid w:val="00746EA0"/>
    <w:rsid w:val="00747182"/>
    <w:rsid w:val="0074795C"/>
    <w:rsid w:val="007500B1"/>
    <w:rsid w:val="00750FA9"/>
    <w:rsid w:val="00751EF9"/>
    <w:rsid w:val="00755A55"/>
    <w:rsid w:val="00756F91"/>
    <w:rsid w:val="00757F1B"/>
    <w:rsid w:val="00761BBB"/>
    <w:rsid w:val="0076589B"/>
    <w:rsid w:val="00771FE5"/>
    <w:rsid w:val="00776FD2"/>
    <w:rsid w:val="00780AD1"/>
    <w:rsid w:val="00782C8D"/>
    <w:rsid w:val="00783252"/>
    <w:rsid w:val="007872F1"/>
    <w:rsid w:val="00787482"/>
    <w:rsid w:val="007918DF"/>
    <w:rsid w:val="0079318E"/>
    <w:rsid w:val="00793600"/>
    <w:rsid w:val="00794F2B"/>
    <w:rsid w:val="00796522"/>
    <w:rsid w:val="007A5525"/>
    <w:rsid w:val="007A5638"/>
    <w:rsid w:val="007C2BF6"/>
    <w:rsid w:val="007C441F"/>
    <w:rsid w:val="007D41FE"/>
    <w:rsid w:val="007D5715"/>
    <w:rsid w:val="007E33BF"/>
    <w:rsid w:val="007E38EE"/>
    <w:rsid w:val="007E41A2"/>
    <w:rsid w:val="007E41C2"/>
    <w:rsid w:val="007E4F23"/>
    <w:rsid w:val="007E641A"/>
    <w:rsid w:val="007E722A"/>
    <w:rsid w:val="007F1B13"/>
    <w:rsid w:val="007F2D87"/>
    <w:rsid w:val="00801FCC"/>
    <w:rsid w:val="008023EB"/>
    <w:rsid w:val="00803354"/>
    <w:rsid w:val="00803C69"/>
    <w:rsid w:val="00804F28"/>
    <w:rsid w:val="0080669B"/>
    <w:rsid w:val="00812BD5"/>
    <w:rsid w:val="00813236"/>
    <w:rsid w:val="008224F0"/>
    <w:rsid w:val="00824276"/>
    <w:rsid w:val="008267C9"/>
    <w:rsid w:val="00826AA0"/>
    <w:rsid w:val="00830AE2"/>
    <w:rsid w:val="008312B8"/>
    <w:rsid w:val="00831E3B"/>
    <w:rsid w:val="0083559F"/>
    <w:rsid w:val="00841D77"/>
    <w:rsid w:val="008427A4"/>
    <w:rsid w:val="00842BC4"/>
    <w:rsid w:val="00844329"/>
    <w:rsid w:val="00847672"/>
    <w:rsid w:val="0084772A"/>
    <w:rsid w:val="0085023A"/>
    <w:rsid w:val="00851338"/>
    <w:rsid w:val="008524CE"/>
    <w:rsid w:val="00852883"/>
    <w:rsid w:val="00865F6F"/>
    <w:rsid w:val="0086637A"/>
    <w:rsid w:val="0087157D"/>
    <w:rsid w:val="0087256E"/>
    <w:rsid w:val="008748FC"/>
    <w:rsid w:val="008763E6"/>
    <w:rsid w:val="0088193F"/>
    <w:rsid w:val="0088388A"/>
    <w:rsid w:val="008843CF"/>
    <w:rsid w:val="00886CF1"/>
    <w:rsid w:val="00891EE2"/>
    <w:rsid w:val="0089263D"/>
    <w:rsid w:val="008969CD"/>
    <w:rsid w:val="008A0FF1"/>
    <w:rsid w:val="008A6EEF"/>
    <w:rsid w:val="008B0F57"/>
    <w:rsid w:val="008B1F8C"/>
    <w:rsid w:val="008B41E8"/>
    <w:rsid w:val="008B4BD2"/>
    <w:rsid w:val="008B6666"/>
    <w:rsid w:val="008B66EF"/>
    <w:rsid w:val="008C6AD4"/>
    <w:rsid w:val="008C7C15"/>
    <w:rsid w:val="008D08BB"/>
    <w:rsid w:val="008D3CB3"/>
    <w:rsid w:val="008D5693"/>
    <w:rsid w:val="008D5A1E"/>
    <w:rsid w:val="008D66A1"/>
    <w:rsid w:val="008D6CE1"/>
    <w:rsid w:val="008E1EB1"/>
    <w:rsid w:val="008E2645"/>
    <w:rsid w:val="008E3020"/>
    <w:rsid w:val="008E327B"/>
    <w:rsid w:val="008E4589"/>
    <w:rsid w:val="008E53A9"/>
    <w:rsid w:val="008E6E38"/>
    <w:rsid w:val="008E7713"/>
    <w:rsid w:val="008F0091"/>
    <w:rsid w:val="008F25AB"/>
    <w:rsid w:val="008F69F8"/>
    <w:rsid w:val="008F7488"/>
    <w:rsid w:val="008F7ABC"/>
    <w:rsid w:val="008F7FE8"/>
    <w:rsid w:val="0090033B"/>
    <w:rsid w:val="0090481D"/>
    <w:rsid w:val="00907CF6"/>
    <w:rsid w:val="00911DDE"/>
    <w:rsid w:val="009121D8"/>
    <w:rsid w:val="0091254A"/>
    <w:rsid w:val="00915D6B"/>
    <w:rsid w:val="0092675F"/>
    <w:rsid w:val="009276C0"/>
    <w:rsid w:val="009320AB"/>
    <w:rsid w:val="009326FB"/>
    <w:rsid w:val="00933678"/>
    <w:rsid w:val="00942449"/>
    <w:rsid w:val="00944C4B"/>
    <w:rsid w:val="00945622"/>
    <w:rsid w:val="0094692A"/>
    <w:rsid w:val="009500C1"/>
    <w:rsid w:val="00955086"/>
    <w:rsid w:val="0095553A"/>
    <w:rsid w:val="00957FF2"/>
    <w:rsid w:val="00960D80"/>
    <w:rsid w:val="0096138F"/>
    <w:rsid w:val="009615F0"/>
    <w:rsid w:val="009617C7"/>
    <w:rsid w:val="00964A96"/>
    <w:rsid w:val="009677BC"/>
    <w:rsid w:val="00970DC5"/>
    <w:rsid w:val="00971647"/>
    <w:rsid w:val="00973AFF"/>
    <w:rsid w:val="00974D17"/>
    <w:rsid w:val="00974EE8"/>
    <w:rsid w:val="00974F3F"/>
    <w:rsid w:val="00977BFD"/>
    <w:rsid w:val="00980B10"/>
    <w:rsid w:val="00981202"/>
    <w:rsid w:val="00982A8D"/>
    <w:rsid w:val="00990CDA"/>
    <w:rsid w:val="0099307A"/>
    <w:rsid w:val="00993C5A"/>
    <w:rsid w:val="0099631D"/>
    <w:rsid w:val="00996B04"/>
    <w:rsid w:val="00996B36"/>
    <w:rsid w:val="009A487E"/>
    <w:rsid w:val="009B2FFA"/>
    <w:rsid w:val="009B5860"/>
    <w:rsid w:val="009B5E36"/>
    <w:rsid w:val="009B69B7"/>
    <w:rsid w:val="009C4A36"/>
    <w:rsid w:val="009C508A"/>
    <w:rsid w:val="009C609C"/>
    <w:rsid w:val="009C74FC"/>
    <w:rsid w:val="009D2E89"/>
    <w:rsid w:val="009D37F6"/>
    <w:rsid w:val="009D48C4"/>
    <w:rsid w:val="009D7DA2"/>
    <w:rsid w:val="009E0727"/>
    <w:rsid w:val="009E30BE"/>
    <w:rsid w:val="009E3154"/>
    <w:rsid w:val="009E3283"/>
    <w:rsid w:val="009E3CAB"/>
    <w:rsid w:val="009E551C"/>
    <w:rsid w:val="009F2B2A"/>
    <w:rsid w:val="009F53DB"/>
    <w:rsid w:val="009F5DBD"/>
    <w:rsid w:val="009F5E9D"/>
    <w:rsid w:val="00A00462"/>
    <w:rsid w:val="00A029F2"/>
    <w:rsid w:val="00A06AE1"/>
    <w:rsid w:val="00A06C42"/>
    <w:rsid w:val="00A07CA3"/>
    <w:rsid w:val="00A1045C"/>
    <w:rsid w:val="00A10788"/>
    <w:rsid w:val="00A12FC2"/>
    <w:rsid w:val="00A13E1D"/>
    <w:rsid w:val="00A14770"/>
    <w:rsid w:val="00A21B13"/>
    <w:rsid w:val="00A2476F"/>
    <w:rsid w:val="00A2564F"/>
    <w:rsid w:val="00A25AA6"/>
    <w:rsid w:val="00A3014B"/>
    <w:rsid w:val="00A3299B"/>
    <w:rsid w:val="00A33B00"/>
    <w:rsid w:val="00A36A2C"/>
    <w:rsid w:val="00A36F5B"/>
    <w:rsid w:val="00A3741E"/>
    <w:rsid w:val="00A42174"/>
    <w:rsid w:val="00A43E0A"/>
    <w:rsid w:val="00A44614"/>
    <w:rsid w:val="00A46AE1"/>
    <w:rsid w:val="00A502FE"/>
    <w:rsid w:val="00A5096E"/>
    <w:rsid w:val="00A559F0"/>
    <w:rsid w:val="00A57884"/>
    <w:rsid w:val="00A6076A"/>
    <w:rsid w:val="00A607C9"/>
    <w:rsid w:val="00A65663"/>
    <w:rsid w:val="00A67E3C"/>
    <w:rsid w:val="00A71B37"/>
    <w:rsid w:val="00A737CD"/>
    <w:rsid w:val="00A8368A"/>
    <w:rsid w:val="00A864CD"/>
    <w:rsid w:val="00A91D1F"/>
    <w:rsid w:val="00A94F2A"/>
    <w:rsid w:val="00A96534"/>
    <w:rsid w:val="00A97DC6"/>
    <w:rsid w:val="00AA061A"/>
    <w:rsid w:val="00AA45C7"/>
    <w:rsid w:val="00AB4CC3"/>
    <w:rsid w:val="00AB7F4C"/>
    <w:rsid w:val="00AC0BB4"/>
    <w:rsid w:val="00AC1680"/>
    <w:rsid w:val="00AC2A1B"/>
    <w:rsid w:val="00AC6334"/>
    <w:rsid w:val="00AD269C"/>
    <w:rsid w:val="00AD3030"/>
    <w:rsid w:val="00AD389E"/>
    <w:rsid w:val="00AD49C4"/>
    <w:rsid w:val="00AD506D"/>
    <w:rsid w:val="00AD6A92"/>
    <w:rsid w:val="00AD76D1"/>
    <w:rsid w:val="00AE7BED"/>
    <w:rsid w:val="00AE7DF0"/>
    <w:rsid w:val="00B0142D"/>
    <w:rsid w:val="00B04B33"/>
    <w:rsid w:val="00B062DB"/>
    <w:rsid w:val="00B15432"/>
    <w:rsid w:val="00B15D95"/>
    <w:rsid w:val="00B17CF4"/>
    <w:rsid w:val="00B20292"/>
    <w:rsid w:val="00B23298"/>
    <w:rsid w:val="00B23C18"/>
    <w:rsid w:val="00B24929"/>
    <w:rsid w:val="00B2601F"/>
    <w:rsid w:val="00B26718"/>
    <w:rsid w:val="00B33078"/>
    <w:rsid w:val="00B34F82"/>
    <w:rsid w:val="00B40106"/>
    <w:rsid w:val="00B420F4"/>
    <w:rsid w:val="00B4494D"/>
    <w:rsid w:val="00B457F3"/>
    <w:rsid w:val="00B51739"/>
    <w:rsid w:val="00B546E5"/>
    <w:rsid w:val="00B56A43"/>
    <w:rsid w:val="00B56E62"/>
    <w:rsid w:val="00B618FE"/>
    <w:rsid w:val="00B62C5C"/>
    <w:rsid w:val="00B63718"/>
    <w:rsid w:val="00B657B3"/>
    <w:rsid w:val="00B65A32"/>
    <w:rsid w:val="00B66444"/>
    <w:rsid w:val="00B66F8A"/>
    <w:rsid w:val="00B704CA"/>
    <w:rsid w:val="00B71287"/>
    <w:rsid w:val="00B72B42"/>
    <w:rsid w:val="00B7754A"/>
    <w:rsid w:val="00B84171"/>
    <w:rsid w:val="00B842E1"/>
    <w:rsid w:val="00B86EDB"/>
    <w:rsid w:val="00B90B9F"/>
    <w:rsid w:val="00B92276"/>
    <w:rsid w:val="00B92626"/>
    <w:rsid w:val="00B97C17"/>
    <w:rsid w:val="00B97FB4"/>
    <w:rsid w:val="00BA09B3"/>
    <w:rsid w:val="00BA53A7"/>
    <w:rsid w:val="00BA62C4"/>
    <w:rsid w:val="00BB3F79"/>
    <w:rsid w:val="00BB4302"/>
    <w:rsid w:val="00BC2576"/>
    <w:rsid w:val="00BC38BA"/>
    <w:rsid w:val="00BC43E4"/>
    <w:rsid w:val="00BC6010"/>
    <w:rsid w:val="00BD174F"/>
    <w:rsid w:val="00BD45BF"/>
    <w:rsid w:val="00BD63F2"/>
    <w:rsid w:val="00BD64B2"/>
    <w:rsid w:val="00BD77C5"/>
    <w:rsid w:val="00BE1D43"/>
    <w:rsid w:val="00BE2372"/>
    <w:rsid w:val="00BE34AC"/>
    <w:rsid w:val="00BE6A86"/>
    <w:rsid w:val="00BF4BC4"/>
    <w:rsid w:val="00BF5C48"/>
    <w:rsid w:val="00BF6941"/>
    <w:rsid w:val="00C012AE"/>
    <w:rsid w:val="00C01F83"/>
    <w:rsid w:val="00C04269"/>
    <w:rsid w:val="00C0446F"/>
    <w:rsid w:val="00C10450"/>
    <w:rsid w:val="00C1264A"/>
    <w:rsid w:val="00C1730E"/>
    <w:rsid w:val="00C176C0"/>
    <w:rsid w:val="00C219C6"/>
    <w:rsid w:val="00C2415C"/>
    <w:rsid w:val="00C25755"/>
    <w:rsid w:val="00C30B86"/>
    <w:rsid w:val="00C335AC"/>
    <w:rsid w:val="00C36295"/>
    <w:rsid w:val="00C378E0"/>
    <w:rsid w:val="00C52093"/>
    <w:rsid w:val="00C558C0"/>
    <w:rsid w:val="00C614BC"/>
    <w:rsid w:val="00C65E0B"/>
    <w:rsid w:val="00C717B0"/>
    <w:rsid w:val="00C723AA"/>
    <w:rsid w:val="00C75257"/>
    <w:rsid w:val="00C82409"/>
    <w:rsid w:val="00C86A59"/>
    <w:rsid w:val="00C91957"/>
    <w:rsid w:val="00C932F2"/>
    <w:rsid w:val="00C96FE0"/>
    <w:rsid w:val="00CA5CA1"/>
    <w:rsid w:val="00CA5D99"/>
    <w:rsid w:val="00CB00A6"/>
    <w:rsid w:val="00CC1F51"/>
    <w:rsid w:val="00CC27E9"/>
    <w:rsid w:val="00CC3B57"/>
    <w:rsid w:val="00CC5423"/>
    <w:rsid w:val="00CD4C13"/>
    <w:rsid w:val="00CE1A74"/>
    <w:rsid w:val="00CE3F59"/>
    <w:rsid w:val="00CE5EE4"/>
    <w:rsid w:val="00CE614F"/>
    <w:rsid w:val="00CF42CA"/>
    <w:rsid w:val="00D0218A"/>
    <w:rsid w:val="00D046C1"/>
    <w:rsid w:val="00D06444"/>
    <w:rsid w:val="00D11C3D"/>
    <w:rsid w:val="00D15E72"/>
    <w:rsid w:val="00D17CD9"/>
    <w:rsid w:val="00D20AC8"/>
    <w:rsid w:val="00D23F23"/>
    <w:rsid w:val="00D2463B"/>
    <w:rsid w:val="00D255F3"/>
    <w:rsid w:val="00D26297"/>
    <w:rsid w:val="00D27AE4"/>
    <w:rsid w:val="00D27ED9"/>
    <w:rsid w:val="00D30890"/>
    <w:rsid w:val="00D32A97"/>
    <w:rsid w:val="00D34650"/>
    <w:rsid w:val="00D34A1D"/>
    <w:rsid w:val="00D34DBE"/>
    <w:rsid w:val="00D35291"/>
    <w:rsid w:val="00D35564"/>
    <w:rsid w:val="00D36650"/>
    <w:rsid w:val="00D441AA"/>
    <w:rsid w:val="00D44AB4"/>
    <w:rsid w:val="00D4695C"/>
    <w:rsid w:val="00D531C6"/>
    <w:rsid w:val="00D547F1"/>
    <w:rsid w:val="00D56945"/>
    <w:rsid w:val="00D60CCC"/>
    <w:rsid w:val="00D60E1F"/>
    <w:rsid w:val="00D61AEF"/>
    <w:rsid w:val="00D66A0E"/>
    <w:rsid w:val="00D709AC"/>
    <w:rsid w:val="00D84A65"/>
    <w:rsid w:val="00D90036"/>
    <w:rsid w:val="00D9162A"/>
    <w:rsid w:val="00D94A66"/>
    <w:rsid w:val="00D95692"/>
    <w:rsid w:val="00DA4D0B"/>
    <w:rsid w:val="00DA4DA8"/>
    <w:rsid w:val="00DA5CC8"/>
    <w:rsid w:val="00DB2BD1"/>
    <w:rsid w:val="00DC2139"/>
    <w:rsid w:val="00DC35DC"/>
    <w:rsid w:val="00DC69EC"/>
    <w:rsid w:val="00DD1905"/>
    <w:rsid w:val="00DD2D60"/>
    <w:rsid w:val="00DD3F1F"/>
    <w:rsid w:val="00DD4F84"/>
    <w:rsid w:val="00DD53AB"/>
    <w:rsid w:val="00DE65E9"/>
    <w:rsid w:val="00DE75C9"/>
    <w:rsid w:val="00DF07F5"/>
    <w:rsid w:val="00DF138A"/>
    <w:rsid w:val="00DF4349"/>
    <w:rsid w:val="00DF761F"/>
    <w:rsid w:val="00E00FD8"/>
    <w:rsid w:val="00E02E2C"/>
    <w:rsid w:val="00E06164"/>
    <w:rsid w:val="00E07B07"/>
    <w:rsid w:val="00E1103F"/>
    <w:rsid w:val="00E11CE4"/>
    <w:rsid w:val="00E12E52"/>
    <w:rsid w:val="00E1380D"/>
    <w:rsid w:val="00E14452"/>
    <w:rsid w:val="00E20633"/>
    <w:rsid w:val="00E25F3B"/>
    <w:rsid w:val="00E2656C"/>
    <w:rsid w:val="00E27A7A"/>
    <w:rsid w:val="00E30CAD"/>
    <w:rsid w:val="00E404F0"/>
    <w:rsid w:val="00E4278C"/>
    <w:rsid w:val="00E42FC2"/>
    <w:rsid w:val="00E43DEB"/>
    <w:rsid w:val="00E44D90"/>
    <w:rsid w:val="00E4535B"/>
    <w:rsid w:val="00E521CE"/>
    <w:rsid w:val="00E52E47"/>
    <w:rsid w:val="00E53660"/>
    <w:rsid w:val="00E547E3"/>
    <w:rsid w:val="00E607D5"/>
    <w:rsid w:val="00E62892"/>
    <w:rsid w:val="00E62C54"/>
    <w:rsid w:val="00E62EC7"/>
    <w:rsid w:val="00E709D9"/>
    <w:rsid w:val="00E70F12"/>
    <w:rsid w:val="00E72916"/>
    <w:rsid w:val="00E76727"/>
    <w:rsid w:val="00E77ECB"/>
    <w:rsid w:val="00E82E4A"/>
    <w:rsid w:val="00E853B9"/>
    <w:rsid w:val="00E870C0"/>
    <w:rsid w:val="00E90551"/>
    <w:rsid w:val="00E919C6"/>
    <w:rsid w:val="00E9768E"/>
    <w:rsid w:val="00E97C3D"/>
    <w:rsid w:val="00EA00E8"/>
    <w:rsid w:val="00EA0E87"/>
    <w:rsid w:val="00EA10EE"/>
    <w:rsid w:val="00EA15D3"/>
    <w:rsid w:val="00EA3D74"/>
    <w:rsid w:val="00EA71BA"/>
    <w:rsid w:val="00EB1251"/>
    <w:rsid w:val="00EB1F4E"/>
    <w:rsid w:val="00EB4A06"/>
    <w:rsid w:val="00EB5DDA"/>
    <w:rsid w:val="00EB6361"/>
    <w:rsid w:val="00EC0941"/>
    <w:rsid w:val="00EC18C1"/>
    <w:rsid w:val="00EC450C"/>
    <w:rsid w:val="00EC6E68"/>
    <w:rsid w:val="00ED1C8D"/>
    <w:rsid w:val="00ED3060"/>
    <w:rsid w:val="00ED4DEB"/>
    <w:rsid w:val="00ED631B"/>
    <w:rsid w:val="00EE5625"/>
    <w:rsid w:val="00EE6F8F"/>
    <w:rsid w:val="00EF2240"/>
    <w:rsid w:val="00EF5F50"/>
    <w:rsid w:val="00F072EA"/>
    <w:rsid w:val="00F11692"/>
    <w:rsid w:val="00F16454"/>
    <w:rsid w:val="00F21AF5"/>
    <w:rsid w:val="00F21E48"/>
    <w:rsid w:val="00F237C2"/>
    <w:rsid w:val="00F24A81"/>
    <w:rsid w:val="00F25AEB"/>
    <w:rsid w:val="00F33578"/>
    <w:rsid w:val="00F36CE8"/>
    <w:rsid w:val="00F40899"/>
    <w:rsid w:val="00F42D3F"/>
    <w:rsid w:val="00F4446E"/>
    <w:rsid w:val="00F47607"/>
    <w:rsid w:val="00F53066"/>
    <w:rsid w:val="00F55691"/>
    <w:rsid w:val="00F57D68"/>
    <w:rsid w:val="00F63777"/>
    <w:rsid w:val="00F63D72"/>
    <w:rsid w:val="00F66118"/>
    <w:rsid w:val="00F709E5"/>
    <w:rsid w:val="00F70D6C"/>
    <w:rsid w:val="00F737A7"/>
    <w:rsid w:val="00F751E2"/>
    <w:rsid w:val="00F76C68"/>
    <w:rsid w:val="00F80015"/>
    <w:rsid w:val="00F813DB"/>
    <w:rsid w:val="00F84616"/>
    <w:rsid w:val="00F852C1"/>
    <w:rsid w:val="00F86346"/>
    <w:rsid w:val="00F92497"/>
    <w:rsid w:val="00F9500E"/>
    <w:rsid w:val="00F95395"/>
    <w:rsid w:val="00F96324"/>
    <w:rsid w:val="00F97859"/>
    <w:rsid w:val="00FA08DB"/>
    <w:rsid w:val="00FA0CF7"/>
    <w:rsid w:val="00FA226C"/>
    <w:rsid w:val="00FA3630"/>
    <w:rsid w:val="00FA6BCE"/>
    <w:rsid w:val="00FB0AF6"/>
    <w:rsid w:val="00FB3F02"/>
    <w:rsid w:val="00FB4009"/>
    <w:rsid w:val="00FB6B62"/>
    <w:rsid w:val="00FB7B17"/>
    <w:rsid w:val="00FC13D9"/>
    <w:rsid w:val="00FC2180"/>
    <w:rsid w:val="00FC324C"/>
    <w:rsid w:val="00FC4962"/>
    <w:rsid w:val="00FD053D"/>
    <w:rsid w:val="00FD1AE6"/>
    <w:rsid w:val="00FD2304"/>
    <w:rsid w:val="00FD76AA"/>
    <w:rsid w:val="00FE33DD"/>
    <w:rsid w:val="00FE7340"/>
    <w:rsid w:val="00FF6AAD"/>
    <w:rsid w:val="00FF7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oNotEmbedSmartTags/>
  <w:decimalSymbol w:val=","/>
  <w:listSeparator w:val=";"/>
  <w14:docId w14:val="38C80C2C"/>
  <w15:docId w15:val="{20FF31C2-D1E7-402E-AB25-D35B8B2E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EF2240"/>
    <w:pPr>
      <w:suppressAutoHyphens/>
      <w:jc w:val="both"/>
    </w:pPr>
    <w:rPr>
      <w:sz w:val="28"/>
      <w:szCs w:val="24"/>
      <w:lang w:eastAsia="zh-CN"/>
    </w:rPr>
  </w:style>
  <w:style w:type="paragraph" w:styleId="12">
    <w:name w:val="heading 1"/>
    <w:basedOn w:val="a7"/>
    <w:next w:val="22"/>
    <w:qFormat/>
    <w:rsid w:val="009C4A36"/>
    <w:pPr>
      <w:keepNext/>
      <w:pageBreakBefore/>
      <w:spacing w:before="240" w:after="120" w:line="360" w:lineRule="auto"/>
      <w:jc w:val="center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22">
    <w:name w:val="heading 2"/>
    <w:basedOn w:val="a7"/>
    <w:next w:val="a8"/>
    <w:qFormat/>
    <w:rsid w:val="00044C26"/>
    <w:pPr>
      <w:keepNext/>
      <w:spacing w:before="240" w:after="60" w:line="360" w:lineRule="auto"/>
      <w:outlineLvl w:val="1"/>
    </w:pPr>
    <w:rPr>
      <w:b/>
      <w:bCs/>
      <w:iCs/>
      <w:szCs w:val="28"/>
    </w:rPr>
  </w:style>
  <w:style w:type="paragraph" w:styleId="31">
    <w:name w:val="heading 3"/>
    <w:basedOn w:val="a7"/>
    <w:next w:val="a8"/>
    <w:qFormat/>
    <w:rsid w:val="00A71B37"/>
    <w:pPr>
      <w:keepNext/>
      <w:tabs>
        <w:tab w:val="left" w:pos="2340"/>
      </w:tabs>
      <w:spacing w:before="120" w:after="60" w:line="360" w:lineRule="auto"/>
      <w:outlineLvl w:val="2"/>
    </w:pPr>
    <w:rPr>
      <w:rFonts w:ascii="Arial" w:hAnsi="Arial" w:cs="Arial"/>
      <w:b/>
      <w:bCs/>
      <w:szCs w:val="26"/>
    </w:rPr>
  </w:style>
  <w:style w:type="paragraph" w:styleId="4">
    <w:name w:val="heading 4"/>
    <w:basedOn w:val="a7"/>
    <w:next w:val="a8"/>
    <w:qFormat/>
    <w:rsid w:val="009C4A36"/>
    <w:pPr>
      <w:keepNext/>
      <w:numPr>
        <w:numId w:val="2"/>
      </w:numPr>
      <w:tabs>
        <w:tab w:val="left" w:pos="2340"/>
      </w:tabs>
      <w:spacing w:before="120" w:after="60" w:line="360" w:lineRule="auto"/>
      <w:outlineLvl w:val="3"/>
    </w:pPr>
    <w:rPr>
      <w:rFonts w:ascii="Arial" w:hAnsi="Arial" w:cs="Arial"/>
      <w:b/>
      <w:bCs/>
      <w:sz w:val="22"/>
      <w:szCs w:val="28"/>
    </w:rPr>
  </w:style>
  <w:style w:type="paragraph" w:styleId="5">
    <w:name w:val="heading 5"/>
    <w:basedOn w:val="a7"/>
    <w:next w:val="a8"/>
    <w:qFormat/>
    <w:rsid w:val="009C4A36"/>
    <w:pPr>
      <w:numPr>
        <w:numId w:val="6"/>
      </w:numPr>
      <w:tabs>
        <w:tab w:val="left" w:pos="2160"/>
        <w:tab w:val="left" w:pos="2340"/>
      </w:tabs>
      <w:spacing w:before="120" w:after="60" w:line="360" w:lineRule="auto"/>
      <w:ind w:firstLine="0"/>
      <w:outlineLvl w:val="4"/>
    </w:pPr>
    <w:rPr>
      <w:rFonts w:ascii="Arial" w:hAnsi="Arial" w:cs="Arial"/>
      <w:b/>
      <w:bCs/>
      <w:iCs/>
      <w:sz w:val="22"/>
      <w:szCs w:val="26"/>
    </w:rPr>
  </w:style>
  <w:style w:type="paragraph" w:styleId="6">
    <w:name w:val="heading 6"/>
    <w:basedOn w:val="a7"/>
    <w:next w:val="a8"/>
    <w:qFormat/>
    <w:rsid w:val="009C4A36"/>
    <w:pPr>
      <w:keepNext/>
      <w:spacing w:before="120" w:after="60" w:line="360" w:lineRule="auto"/>
      <w:outlineLvl w:val="5"/>
    </w:pPr>
    <w:rPr>
      <w:rFonts w:ascii="Arial" w:hAnsi="Arial" w:cs="Arial"/>
      <w:b/>
      <w:bCs/>
      <w:sz w:val="22"/>
    </w:rPr>
  </w:style>
  <w:style w:type="paragraph" w:styleId="7">
    <w:name w:val="heading 7"/>
    <w:basedOn w:val="a7"/>
    <w:next w:val="a8"/>
    <w:link w:val="70"/>
    <w:qFormat/>
    <w:rsid w:val="009C4A36"/>
    <w:pPr>
      <w:spacing w:before="120" w:after="60" w:line="360" w:lineRule="auto"/>
      <w:outlineLvl w:val="6"/>
    </w:pPr>
    <w:rPr>
      <w:rFonts w:ascii="Arial" w:hAnsi="Arial" w:cs="Arial"/>
      <w:b/>
      <w:bCs/>
      <w:sz w:val="22"/>
      <w:szCs w:val="20"/>
    </w:rPr>
  </w:style>
  <w:style w:type="paragraph" w:styleId="8">
    <w:name w:val="heading 8"/>
    <w:basedOn w:val="a7"/>
    <w:next w:val="a8"/>
    <w:qFormat/>
    <w:rsid w:val="009C4A36"/>
    <w:pPr>
      <w:spacing w:before="120" w:after="60" w:line="360" w:lineRule="auto"/>
      <w:outlineLvl w:val="7"/>
    </w:pPr>
    <w:rPr>
      <w:rFonts w:ascii="Arial" w:hAnsi="Arial" w:cs="Arial"/>
      <w:b/>
      <w:sz w:val="22"/>
      <w:szCs w:val="20"/>
    </w:rPr>
  </w:style>
  <w:style w:type="paragraph" w:styleId="9">
    <w:name w:val="heading 9"/>
    <w:basedOn w:val="a7"/>
    <w:next w:val="a8"/>
    <w:qFormat/>
    <w:rsid w:val="009C4A36"/>
    <w:pPr>
      <w:spacing w:before="120" w:after="60" w:line="360" w:lineRule="auto"/>
      <w:outlineLvl w:val="8"/>
    </w:pPr>
    <w:rPr>
      <w:rFonts w:ascii="Arial" w:hAnsi="Arial" w:cs="Arial"/>
      <w:b/>
      <w:sz w:val="22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WW8Num1z0">
    <w:name w:val="WW8Num1z0"/>
    <w:rsid w:val="009C4A36"/>
    <w:rPr>
      <w:rFonts w:ascii="Symbol" w:hAnsi="Symbol" w:cs="Symbol"/>
    </w:rPr>
  </w:style>
  <w:style w:type="character" w:customStyle="1" w:styleId="WW8Num1z1">
    <w:name w:val="WW8Num1z1"/>
    <w:rsid w:val="009C4A36"/>
    <w:rPr>
      <w:rFonts w:ascii="Courier New" w:hAnsi="Courier New" w:cs="Courier New"/>
    </w:rPr>
  </w:style>
  <w:style w:type="character" w:customStyle="1" w:styleId="WW8Num1z2">
    <w:name w:val="WW8Num1z2"/>
    <w:rsid w:val="009C4A36"/>
    <w:rPr>
      <w:rFonts w:ascii="Wingdings" w:hAnsi="Wingdings" w:cs="Wingdings"/>
    </w:rPr>
  </w:style>
  <w:style w:type="character" w:customStyle="1" w:styleId="WW8Num2z0">
    <w:name w:val="WW8Num2z0"/>
    <w:rsid w:val="009C4A36"/>
    <w:rPr>
      <w:rFonts w:ascii="Symbol" w:hAnsi="Symbol" w:cs="Symbol"/>
    </w:rPr>
  </w:style>
  <w:style w:type="character" w:customStyle="1" w:styleId="WW8Num2z1">
    <w:name w:val="WW8Num2z1"/>
    <w:rsid w:val="009C4A36"/>
    <w:rPr>
      <w:rFonts w:ascii="Courier New" w:hAnsi="Courier New" w:cs="Courier New"/>
    </w:rPr>
  </w:style>
  <w:style w:type="character" w:customStyle="1" w:styleId="WW8Num2z5">
    <w:name w:val="WW8Num2z5"/>
    <w:rsid w:val="009C4A36"/>
    <w:rPr>
      <w:rFonts w:ascii="Wingdings" w:hAnsi="Wingdings" w:cs="Wingdings"/>
    </w:rPr>
  </w:style>
  <w:style w:type="character" w:customStyle="1" w:styleId="WW8Num3z0">
    <w:name w:val="WW8Num3z0"/>
    <w:rsid w:val="009C4A36"/>
    <w:rPr>
      <w:rFonts w:ascii="Symbol" w:hAnsi="Symbol" w:cs="Symbol"/>
    </w:rPr>
  </w:style>
  <w:style w:type="character" w:customStyle="1" w:styleId="WW8Num3z2">
    <w:name w:val="WW8Num3z2"/>
    <w:rsid w:val="009C4A36"/>
    <w:rPr>
      <w:rFonts w:ascii="Wingdings" w:hAnsi="Wingdings" w:cs="Wingdings"/>
    </w:rPr>
  </w:style>
  <w:style w:type="character" w:customStyle="1" w:styleId="WW8Num3z4">
    <w:name w:val="WW8Num3z4"/>
    <w:rsid w:val="009C4A36"/>
    <w:rPr>
      <w:rFonts w:ascii="Courier New" w:hAnsi="Courier New" w:cs="Courier New"/>
    </w:rPr>
  </w:style>
  <w:style w:type="character" w:customStyle="1" w:styleId="WW8Num4z0">
    <w:name w:val="WW8Num4z0"/>
    <w:rsid w:val="009C4A36"/>
  </w:style>
  <w:style w:type="character" w:customStyle="1" w:styleId="WW8Num4z1">
    <w:name w:val="WW8Num4z1"/>
    <w:rsid w:val="009C4A36"/>
  </w:style>
  <w:style w:type="character" w:customStyle="1" w:styleId="WW8Num4z2">
    <w:name w:val="WW8Num4z2"/>
    <w:rsid w:val="009C4A36"/>
  </w:style>
  <w:style w:type="character" w:customStyle="1" w:styleId="WW8Num4z3">
    <w:name w:val="WW8Num4z3"/>
    <w:rsid w:val="009C4A36"/>
  </w:style>
  <w:style w:type="character" w:customStyle="1" w:styleId="WW8Num4z4">
    <w:name w:val="WW8Num4z4"/>
    <w:rsid w:val="009C4A36"/>
  </w:style>
  <w:style w:type="character" w:customStyle="1" w:styleId="WW8Num4z5">
    <w:name w:val="WW8Num4z5"/>
    <w:rsid w:val="009C4A36"/>
  </w:style>
  <w:style w:type="character" w:customStyle="1" w:styleId="WW8Num4z6">
    <w:name w:val="WW8Num4z6"/>
    <w:rsid w:val="009C4A36"/>
  </w:style>
  <w:style w:type="character" w:customStyle="1" w:styleId="WW8Num4z7">
    <w:name w:val="WW8Num4z7"/>
    <w:rsid w:val="009C4A36"/>
  </w:style>
  <w:style w:type="character" w:customStyle="1" w:styleId="WW8Num4z8">
    <w:name w:val="WW8Num4z8"/>
    <w:rsid w:val="009C4A36"/>
  </w:style>
  <w:style w:type="character" w:customStyle="1" w:styleId="WW8Num5z0">
    <w:name w:val="WW8Num5z0"/>
    <w:rsid w:val="009C4A36"/>
  </w:style>
  <w:style w:type="character" w:customStyle="1" w:styleId="WW8Num5z1">
    <w:name w:val="WW8Num5z1"/>
    <w:rsid w:val="009C4A36"/>
  </w:style>
  <w:style w:type="character" w:customStyle="1" w:styleId="WW8Num5z2">
    <w:name w:val="WW8Num5z2"/>
    <w:rsid w:val="009C4A36"/>
  </w:style>
  <w:style w:type="character" w:customStyle="1" w:styleId="WW8Num5z3">
    <w:name w:val="WW8Num5z3"/>
    <w:rsid w:val="009C4A36"/>
  </w:style>
  <w:style w:type="character" w:customStyle="1" w:styleId="WW8Num5z4">
    <w:name w:val="WW8Num5z4"/>
    <w:rsid w:val="009C4A36"/>
  </w:style>
  <w:style w:type="character" w:customStyle="1" w:styleId="WW8Num5z5">
    <w:name w:val="WW8Num5z5"/>
    <w:rsid w:val="009C4A36"/>
  </w:style>
  <w:style w:type="character" w:customStyle="1" w:styleId="WW8Num5z6">
    <w:name w:val="WW8Num5z6"/>
    <w:rsid w:val="009C4A36"/>
  </w:style>
  <w:style w:type="character" w:customStyle="1" w:styleId="WW8Num5z7">
    <w:name w:val="WW8Num5z7"/>
    <w:rsid w:val="009C4A36"/>
  </w:style>
  <w:style w:type="character" w:customStyle="1" w:styleId="WW8Num5z8">
    <w:name w:val="WW8Num5z8"/>
    <w:rsid w:val="009C4A36"/>
  </w:style>
  <w:style w:type="character" w:customStyle="1" w:styleId="WW8Num6z0">
    <w:name w:val="WW8Num6z0"/>
    <w:rsid w:val="009C4A36"/>
    <w:rPr>
      <w:rFonts w:ascii="Symbol" w:hAnsi="Symbol" w:cs="Symbol"/>
    </w:rPr>
  </w:style>
  <w:style w:type="character" w:customStyle="1" w:styleId="WW8Num6z1">
    <w:name w:val="WW8Num6z1"/>
    <w:rsid w:val="009C4A36"/>
    <w:rPr>
      <w:rFonts w:ascii="Courier New" w:hAnsi="Courier New" w:cs="Courier New"/>
    </w:rPr>
  </w:style>
  <w:style w:type="character" w:customStyle="1" w:styleId="WW8Num6z2">
    <w:name w:val="WW8Num6z2"/>
    <w:rsid w:val="009C4A36"/>
    <w:rPr>
      <w:rFonts w:ascii="Wingdings" w:hAnsi="Wingdings" w:cs="Wingdings"/>
    </w:rPr>
  </w:style>
  <w:style w:type="character" w:customStyle="1" w:styleId="WW8Num7z0">
    <w:name w:val="WW8Num7z0"/>
    <w:rsid w:val="009C4A36"/>
    <w:rPr>
      <w:rFonts w:ascii="Symbol" w:hAnsi="Symbol" w:cs="Symbol"/>
    </w:rPr>
  </w:style>
  <w:style w:type="character" w:customStyle="1" w:styleId="WW8Num7z1">
    <w:name w:val="WW8Num7z1"/>
    <w:rsid w:val="009C4A36"/>
    <w:rPr>
      <w:rFonts w:ascii="Courier New" w:hAnsi="Courier New" w:cs="Courier New"/>
    </w:rPr>
  </w:style>
  <w:style w:type="character" w:customStyle="1" w:styleId="WW8Num7z2">
    <w:name w:val="WW8Num7z2"/>
    <w:rsid w:val="009C4A36"/>
    <w:rPr>
      <w:rFonts w:ascii="Wingdings" w:hAnsi="Wingdings" w:cs="Wingdings"/>
    </w:rPr>
  </w:style>
  <w:style w:type="character" w:customStyle="1" w:styleId="WW8Num8z0">
    <w:name w:val="WW8Num8z0"/>
    <w:rsid w:val="009C4A36"/>
    <w:rPr>
      <w:rFonts w:ascii="Symbol" w:hAnsi="Symbol" w:cs="Symbol"/>
    </w:rPr>
  </w:style>
  <w:style w:type="character" w:customStyle="1" w:styleId="WW8Num8z1">
    <w:name w:val="WW8Num8z1"/>
    <w:rsid w:val="009C4A36"/>
    <w:rPr>
      <w:rFonts w:ascii="Courier New" w:hAnsi="Courier New" w:cs="Courier New"/>
    </w:rPr>
  </w:style>
  <w:style w:type="character" w:customStyle="1" w:styleId="WW8Num8z2">
    <w:name w:val="WW8Num8z2"/>
    <w:rsid w:val="009C4A36"/>
    <w:rPr>
      <w:rFonts w:ascii="Wingdings" w:hAnsi="Wingdings" w:cs="Wingdings"/>
    </w:rPr>
  </w:style>
  <w:style w:type="character" w:customStyle="1" w:styleId="WW8Num9z0">
    <w:name w:val="WW8Num9z0"/>
    <w:rsid w:val="009C4A36"/>
    <w:rPr>
      <w:rFonts w:ascii="Symbol" w:hAnsi="Symbol" w:cs="Symbol"/>
    </w:rPr>
  </w:style>
  <w:style w:type="character" w:customStyle="1" w:styleId="WW8Num9z1">
    <w:name w:val="WW8Num9z1"/>
    <w:rsid w:val="009C4A36"/>
    <w:rPr>
      <w:rFonts w:ascii="Courier New" w:hAnsi="Courier New" w:cs="Courier New"/>
    </w:rPr>
  </w:style>
  <w:style w:type="character" w:customStyle="1" w:styleId="WW8Num9z2">
    <w:name w:val="WW8Num9z2"/>
    <w:rsid w:val="009C4A36"/>
    <w:rPr>
      <w:rFonts w:ascii="Wingdings" w:hAnsi="Wingdings" w:cs="Wingdings"/>
    </w:rPr>
  </w:style>
  <w:style w:type="character" w:customStyle="1" w:styleId="WW8Num10z0">
    <w:name w:val="WW8Num10z0"/>
    <w:rsid w:val="009C4A36"/>
  </w:style>
  <w:style w:type="character" w:customStyle="1" w:styleId="WW8Num10z1">
    <w:name w:val="WW8Num10z1"/>
    <w:rsid w:val="009C4A36"/>
  </w:style>
  <w:style w:type="character" w:customStyle="1" w:styleId="WW8Num10z2">
    <w:name w:val="WW8Num10z2"/>
    <w:rsid w:val="009C4A36"/>
  </w:style>
  <w:style w:type="character" w:customStyle="1" w:styleId="WW8Num10z3">
    <w:name w:val="WW8Num10z3"/>
    <w:rsid w:val="009C4A36"/>
  </w:style>
  <w:style w:type="character" w:customStyle="1" w:styleId="WW8Num10z4">
    <w:name w:val="WW8Num10z4"/>
    <w:rsid w:val="009C4A36"/>
  </w:style>
  <w:style w:type="character" w:customStyle="1" w:styleId="WW8Num10z5">
    <w:name w:val="WW8Num10z5"/>
    <w:rsid w:val="009C4A36"/>
  </w:style>
  <w:style w:type="character" w:customStyle="1" w:styleId="WW8Num10z6">
    <w:name w:val="WW8Num10z6"/>
    <w:rsid w:val="009C4A36"/>
  </w:style>
  <w:style w:type="character" w:customStyle="1" w:styleId="WW8Num10z7">
    <w:name w:val="WW8Num10z7"/>
    <w:rsid w:val="009C4A36"/>
  </w:style>
  <w:style w:type="character" w:customStyle="1" w:styleId="WW8Num10z8">
    <w:name w:val="WW8Num10z8"/>
    <w:rsid w:val="009C4A36"/>
  </w:style>
  <w:style w:type="character" w:customStyle="1" w:styleId="WW8Num11z0">
    <w:name w:val="WW8Num11z0"/>
    <w:rsid w:val="009C4A36"/>
  </w:style>
  <w:style w:type="character" w:customStyle="1" w:styleId="WW8Num11z1">
    <w:name w:val="WW8Num11z1"/>
    <w:rsid w:val="009C4A36"/>
  </w:style>
  <w:style w:type="character" w:customStyle="1" w:styleId="WW8Num11z2">
    <w:name w:val="WW8Num11z2"/>
    <w:rsid w:val="009C4A36"/>
    <w:rPr>
      <w:rFonts w:ascii="Times New Roman" w:hAnsi="Times New Roman" w:cs="Times New Roman"/>
    </w:rPr>
  </w:style>
  <w:style w:type="character" w:customStyle="1" w:styleId="WW8Num11z3">
    <w:name w:val="WW8Num11z3"/>
    <w:rsid w:val="009C4A36"/>
  </w:style>
  <w:style w:type="character" w:customStyle="1" w:styleId="WW8Num11z4">
    <w:name w:val="WW8Num11z4"/>
    <w:rsid w:val="009C4A36"/>
  </w:style>
  <w:style w:type="character" w:customStyle="1" w:styleId="WW8Num11z5">
    <w:name w:val="WW8Num11z5"/>
    <w:rsid w:val="009C4A36"/>
  </w:style>
  <w:style w:type="character" w:customStyle="1" w:styleId="WW8Num11z6">
    <w:name w:val="WW8Num11z6"/>
    <w:rsid w:val="009C4A36"/>
  </w:style>
  <w:style w:type="character" w:customStyle="1" w:styleId="WW8Num11z7">
    <w:name w:val="WW8Num11z7"/>
    <w:rsid w:val="009C4A36"/>
  </w:style>
  <w:style w:type="character" w:customStyle="1" w:styleId="WW8Num11z8">
    <w:name w:val="WW8Num11z8"/>
    <w:rsid w:val="009C4A36"/>
  </w:style>
  <w:style w:type="character" w:customStyle="1" w:styleId="WW8Num12z0">
    <w:name w:val="WW8Num12z0"/>
    <w:rsid w:val="009C4A36"/>
    <w:rPr>
      <w:rFonts w:ascii="Symbol" w:hAnsi="Symbol" w:cs="Symbol"/>
    </w:rPr>
  </w:style>
  <w:style w:type="character" w:customStyle="1" w:styleId="WW8Num12z1">
    <w:name w:val="WW8Num12z1"/>
    <w:rsid w:val="009C4A36"/>
  </w:style>
  <w:style w:type="character" w:customStyle="1" w:styleId="WW8Num12z2">
    <w:name w:val="WW8Num12z2"/>
    <w:rsid w:val="009C4A36"/>
  </w:style>
  <w:style w:type="character" w:customStyle="1" w:styleId="WW8Num12z3">
    <w:name w:val="WW8Num12z3"/>
    <w:rsid w:val="009C4A36"/>
  </w:style>
  <w:style w:type="character" w:customStyle="1" w:styleId="WW8Num12z4">
    <w:name w:val="WW8Num12z4"/>
    <w:rsid w:val="009C4A36"/>
  </w:style>
  <w:style w:type="character" w:customStyle="1" w:styleId="WW8Num12z5">
    <w:name w:val="WW8Num12z5"/>
    <w:rsid w:val="009C4A36"/>
  </w:style>
  <w:style w:type="character" w:customStyle="1" w:styleId="WW8Num12z6">
    <w:name w:val="WW8Num12z6"/>
    <w:rsid w:val="009C4A36"/>
  </w:style>
  <w:style w:type="character" w:customStyle="1" w:styleId="WW8Num12z7">
    <w:name w:val="WW8Num12z7"/>
    <w:rsid w:val="009C4A36"/>
  </w:style>
  <w:style w:type="character" w:customStyle="1" w:styleId="WW8Num12z8">
    <w:name w:val="WW8Num12z8"/>
    <w:rsid w:val="009C4A36"/>
  </w:style>
  <w:style w:type="character" w:customStyle="1" w:styleId="WW8Num13z0">
    <w:name w:val="WW8Num13z0"/>
    <w:rsid w:val="009C4A36"/>
    <w:rPr>
      <w:rFonts w:ascii="Symbol" w:hAnsi="Symbol" w:cs="Symbol"/>
    </w:rPr>
  </w:style>
  <w:style w:type="character" w:customStyle="1" w:styleId="WW8Num13z1">
    <w:name w:val="WW8Num13z1"/>
    <w:rsid w:val="009C4A36"/>
    <w:rPr>
      <w:rFonts w:ascii="Courier New" w:hAnsi="Courier New" w:cs="Courier New"/>
    </w:rPr>
  </w:style>
  <w:style w:type="character" w:customStyle="1" w:styleId="WW8Num13z2">
    <w:name w:val="WW8Num13z2"/>
    <w:rsid w:val="009C4A36"/>
    <w:rPr>
      <w:rFonts w:ascii="Wingdings" w:hAnsi="Wingdings" w:cs="Wingdings"/>
    </w:rPr>
  </w:style>
  <w:style w:type="character" w:customStyle="1" w:styleId="WW8Num14z0">
    <w:name w:val="WW8Num14z0"/>
    <w:rsid w:val="009C4A36"/>
  </w:style>
  <w:style w:type="character" w:customStyle="1" w:styleId="WW8Num14z1">
    <w:name w:val="WW8Num14z1"/>
    <w:rsid w:val="009C4A36"/>
    <w:rPr>
      <w:rFonts w:ascii="Symbol" w:hAnsi="Symbol" w:cs="Symbol"/>
    </w:rPr>
  </w:style>
  <w:style w:type="character" w:customStyle="1" w:styleId="WW8Num14z2">
    <w:name w:val="WW8Num14z2"/>
    <w:rsid w:val="009C4A36"/>
  </w:style>
  <w:style w:type="character" w:customStyle="1" w:styleId="WW8Num14z3">
    <w:name w:val="WW8Num14z3"/>
    <w:rsid w:val="009C4A36"/>
  </w:style>
  <w:style w:type="character" w:customStyle="1" w:styleId="WW8Num14z4">
    <w:name w:val="WW8Num14z4"/>
    <w:rsid w:val="009C4A36"/>
  </w:style>
  <w:style w:type="character" w:customStyle="1" w:styleId="WW8Num14z5">
    <w:name w:val="WW8Num14z5"/>
    <w:rsid w:val="009C4A36"/>
  </w:style>
  <w:style w:type="character" w:customStyle="1" w:styleId="WW8Num14z6">
    <w:name w:val="WW8Num14z6"/>
    <w:rsid w:val="009C4A36"/>
  </w:style>
  <w:style w:type="character" w:customStyle="1" w:styleId="WW8Num14z7">
    <w:name w:val="WW8Num14z7"/>
    <w:rsid w:val="009C4A36"/>
  </w:style>
  <w:style w:type="character" w:customStyle="1" w:styleId="WW8Num14z8">
    <w:name w:val="WW8Num14z8"/>
    <w:rsid w:val="009C4A36"/>
  </w:style>
  <w:style w:type="character" w:customStyle="1" w:styleId="WW8Num15z0">
    <w:name w:val="WW8Num15z0"/>
    <w:rsid w:val="009C4A36"/>
    <w:rPr>
      <w:rFonts w:ascii="Symbol" w:hAnsi="Symbol" w:cs="Symbol"/>
    </w:rPr>
  </w:style>
  <w:style w:type="character" w:customStyle="1" w:styleId="WW8Num15z1">
    <w:name w:val="WW8Num15z1"/>
    <w:rsid w:val="009C4A36"/>
    <w:rPr>
      <w:rFonts w:ascii="Courier New" w:hAnsi="Courier New" w:cs="Courier New"/>
    </w:rPr>
  </w:style>
  <w:style w:type="character" w:customStyle="1" w:styleId="WW8Num15z2">
    <w:name w:val="WW8Num15z2"/>
    <w:rsid w:val="009C4A36"/>
    <w:rPr>
      <w:rFonts w:ascii="Wingdings" w:hAnsi="Wingdings" w:cs="Wingdings"/>
    </w:rPr>
  </w:style>
  <w:style w:type="character" w:customStyle="1" w:styleId="WW8Num16z0">
    <w:name w:val="WW8Num16z0"/>
    <w:rsid w:val="009C4A36"/>
    <w:rPr>
      <w:rFonts w:ascii="Symbol" w:hAnsi="Symbol" w:cs="Symbol"/>
    </w:rPr>
  </w:style>
  <w:style w:type="character" w:customStyle="1" w:styleId="WW8Num16z1">
    <w:name w:val="WW8Num16z1"/>
    <w:rsid w:val="009C4A36"/>
    <w:rPr>
      <w:rFonts w:ascii="Courier New" w:hAnsi="Courier New" w:cs="Courier New"/>
    </w:rPr>
  </w:style>
  <w:style w:type="character" w:customStyle="1" w:styleId="WW8Num16z2">
    <w:name w:val="WW8Num16z2"/>
    <w:rsid w:val="009C4A36"/>
    <w:rPr>
      <w:rFonts w:ascii="Wingdings" w:hAnsi="Wingdings" w:cs="Wingdings"/>
    </w:rPr>
  </w:style>
  <w:style w:type="character" w:customStyle="1" w:styleId="WW8Num17z0">
    <w:name w:val="WW8Num17z0"/>
    <w:rsid w:val="009C4A36"/>
  </w:style>
  <w:style w:type="character" w:customStyle="1" w:styleId="WW8Num17z1">
    <w:name w:val="WW8Num17z1"/>
    <w:rsid w:val="009C4A36"/>
  </w:style>
  <w:style w:type="character" w:customStyle="1" w:styleId="WW8Num17z2">
    <w:name w:val="WW8Num17z2"/>
    <w:rsid w:val="009C4A36"/>
  </w:style>
  <w:style w:type="character" w:customStyle="1" w:styleId="WW8Num17z3">
    <w:name w:val="WW8Num17z3"/>
    <w:rsid w:val="009C4A36"/>
  </w:style>
  <w:style w:type="character" w:customStyle="1" w:styleId="WW8Num17z4">
    <w:name w:val="WW8Num17z4"/>
    <w:rsid w:val="009C4A36"/>
  </w:style>
  <w:style w:type="character" w:customStyle="1" w:styleId="WW8Num17z5">
    <w:name w:val="WW8Num17z5"/>
    <w:rsid w:val="009C4A36"/>
  </w:style>
  <w:style w:type="character" w:customStyle="1" w:styleId="WW8Num17z6">
    <w:name w:val="WW8Num17z6"/>
    <w:rsid w:val="009C4A36"/>
  </w:style>
  <w:style w:type="character" w:customStyle="1" w:styleId="WW8Num17z7">
    <w:name w:val="WW8Num17z7"/>
    <w:rsid w:val="009C4A36"/>
  </w:style>
  <w:style w:type="character" w:customStyle="1" w:styleId="WW8Num17z8">
    <w:name w:val="WW8Num17z8"/>
    <w:rsid w:val="009C4A36"/>
  </w:style>
  <w:style w:type="character" w:customStyle="1" w:styleId="WW8Num18z0">
    <w:name w:val="WW8Num18z0"/>
    <w:rsid w:val="009C4A36"/>
    <w:rPr>
      <w:b/>
      <w:i w:val="0"/>
      <w:sz w:val="28"/>
    </w:rPr>
  </w:style>
  <w:style w:type="character" w:customStyle="1" w:styleId="WW8Num18z1">
    <w:name w:val="WW8Num18z1"/>
    <w:rsid w:val="009C4A36"/>
    <w:rPr>
      <w:b/>
      <w:i w:val="0"/>
      <w:sz w:val="24"/>
    </w:rPr>
  </w:style>
  <w:style w:type="character" w:customStyle="1" w:styleId="WW8Num18z3">
    <w:name w:val="WW8Num18z3"/>
    <w:rsid w:val="009C4A36"/>
  </w:style>
  <w:style w:type="character" w:customStyle="1" w:styleId="WW8Num18z4">
    <w:name w:val="WW8Num18z4"/>
    <w:rsid w:val="009C4A36"/>
  </w:style>
  <w:style w:type="character" w:customStyle="1" w:styleId="WW8Num18z5">
    <w:name w:val="WW8Num18z5"/>
    <w:rsid w:val="009C4A36"/>
  </w:style>
  <w:style w:type="character" w:customStyle="1" w:styleId="WW8Num18z6">
    <w:name w:val="WW8Num18z6"/>
    <w:rsid w:val="009C4A36"/>
  </w:style>
  <w:style w:type="character" w:customStyle="1" w:styleId="WW8Num18z7">
    <w:name w:val="WW8Num18z7"/>
    <w:rsid w:val="009C4A36"/>
  </w:style>
  <w:style w:type="character" w:customStyle="1" w:styleId="WW8Num18z8">
    <w:name w:val="WW8Num18z8"/>
    <w:rsid w:val="009C4A36"/>
  </w:style>
  <w:style w:type="character" w:customStyle="1" w:styleId="WW8Num19z0">
    <w:name w:val="WW8Num19z0"/>
    <w:rsid w:val="009C4A36"/>
    <w:rPr>
      <w:rFonts w:ascii="Symbol" w:hAnsi="Symbol" w:cs="Symbol"/>
    </w:rPr>
  </w:style>
  <w:style w:type="character" w:customStyle="1" w:styleId="WW8Num19z1">
    <w:name w:val="WW8Num19z1"/>
    <w:rsid w:val="009C4A36"/>
    <w:rPr>
      <w:rFonts w:ascii="Courier New" w:hAnsi="Courier New" w:cs="Courier New"/>
    </w:rPr>
  </w:style>
  <w:style w:type="character" w:customStyle="1" w:styleId="WW8Num19z2">
    <w:name w:val="WW8Num19z2"/>
    <w:rsid w:val="009C4A36"/>
    <w:rPr>
      <w:rFonts w:ascii="Wingdings" w:hAnsi="Wingdings" w:cs="Wingdings"/>
    </w:rPr>
  </w:style>
  <w:style w:type="character" w:customStyle="1" w:styleId="13">
    <w:name w:val="Основной шрифт абзаца1"/>
    <w:rsid w:val="009C4A36"/>
  </w:style>
  <w:style w:type="character" w:styleId="ac">
    <w:name w:val="page number"/>
    <w:basedOn w:val="13"/>
    <w:rsid w:val="009C4A36"/>
  </w:style>
  <w:style w:type="character" w:styleId="ad">
    <w:name w:val="Hyperlink"/>
    <w:uiPriority w:val="99"/>
    <w:rsid w:val="009C4A36"/>
    <w:rPr>
      <w:color w:val="0000FF"/>
      <w:u w:val="single"/>
    </w:rPr>
  </w:style>
  <w:style w:type="character" w:customStyle="1" w:styleId="14">
    <w:name w:val="Знак примечания1"/>
    <w:rsid w:val="009C4A36"/>
    <w:rPr>
      <w:sz w:val="16"/>
      <w:szCs w:val="16"/>
    </w:rPr>
  </w:style>
  <w:style w:type="character" w:customStyle="1" w:styleId="ae">
    <w:name w:val="Символ сноски"/>
    <w:rsid w:val="009C4A36"/>
    <w:rPr>
      <w:vertAlign w:val="superscript"/>
    </w:rPr>
  </w:style>
  <w:style w:type="character" w:styleId="af">
    <w:name w:val="FollowedHyperlink"/>
    <w:rsid w:val="009C4A36"/>
    <w:rPr>
      <w:color w:val="800080"/>
      <w:u w:val="single"/>
    </w:rPr>
  </w:style>
  <w:style w:type="character" w:styleId="af0">
    <w:name w:val="Strong"/>
    <w:qFormat/>
    <w:rsid w:val="009C4A36"/>
    <w:rPr>
      <w:b/>
      <w:bCs/>
    </w:rPr>
  </w:style>
  <w:style w:type="paragraph" w:customStyle="1" w:styleId="15">
    <w:name w:val="Заголовок1"/>
    <w:basedOn w:val="a7"/>
    <w:next w:val="af1"/>
    <w:rsid w:val="009C4A36"/>
    <w:pPr>
      <w:spacing w:before="240" w:after="60" w:line="360" w:lineRule="auto"/>
      <w:jc w:val="center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af1">
    <w:name w:val="Body Text"/>
    <w:basedOn w:val="a7"/>
    <w:rsid w:val="009C4A36"/>
    <w:pPr>
      <w:spacing w:line="360" w:lineRule="auto"/>
      <w:ind w:firstLine="709"/>
      <w:jc w:val="left"/>
    </w:pPr>
    <w:rPr>
      <w:szCs w:val="20"/>
    </w:rPr>
  </w:style>
  <w:style w:type="paragraph" w:styleId="af2">
    <w:name w:val="List"/>
    <w:basedOn w:val="af1"/>
    <w:rsid w:val="009C4A36"/>
    <w:rPr>
      <w:rFonts w:cs="Mangal"/>
    </w:rPr>
  </w:style>
  <w:style w:type="paragraph" w:styleId="af3">
    <w:name w:val="caption"/>
    <w:basedOn w:val="a7"/>
    <w:qFormat/>
    <w:rsid w:val="009C4A36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7"/>
    <w:rsid w:val="009C4A36"/>
    <w:pPr>
      <w:suppressLineNumbers/>
    </w:pPr>
    <w:rPr>
      <w:rFonts w:cs="Mangal"/>
    </w:rPr>
  </w:style>
  <w:style w:type="paragraph" w:styleId="a8">
    <w:name w:val="Body Text Indent"/>
    <w:basedOn w:val="a7"/>
    <w:rsid w:val="00C75257"/>
    <w:pPr>
      <w:spacing w:line="360" w:lineRule="auto"/>
      <w:ind w:firstLine="709"/>
    </w:pPr>
  </w:style>
  <w:style w:type="paragraph" w:customStyle="1" w:styleId="120">
    <w:name w:val="Таблица Тело Центр 12"/>
    <w:basedOn w:val="a7"/>
    <w:rsid w:val="009C4A36"/>
    <w:pPr>
      <w:jc w:val="center"/>
    </w:pPr>
    <w:rPr>
      <w:lang w:val="en-US"/>
    </w:rPr>
  </w:style>
  <w:style w:type="paragraph" w:styleId="af4">
    <w:name w:val="E-mail Signature"/>
    <w:basedOn w:val="a7"/>
    <w:rsid w:val="009C4A36"/>
  </w:style>
  <w:style w:type="paragraph" w:customStyle="1" w:styleId="121">
    <w:name w:val="Таблица Тело Ширина 12"/>
    <w:basedOn w:val="a7"/>
    <w:rsid w:val="009C4A36"/>
    <w:pPr>
      <w:jc w:val="left"/>
    </w:pPr>
  </w:style>
  <w:style w:type="paragraph" w:customStyle="1" w:styleId="122">
    <w:name w:val="Таблица Шапка 12"/>
    <w:basedOn w:val="a7"/>
    <w:rsid w:val="009C4A36"/>
    <w:pPr>
      <w:jc w:val="center"/>
    </w:pPr>
    <w:rPr>
      <w:b/>
      <w:bCs/>
    </w:rPr>
  </w:style>
  <w:style w:type="paragraph" w:styleId="17">
    <w:name w:val="toc 1"/>
    <w:basedOn w:val="a7"/>
    <w:next w:val="a7"/>
    <w:uiPriority w:val="39"/>
    <w:rsid w:val="00637023"/>
    <w:pPr>
      <w:spacing w:line="360" w:lineRule="auto"/>
      <w:jc w:val="left"/>
    </w:pPr>
    <w:rPr>
      <w:b/>
      <w:caps/>
    </w:rPr>
  </w:style>
  <w:style w:type="paragraph" w:styleId="23">
    <w:name w:val="toc 2"/>
    <w:basedOn w:val="a7"/>
    <w:next w:val="a7"/>
    <w:uiPriority w:val="39"/>
    <w:rsid w:val="00637023"/>
    <w:pPr>
      <w:spacing w:line="360" w:lineRule="auto"/>
    </w:pPr>
    <w:rPr>
      <w:lang w:eastAsia="ru-RU"/>
    </w:rPr>
  </w:style>
  <w:style w:type="paragraph" w:styleId="32">
    <w:name w:val="toc 3"/>
    <w:basedOn w:val="a7"/>
    <w:next w:val="a7"/>
    <w:uiPriority w:val="39"/>
    <w:rsid w:val="00637023"/>
    <w:pPr>
      <w:spacing w:line="360" w:lineRule="auto"/>
    </w:pPr>
  </w:style>
  <w:style w:type="paragraph" w:styleId="40">
    <w:name w:val="toc 4"/>
    <w:basedOn w:val="a7"/>
    <w:next w:val="a7"/>
    <w:rsid w:val="009C4A36"/>
    <w:pPr>
      <w:spacing w:line="360" w:lineRule="auto"/>
    </w:pPr>
  </w:style>
  <w:style w:type="paragraph" w:styleId="50">
    <w:name w:val="toc 5"/>
    <w:basedOn w:val="a7"/>
    <w:next w:val="a7"/>
    <w:rsid w:val="009C4A36"/>
    <w:pPr>
      <w:spacing w:line="360" w:lineRule="auto"/>
      <w:ind w:left="958"/>
    </w:pPr>
  </w:style>
  <w:style w:type="paragraph" w:styleId="60">
    <w:name w:val="toc 6"/>
    <w:basedOn w:val="a7"/>
    <w:next w:val="a7"/>
    <w:rsid w:val="009C4A36"/>
    <w:pPr>
      <w:spacing w:line="360" w:lineRule="auto"/>
      <w:ind w:left="1202"/>
    </w:pPr>
  </w:style>
  <w:style w:type="paragraph" w:styleId="71">
    <w:name w:val="toc 7"/>
    <w:basedOn w:val="a7"/>
    <w:next w:val="a7"/>
    <w:rsid w:val="009C4A36"/>
    <w:pPr>
      <w:spacing w:line="360" w:lineRule="auto"/>
      <w:ind w:left="1440"/>
    </w:pPr>
  </w:style>
  <w:style w:type="paragraph" w:styleId="80">
    <w:name w:val="toc 8"/>
    <w:basedOn w:val="a7"/>
    <w:next w:val="a7"/>
    <w:rsid w:val="009C4A36"/>
    <w:pPr>
      <w:spacing w:line="360" w:lineRule="auto"/>
      <w:ind w:left="1678"/>
    </w:pPr>
  </w:style>
  <w:style w:type="paragraph" w:styleId="90">
    <w:name w:val="toc 9"/>
    <w:basedOn w:val="a7"/>
    <w:next w:val="a7"/>
    <w:rsid w:val="009C4A36"/>
    <w:pPr>
      <w:spacing w:line="360" w:lineRule="auto"/>
      <w:ind w:left="1922"/>
    </w:pPr>
  </w:style>
  <w:style w:type="paragraph" w:customStyle="1" w:styleId="18">
    <w:name w:val="Название объекта1"/>
    <w:basedOn w:val="a7"/>
    <w:next w:val="a7"/>
    <w:rsid w:val="009C4A36"/>
    <w:pPr>
      <w:spacing w:before="120" w:after="120"/>
      <w:jc w:val="right"/>
    </w:pPr>
    <w:rPr>
      <w:b/>
      <w:bCs/>
      <w:szCs w:val="20"/>
    </w:rPr>
  </w:style>
  <w:style w:type="paragraph" w:customStyle="1" w:styleId="19">
    <w:name w:val="Текст примечания1"/>
    <w:basedOn w:val="a7"/>
    <w:rsid w:val="009C4A36"/>
    <w:rPr>
      <w:sz w:val="20"/>
      <w:szCs w:val="20"/>
    </w:rPr>
  </w:style>
  <w:style w:type="paragraph" w:customStyle="1" w:styleId="af5">
    <w:name w:val="Комментарий"/>
    <w:basedOn w:val="a7"/>
    <w:rsid w:val="009C4A36"/>
    <w:pPr>
      <w:ind w:firstLine="720"/>
    </w:pPr>
    <w:rPr>
      <w:color w:val="0000FF"/>
      <w:lang w:eastAsia="ru-RU"/>
    </w:rPr>
  </w:style>
  <w:style w:type="paragraph" w:customStyle="1" w:styleId="1a">
    <w:name w:val="Заг 1 АННОТАЦИЯ"/>
    <w:basedOn w:val="a7"/>
    <w:next w:val="a7"/>
    <w:rsid w:val="009C4A36"/>
    <w:pPr>
      <w:pageBreakBefore/>
      <w:spacing w:before="120" w:after="60" w:line="360" w:lineRule="auto"/>
      <w:jc w:val="center"/>
    </w:pPr>
    <w:rPr>
      <w:rFonts w:ascii="Arial" w:hAnsi="Arial" w:cs="Arial"/>
      <w:b/>
      <w:caps/>
      <w:kern w:val="1"/>
    </w:rPr>
  </w:style>
  <w:style w:type="paragraph" w:styleId="af6">
    <w:name w:val="footnote text"/>
    <w:basedOn w:val="a7"/>
    <w:rsid w:val="009C4A36"/>
    <w:rPr>
      <w:sz w:val="20"/>
      <w:szCs w:val="20"/>
    </w:rPr>
  </w:style>
  <w:style w:type="paragraph" w:customStyle="1" w:styleId="a1">
    <w:name w:val="Нумерованный список с отступом"/>
    <w:basedOn w:val="a7"/>
    <w:rsid w:val="009C4A36"/>
    <w:pPr>
      <w:numPr>
        <w:numId w:val="5"/>
      </w:numPr>
      <w:tabs>
        <w:tab w:val="left" w:pos="1080"/>
      </w:tabs>
      <w:spacing w:line="360" w:lineRule="auto"/>
      <w:ind w:left="1021" w:hanging="301"/>
    </w:pPr>
  </w:style>
  <w:style w:type="paragraph" w:customStyle="1" w:styleId="a6">
    <w:name w:val="Маркированный список с отступом"/>
    <w:basedOn w:val="a7"/>
    <w:rsid w:val="009C4A36"/>
    <w:pPr>
      <w:numPr>
        <w:numId w:val="14"/>
      </w:numPr>
      <w:spacing w:line="360" w:lineRule="auto"/>
    </w:pPr>
  </w:style>
  <w:style w:type="paragraph" w:customStyle="1" w:styleId="af7">
    <w:name w:val="Примечание к тексту"/>
    <w:basedOn w:val="a7"/>
    <w:rsid w:val="009C4A36"/>
    <w:pPr>
      <w:ind w:firstLine="720"/>
    </w:pPr>
    <w:rPr>
      <w:sz w:val="22"/>
    </w:rPr>
  </w:style>
  <w:style w:type="paragraph" w:customStyle="1" w:styleId="a">
    <w:name w:val="Перечень примечаний"/>
    <w:basedOn w:val="a7"/>
    <w:rsid w:val="009C4A36"/>
    <w:pPr>
      <w:numPr>
        <w:numId w:val="3"/>
      </w:numPr>
      <w:tabs>
        <w:tab w:val="left" w:pos="1080"/>
      </w:tabs>
      <w:ind w:left="1021" w:hanging="301"/>
    </w:pPr>
    <w:rPr>
      <w:sz w:val="22"/>
    </w:rPr>
  </w:style>
  <w:style w:type="paragraph" w:styleId="af8">
    <w:name w:val="header"/>
    <w:basedOn w:val="a7"/>
    <w:link w:val="af9"/>
    <w:uiPriority w:val="99"/>
    <w:rsid w:val="009C4A36"/>
    <w:pPr>
      <w:tabs>
        <w:tab w:val="center" w:pos="4677"/>
        <w:tab w:val="right" w:pos="9355"/>
      </w:tabs>
    </w:pPr>
  </w:style>
  <w:style w:type="paragraph" w:styleId="afa">
    <w:name w:val="footer"/>
    <w:basedOn w:val="a7"/>
    <w:rsid w:val="009C4A36"/>
    <w:pPr>
      <w:tabs>
        <w:tab w:val="center" w:pos="4677"/>
        <w:tab w:val="right" w:pos="9355"/>
      </w:tabs>
    </w:pPr>
  </w:style>
  <w:style w:type="paragraph" w:customStyle="1" w:styleId="20">
    <w:name w:val="ПрилА2"/>
    <w:basedOn w:val="a7"/>
    <w:rsid w:val="009C4A36"/>
    <w:pPr>
      <w:widowControl w:val="0"/>
      <w:numPr>
        <w:numId w:val="10"/>
      </w:numPr>
      <w:spacing w:line="360" w:lineRule="auto"/>
      <w:ind w:left="0" w:firstLine="720"/>
      <w:jc w:val="left"/>
    </w:pPr>
    <w:rPr>
      <w:rFonts w:ascii="Arial" w:hAnsi="Arial" w:cs="Arial"/>
      <w:b/>
      <w:szCs w:val="20"/>
    </w:rPr>
  </w:style>
  <w:style w:type="paragraph" w:customStyle="1" w:styleId="3">
    <w:name w:val="ПрилА3"/>
    <w:basedOn w:val="a7"/>
    <w:rsid w:val="009C4A36"/>
    <w:pPr>
      <w:widowControl w:val="0"/>
      <w:numPr>
        <w:numId w:val="11"/>
      </w:numPr>
      <w:tabs>
        <w:tab w:val="left" w:pos="1800"/>
      </w:tabs>
      <w:spacing w:line="360" w:lineRule="auto"/>
      <w:ind w:left="720" w:firstLine="0"/>
    </w:pPr>
    <w:rPr>
      <w:rFonts w:ascii="Arial" w:hAnsi="Arial" w:cs="Arial"/>
      <w:b/>
      <w:szCs w:val="20"/>
    </w:rPr>
  </w:style>
  <w:style w:type="paragraph" w:customStyle="1" w:styleId="a4">
    <w:name w:val="Приложение А"/>
    <w:basedOn w:val="a7"/>
    <w:next w:val="a7"/>
    <w:rsid w:val="009C4A36"/>
    <w:pPr>
      <w:pageBreakBefore/>
      <w:widowControl w:val="0"/>
      <w:numPr>
        <w:numId w:val="12"/>
      </w:numPr>
      <w:tabs>
        <w:tab w:val="left" w:pos="1480"/>
      </w:tabs>
      <w:spacing w:line="360" w:lineRule="auto"/>
      <w:ind w:left="1701" w:firstLine="0"/>
      <w:jc w:val="center"/>
    </w:pPr>
    <w:rPr>
      <w:rFonts w:ascii="Arial" w:hAnsi="Arial" w:cs="Arial"/>
      <w:b/>
      <w:caps/>
      <w:sz w:val="32"/>
      <w:szCs w:val="20"/>
    </w:rPr>
  </w:style>
  <w:style w:type="paragraph" w:styleId="a2">
    <w:name w:val="List Bullet"/>
    <w:basedOn w:val="a7"/>
    <w:rsid w:val="009C4A36"/>
    <w:pPr>
      <w:numPr>
        <w:numId w:val="8"/>
      </w:numPr>
      <w:tabs>
        <w:tab w:val="left" w:pos="1800"/>
      </w:tabs>
      <w:ind w:left="1741" w:hanging="301"/>
    </w:pPr>
  </w:style>
  <w:style w:type="paragraph" w:customStyle="1" w:styleId="afb">
    <w:name w:val="Комментарий Список"/>
    <w:basedOn w:val="a7"/>
    <w:rsid w:val="009C4A36"/>
    <w:pPr>
      <w:tabs>
        <w:tab w:val="num" w:pos="360"/>
        <w:tab w:val="left" w:pos="1080"/>
      </w:tabs>
      <w:ind w:firstLine="720"/>
    </w:pPr>
    <w:rPr>
      <w:color w:val="0000FF"/>
    </w:rPr>
  </w:style>
  <w:style w:type="paragraph" w:customStyle="1" w:styleId="afc">
    <w:name w:val="КомментарийГОСТ"/>
    <w:basedOn w:val="a7"/>
    <w:rsid w:val="009C4A36"/>
    <w:pPr>
      <w:ind w:firstLine="720"/>
    </w:pPr>
    <w:rPr>
      <w:color w:val="800000"/>
      <w:lang w:eastAsia="ru-RU"/>
    </w:rPr>
  </w:style>
  <w:style w:type="paragraph" w:customStyle="1" w:styleId="a0">
    <w:name w:val="КомментарийГОСТСписок"/>
    <w:basedOn w:val="a7"/>
    <w:rsid w:val="009C4A36"/>
    <w:pPr>
      <w:numPr>
        <w:numId w:val="4"/>
      </w:numPr>
      <w:tabs>
        <w:tab w:val="left" w:pos="1080"/>
      </w:tabs>
      <w:ind w:left="0" w:firstLine="720"/>
    </w:pPr>
    <w:rPr>
      <w:color w:val="800000"/>
    </w:rPr>
  </w:style>
  <w:style w:type="paragraph" w:customStyle="1" w:styleId="a5">
    <w:name w:val="Маркир. список"/>
    <w:basedOn w:val="a8"/>
    <w:rsid w:val="009C4A36"/>
    <w:pPr>
      <w:numPr>
        <w:numId w:val="13"/>
      </w:numPr>
      <w:tabs>
        <w:tab w:val="clear" w:pos="1428"/>
        <w:tab w:val="left" w:pos="1440"/>
      </w:tabs>
      <w:ind w:left="1440" w:firstLine="709"/>
    </w:pPr>
    <w:rPr>
      <w:rFonts w:cs="Arial"/>
      <w:szCs w:val="20"/>
    </w:rPr>
  </w:style>
  <w:style w:type="paragraph" w:customStyle="1" w:styleId="1b">
    <w:name w:val="Маркированный список1"/>
    <w:basedOn w:val="a7"/>
    <w:rsid w:val="009C4A36"/>
    <w:pPr>
      <w:tabs>
        <w:tab w:val="left" w:pos="1440"/>
      </w:tabs>
      <w:spacing w:line="360" w:lineRule="auto"/>
      <w:ind w:left="1440" w:hanging="360"/>
    </w:pPr>
    <w:rPr>
      <w:szCs w:val="20"/>
    </w:rPr>
  </w:style>
  <w:style w:type="paragraph" w:customStyle="1" w:styleId="1">
    <w:name w:val="Нумерованный список1"/>
    <w:basedOn w:val="a7"/>
    <w:rsid w:val="009C4A36"/>
    <w:pPr>
      <w:numPr>
        <w:numId w:val="1"/>
      </w:numPr>
      <w:tabs>
        <w:tab w:val="left" w:pos="1080"/>
      </w:tabs>
      <w:spacing w:line="360" w:lineRule="auto"/>
      <w:ind w:left="1077" w:hanging="357"/>
    </w:pPr>
    <w:rPr>
      <w:szCs w:val="20"/>
    </w:rPr>
  </w:style>
  <w:style w:type="paragraph" w:customStyle="1" w:styleId="210">
    <w:name w:val="Основной текст 21"/>
    <w:basedOn w:val="a7"/>
    <w:rsid w:val="009C4A36"/>
    <w:pPr>
      <w:jc w:val="center"/>
    </w:pPr>
    <w:rPr>
      <w:b/>
      <w:sz w:val="36"/>
      <w:szCs w:val="20"/>
    </w:rPr>
  </w:style>
  <w:style w:type="paragraph" w:customStyle="1" w:styleId="310">
    <w:name w:val="Основной текст 31"/>
    <w:basedOn w:val="a7"/>
    <w:rsid w:val="009C4A36"/>
    <w:pPr>
      <w:jc w:val="left"/>
    </w:pPr>
    <w:rPr>
      <w:b/>
      <w:bCs/>
    </w:rPr>
  </w:style>
  <w:style w:type="paragraph" w:customStyle="1" w:styleId="1c">
    <w:name w:val="Текст выноски1"/>
    <w:basedOn w:val="a7"/>
    <w:rsid w:val="009C4A36"/>
    <w:rPr>
      <w:rFonts w:ascii="Tahoma" w:hAnsi="Tahoma" w:cs="Tahoma"/>
      <w:sz w:val="16"/>
      <w:szCs w:val="16"/>
    </w:rPr>
  </w:style>
  <w:style w:type="paragraph" w:customStyle="1" w:styleId="afd">
    <w:name w:val="Абзац"/>
    <w:basedOn w:val="a7"/>
    <w:rsid w:val="009C4A36"/>
    <w:pPr>
      <w:spacing w:line="360" w:lineRule="auto"/>
      <w:ind w:firstLine="709"/>
    </w:pPr>
    <w:rPr>
      <w:szCs w:val="20"/>
    </w:rPr>
  </w:style>
  <w:style w:type="paragraph" w:styleId="afe">
    <w:name w:val="Normal (Web)"/>
    <w:basedOn w:val="a7"/>
    <w:rsid w:val="009C4A36"/>
    <w:pPr>
      <w:spacing w:before="280" w:after="280"/>
      <w:jc w:val="left"/>
    </w:pPr>
  </w:style>
  <w:style w:type="paragraph" w:customStyle="1" w:styleId="a3">
    <w:name w:val="Список олег"/>
    <w:basedOn w:val="a7"/>
    <w:rsid w:val="009C4A36"/>
    <w:pPr>
      <w:numPr>
        <w:numId w:val="9"/>
      </w:numPr>
    </w:pPr>
  </w:style>
  <w:style w:type="paragraph" w:customStyle="1" w:styleId="2">
    <w:name w:val="Олег2"/>
    <w:basedOn w:val="a7"/>
    <w:rsid w:val="009C4A36"/>
    <w:pPr>
      <w:numPr>
        <w:numId w:val="7"/>
      </w:numPr>
    </w:pPr>
  </w:style>
  <w:style w:type="paragraph" w:styleId="aff">
    <w:name w:val="Balloon Text"/>
    <w:basedOn w:val="a7"/>
    <w:rsid w:val="009C4A36"/>
    <w:rPr>
      <w:rFonts w:ascii="Tahoma" w:hAnsi="Tahoma" w:cs="Tahoma"/>
      <w:sz w:val="16"/>
      <w:szCs w:val="16"/>
    </w:rPr>
  </w:style>
  <w:style w:type="paragraph" w:styleId="aff0">
    <w:name w:val="annotation subject"/>
    <w:basedOn w:val="19"/>
    <w:next w:val="19"/>
    <w:rsid w:val="009C4A36"/>
    <w:rPr>
      <w:b/>
      <w:bCs/>
    </w:rPr>
  </w:style>
  <w:style w:type="paragraph" w:customStyle="1" w:styleId="aff1">
    <w:name w:val="Титул"/>
    <w:basedOn w:val="a7"/>
    <w:rsid w:val="009C4A36"/>
    <w:pPr>
      <w:jc w:val="center"/>
    </w:pPr>
    <w:rPr>
      <w:rFonts w:ascii="Arial" w:hAnsi="Arial" w:cs="Arial"/>
      <w:szCs w:val="20"/>
    </w:rPr>
  </w:style>
  <w:style w:type="paragraph" w:customStyle="1" w:styleId="MyNormal">
    <w:name w:val="MyNormal"/>
    <w:basedOn w:val="a7"/>
    <w:rsid w:val="009C4A36"/>
    <w:pPr>
      <w:ind w:firstLine="540"/>
      <w:jc w:val="left"/>
    </w:pPr>
    <w:rPr>
      <w:rFonts w:ascii="Arial" w:hAnsi="Arial" w:cs="Arial"/>
    </w:rPr>
  </w:style>
  <w:style w:type="paragraph" w:customStyle="1" w:styleId="MyHeader1">
    <w:name w:val="MyHeader1"/>
    <w:basedOn w:val="12"/>
    <w:next w:val="MyNormal"/>
    <w:rsid w:val="009C4A36"/>
    <w:pPr>
      <w:pageBreakBefore w:val="0"/>
      <w:tabs>
        <w:tab w:val="left" w:pos="2831"/>
      </w:tabs>
      <w:spacing w:after="60" w:line="240" w:lineRule="auto"/>
      <w:ind w:left="2831" w:hanging="360"/>
      <w:jc w:val="left"/>
    </w:pPr>
    <w:rPr>
      <w:caps w:val="0"/>
      <w:sz w:val="28"/>
    </w:rPr>
  </w:style>
  <w:style w:type="paragraph" w:customStyle="1" w:styleId="aff2">
    <w:name w:val="Текст таблицы"/>
    <w:basedOn w:val="a7"/>
    <w:next w:val="a7"/>
    <w:rsid w:val="009C4A36"/>
    <w:rPr>
      <w:sz w:val="22"/>
      <w:szCs w:val="20"/>
    </w:rPr>
  </w:style>
  <w:style w:type="paragraph" w:customStyle="1" w:styleId="TableHeading">
    <w:name w:val="Table Heading"/>
    <w:basedOn w:val="a7"/>
    <w:rsid w:val="009C4A36"/>
    <w:pPr>
      <w:keepNext/>
      <w:spacing w:line="240" w:lineRule="atLeast"/>
      <w:jc w:val="left"/>
    </w:pPr>
    <w:rPr>
      <w:rFonts w:ascii="Arial" w:hAnsi="Arial" w:cs="Arial"/>
      <w:b/>
      <w:bCs/>
      <w:color w:val="FFFFFF"/>
      <w:kern w:val="1"/>
      <w:sz w:val="18"/>
      <w:szCs w:val="18"/>
      <w:lang w:val="en-US"/>
    </w:rPr>
  </w:style>
  <w:style w:type="paragraph" w:customStyle="1" w:styleId="lastincell">
    <w:name w:val="lastincell"/>
    <w:basedOn w:val="a7"/>
    <w:rsid w:val="009C4A36"/>
    <w:pPr>
      <w:spacing w:before="280" w:after="280"/>
      <w:jc w:val="left"/>
    </w:pPr>
  </w:style>
  <w:style w:type="paragraph" w:customStyle="1" w:styleId="41">
    <w:name w:val="Заголовок 4_"/>
    <w:basedOn w:val="af1"/>
    <w:rsid w:val="009C4A36"/>
    <w:pPr>
      <w:tabs>
        <w:tab w:val="left" w:pos="1800"/>
      </w:tabs>
      <w:spacing w:before="120" w:after="120"/>
      <w:ind w:left="709" w:firstLine="0"/>
      <w:jc w:val="both"/>
    </w:pPr>
    <w:rPr>
      <w:b/>
      <w:szCs w:val="24"/>
    </w:rPr>
  </w:style>
  <w:style w:type="paragraph" w:customStyle="1" w:styleId="1d">
    <w:name w:val="Схема документа1"/>
    <w:basedOn w:val="a7"/>
    <w:rsid w:val="009C4A36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0">
    <w:name w:val="Оглавление 10"/>
    <w:basedOn w:val="16"/>
    <w:rsid w:val="009C4A36"/>
    <w:pPr>
      <w:tabs>
        <w:tab w:val="right" w:leader="dot" w:pos="7091"/>
      </w:tabs>
      <w:ind w:left="2547"/>
    </w:pPr>
  </w:style>
  <w:style w:type="paragraph" w:customStyle="1" w:styleId="aff3">
    <w:name w:val="Содержимое таблицы"/>
    <w:basedOn w:val="a7"/>
    <w:rsid w:val="009C4A36"/>
    <w:pPr>
      <w:suppressLineNumbers/>
    </w:pPr>
  </w:style>
  <w:style w:type="paragraph" w:customStyle="1" w:styleId="aff4">
    <w:name w:val="Заголовок таблицы"/>
    <w:basedOn w:val="aff3"/>
    <w:rsid w:val="009C4A36"/>
    <w:pPr>
      <w:jc w:val="center"/>
    </w:pPr>
    <w:rPr>
      <w:b/>
      <w:bCs/>
    </w:rPr>
  </w:style>
  <w:style w:type="paragraph" w:customStyle="1" w:styleId="aff5">
    <w:name w:val="Содержимое врезки"/>
    <w:basedOn w:val="a7"/>
    <w:rsid w:val="009C4A36"/>
  </w:style>
  <w:style w:type="paragraph" w:styleId="aff6">
    <w:name w:val="List Paragraph"/>
    <w:basedOn w:val="a7"/>
    <w:uiPriority w:val="34"/>
    <w:qFormat/>
    <w:rsid w:val="00185203"/>
    <w:pPr>
      <w:ind w:left="720"/>
      <w:contextualSpacing/>
    </w:pPr>
  </w:style>
  <w:style w:type="character" w:customStyle="1" w:styleId="af9">
    <w:name w:val="Верхний колонтитул Знак"/>
    <w:basedOn w:val="a9"/>
    <w:link w:val="af8"/>
    <w:uiPriority w:val="99"/>
    <w:rsid w:val="00E62C54"/>
    <w:rPr>
      <w:sz w:val="24"/>
      <w:szCs w:val="24"/>
      <w:lang w:eastAsia="zh-CN"/>
    </w:rPr>
  </w:style>
  <w:style w:type="paragraph" w:customStyle="1" w:styleId="11">
    <w:name w:val="норм_Заг_1"/>
    <w:basedOn w:val="a7"/>
    <w:next w:val="a7"/>
    <w:autoRedefine/>
    <w:qFormat/>
    <w:rsid w:val="006F4763"/>
    <w:pPr>
      <w:keepLines/>
      <w:pageBreakBefore/>
      <w:numPr>
        <w:numId w:val="27"/>
      </w:numPr>
      <w:suppressAutoHyphens w:val="0"/>
      <w:spacing w:before="720" w:after="480" w:line="360" w:lineRule="auto"/>
      <w:ind w:right="-142"/>
      <w:contextualSpacing/>
      <w:jc w:val="left"/>
      <w:outlineLvl w:val="0"/>
    </w:pPr>
    <w:rPr>
      <w:b/>
      <w:bCs/>
      <w:caps/>
      <w:kern w:val="32"/>
      <w:szCs w:val="32"/>
      <w:lang w:eastAsia="ru-RU" w:bidi="en-US"/>
    </w:rPr>
  </w:style>
  <w:style w:type="paragraph" w:customStyle="1" w:styleId="21">
    <w:name w:val="норм_Заг_2"/>
    <w:basedOn w:val="a7"/>
    <w:next w:val="a7"/>
    <w:autoRedefine/>
    <w:qFormat/>
    <w:rsid w:val="000D1E76"/>
    <w:pPr>
      <w:keepNext/>
      <w:keepLines/>
      <w:numPr>
        <w:ilvl w:val="1"/>
        <w:numId w:val="27"/>
      </w:numPr>
      <w:tabs>
        <w:tab w:val="left" w:pos="1276"/>
      </w:tabs>
      <w:suppressAutoHyphens w:val="0"/>
      <w:spacing w:before="60" w:after="60" w:line="360" w:lineRule="auto"/>
      <w:jc w:val="left"/>
      <w:outlineLvl w:val="1"/>
    </w:pPr>
    <w:rPr>
      <w:b/>
      <w:bCs/>
      <w:iCs/>
      <w:szCs w:val="32"/>
      <w:lang w:eastAsia="ru-RU" w:bidi="en-US"/>
    </w:rPr>
  </w:style>
  <w:style w:type="paragraph" w:customStyle="1" w:styleId="30">
    <w:name w:val="норм_Заг_3"/>
    <w:basedOn w:val="a7"/>
    <w:next w:val="a7"/>
    <w:autoRedefine/>
    <w:qFormat/>
    <w:rsid w:val="004A46D4"/>
    <w:pPr>
      <w:keepNext/>
      <w:numPr>
        <w:ilvl w:val="2"/>
        <w:numId w:val="27"/>
      </w:numPr>
      <w:suppressAutoHyphens w:val="0"/>
      <w:spacing w:before="360" w:after="240" w:line="276" w:lineRule="auto"/>
      <w:contextualSpacing/>
      <w:jc w:val="left"/>
      <w:outlineLvl w:val="2"/>
    </w:pPr>
    <w:rPr>
      <w:rFonts w:cs="Arial"/>
      <w:b/>
      <w:bCs/>
      <w:szCs w:val="28"/>
      <w:lang w:eastAsia="ru-RU" w:bidi="en-US"/>
    </w:rPr>
  </w:style>
  <w:style w:type="character" w:customStyle="1" w:styleId="70">
    <w:name w:val="Заголовок 7 Знак"/>
    <w:basedOn w:val="a9"/>
    <w:link w:val="7"/>
    <w:rsid w:val="00497E96"/>
    <w:rPr>
      <w:rFonts w:ascii="Arial" w:hAnsi="Arial" w:cs="Arial"/>
      <w:b/>
      <w:bCs/>
      <w:sz w:val="22"/>
      <w:lang w:eastAsia="zh-CN"/>
    </w:rPr>
  </w:style>
  <w:style w:type="paragraph" w:styleId="aff7">
    <w:name w:val="TOC Heading"/>
    <w:basedOn w:val="12"/>
    <w:next w:val="a7"/>
    <w:uiPriority w:val="39"/>
    <w:semiHidden/>
    <w:unhideWhenUsed/>
    <w:qFormat/>
    <w:rsid w:val="004C3432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kern w:val="0"/>
      <w:sz w:val="28"/>
      <w:szCs w:val="28"/>
      <w:lang w:eastAsia="en-US"/>
    </w:rPr>
  </w:style>
  <w:style w:type="numbering" w:customStyle="1" w:styleId="10">
    <w:name w:val="Стиль1"/>
    <w:uiPriority w:val="99"/>
    <w:rsid w:val="009B2FFA"/>
    <w:pPr>
      <w:numPr>
        <w:numId w:val="29"/>
      </w:numPr>
    </w:pPr>
  </w:style>
  <w:style w:type="paragraph" w:styleId="aff8">
    <w:name w:val="endnote text"/>
    <w:basedOn w:val="a7"/>
    <w:link w:val="aff9"/>
    <w:uiPriority w:val="99"/>
    <w:semiHidden/>
    <w:unhideWhenUsed/>
    <w:rsid w:val="0067334F"/>
    <w:rPr>
      <w:sz w:val="20"/>
      <w:szCs w:val="20"/>
    </w:rPr>
  </w:style>
  <w:style w:type="character" w:customStyle="1" w:styleId="aff9">
    <w:name w:val="Текст концевой сноски Знак"/>
    <w:basedOn w:val="a9"/>
    <w:link w:val="aff8"/>
    <w:uiPriority w:val="99"/>
    <w:semiHidden/>
    <w:rsid w:val="0067334F"/>
    <w:rPr>
      <w:lang w:eastAsia="zh-CN"/>
    </w:rPr>
  </w:style>
  <w:style w:type="character" w:styleId="affa">
    <w:name w:val="endnote reference"/>
    <w:basedOn w:val="a9"/>
    <w:uiPriority w:val="99"/>
    <w:semiHidden/>
    <w:unhideWhenUsed/>
    <w:rsid w:val="0067334F"/>
    <w:rPr>
      <w:vertAlign w:val="superscript"/>
    </w:rPr>
  </w:style>
  <w:style w:type="paragraph" w:customStyle="1" w:styleId="affb">
    <w:name w:val="Год"/>
    <w:basedOn w:val="a7"/>
    <w:link w:val="affc"/>
    <w:autoRedefine/>
    <w:qFormat/>
    <w:rsid w:val="00D0218A"/>
    <w:pPr>
      <w:tabs>
        <w:tab w:val="left" w:pos="9214"/>
      </w:tabs>
      <w:suppressAutoHyphens w:val="0"/>
      <w:spacing w:after="200" w:line="360" w:lineRule="auto"/>
      <w:ind w:right="709" w:firstLine="851"/>
      <w:jc w:val="center"/>
    </w:pPr>
    <w:rPr>
      <w:rFonts w:eastAsia="Calibri"/>
      <w:b/>
      <w:szCs w:val="28"/>
      <w:lang w:eastAsia="en-US"/>
    </w:rPr>
  </w:style>
  <w:style w:type="character" w:customStyle="1" w:styleId="affc">
    <w:name w:val="Год Знак"/>
    <w:basedOn w:val="a9"/>
    <w:link w:val="affb"/>
    <w:rsid w:val="00D0218A"/>
    <w:rPr>
      <w:rFonts w:eastAsia="Calibri"/>
      <w:b/>
      <w:sz w:val="28"/>
      <w:szCs w:val="28"/>
      <w:lang w:eastAsia="en-US"/>
    </w:rPr>
  </w:style>
  <w:style w:type="paragraph" w:customStyle="1" w:styleId="affd">
    <w:name w:val="ТИТУЛЬНИК_НАЗВАНИЕ_КОМПЛЕКСА"/>
    <w:link w:val="affe"/>
    <w:qFormat/>
    <w:rsid w:val="00D0218A"/>
    <w:pPr>
      <w:spacing w:after="200" w:line="276" w:lineRule="auto"/>
      <w:jc w:val="center"/>
    </w:pPr>
    <w:rPr>
      <w:b/>
      <w:bCs/>
      <w:caps/>
      <w:kern w:val="32"/>
      <w:sz w:val="32"/>
      <w:szCs w:val="32"/>
      <w:lang w:bidi="en-US"/>
    </w:rPr>
  </w:style>
  <w:style w:type="character" w:customStyle="1" w:styleId="affe">
    <w:name w:val="ТИТУЛЬНИК_НАЗВАНИЕ_КОМПЛЕКСА Знак"/>
    <w:basedOn w:val="a9"/>
    <w:link w:val="affd"/>
    <w:rsid w:val="00D0218A"/>
    <w:rPr>
      <w:b/>
      <w:bCs/>
      <w:caps/>
      <w:kern w:val="32"/>
      <w:sz w:val="32"/>
      <w:szCs w:val="32"/>
      <w:lang w:bidi="en-US"/>
    </w:rPr>
  </w:style>
  <w:style w:type="paragraph" w:customStyle="1" w:styleId="afff">
    <w:name w:val="НАЗВАНИЕ_ДОКУМЕНТА"/>
    <w:link w:val="afff0"/>
    <w:qFormat/>
    <w:rsid w:val="00D0218A"/>
    <w:pPr>
      <w:spacing w:after="200" w:line="276" w:lineRule="auto"/>
      <w:jc w:val="center"/>
    </w:pPr>
    <w:rPr>
      <w:b/>
      <w:bCs/>
      <w:noProof/>
      <w:sz w:val="28"/>
      <w:szCs w:val="24"/>
    </w:rPr>
  </w:style>
  <w:style w:type="paragraph" w:customStyle="1" w:styleId="afff1">
    <w:name w:val="КЯНИ_ТИТУЛЬНИК"/>
    <w:basedOn w:val="a7"/>
    <w:link w:val="afff2"/>
    <w:qFormat/>
    <w:rsid w:val="00D0218A"/>
    <w:pPr>
      <w:suppressAutoHyphens w:val="0"/>
      <w:spacing w:after="200" w:line="360" w:lineRule="auto"/>
      <w:jc w:val="center"/>
    </w:pPr>
    <w:rPr>
      <w:rFonts w:eastAsia="Calibri"/>
      <w:b/>
      <w:szCs w:val="28"/>
      <w:lang w:eastAsia="en-US"/>
    </w:rPr>
  </w:style>
  <w:style w:type="character" w:customStyle="1" w:styleId="afff0">
    <w:name w:val="НАЗВАНИЕ_ДОКУМЕНТА Знак"/>
    <w:basedOn w:val="a9"/>
    <w:link w:val="afff"/>
    <w:rsid w:val="00D0218A"/>
    <w:rPr>
      <w:b/>
      <w:bCs/>
      <w:noProof/>
      <w:sz w:val="28"/>
      <w:szCs w:val="24"/>
    </w:rPr>
  </w:style>
  <w:style w:type="character" w:customStyle="1" w:styleId="afff2">
    <w:name w:val="КЯНИ_ТИТУЛЬНИК Знак"/>
    <w:basedOn w:val="a9"/>
    <w:link w:val="afff1"/>
    <w:rsid w:val="00D0218A"/>
    <w:rPr>
      <w:rFonts w:eastAsia="Calibri"/>
      <w:b/>
      <w:sz w:val="28"/>
      <w:szCs w:val="28"/>
      <w:lang w:eastAsia="en-US"/>
    </w:rPr>
  </w:style>
  <w:style w:type="paragraph" w:customStyle="1" w:styleId="afff3">
    <w:name w:val="норм_Абзац"/>
    <w:qFormat/>
    <w:rsid w:val="00D0218A"/>
    <w:pPr>
      <w:spacing w:after="1120" w:line="360" w:lineRule="auto"/>
      <w:ind w:firstLine="709"/>
      <w:contextualSpacing/>
    </w:pPr>
    <w:rPr>
      <w:sz w:val="28"/>
      <w:szCs w:val="24"/>
      <w:lang w:bidi="en-US"/>
    </w:rPr>
  </w:style>
  <w:style w:type="paragraph" w:customStyle="1" w:styleId="afff4">
    <w:name w:val="ЗАГОЛОВОК"/>
    <w:link w:val="afff5"/>
    <w:qFormat/>
    <w:rsid w:val="00D0218A"/>
    <w:pPr>
      <w:pageBreakBefore/>
      <w:spacing w:before="240" w:after="720" w:line="276" w:lineRule="auto"/>
      <w:jc w:val="center"/>
    </w:pPr>
    <w:rPr>
      <w:b/>
      <w:bCs/>
      <w:caps/>
      <w:kern w:val="32"/>
      <w:sz w:val="28"/>
      <w:szCs w:val="32"/>
      <w:lang w:bidi="en-US"/>
    </w:rPr>
  </w:style>
  <w:style w:type="character" w:customStyle="1" w:styleId="afff5">
    <w:name w:val="ЗАГОЛОВОК Знак"/>
    <w:basedOn w:val="a9"/>
    <w:link w:val="afff4"/>
    <w:rsid w:val="00D0218A"/>
    <w:rPr>
      <w:b/>
      <w:bCs/>
      <w:caps/>
      <w:kern w:val="32"/>
      <w:sz w:val="28"/>
      <w:szCs w:val="32"/>
      <w:lang w:bidi="en-US"/>
    </w:rPr>
  </w:style>
  <w:style w:type="character" w:styleId="afff6">
    <w:name w:val="footnote reference"/>
    <w:basedOn w:val="a9"/>
    <w:uiPriority w:val="99"/>
    <w:semiHidden/>
    <w:unhideWhenUsed/>
    <w:rsid w:val="00E607D5"/>
    <w:rPr>
      <w:vertAlign w:val="superscript"/>
    </w:rPr>
  </w:style>
  <w:style w:type="paragraph" w:customStyle="1" w:styleId="afff7">
    <w:name w:val="ЛИСТ_РЕГИСТРАЦИИ"/>
    <w:basedOn w:val="7"/>
    <w:link w:val="afff8"/>
    <w:qFormat/>
    <w:rsid w:val="007E38EE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fff8">
    <w:name w:val="ЛИСТ_РЕГИСТРАЦИИ Знак"/>
    <w:basedOn w:val="70"/>
    <w:link w:val="afff7"/>
    <w:rsid w:val="007E38EE"/>
    <w:rPr>
      <w:rFonts w:ascii="Arial" w:hAnsi="Arial" w:cs="Arial"/>
      <w:b/>
      <w:bCs/>
      <w:cap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374">
          <w:marLeft w:val="0"/>
          <w:marRight w:val="0"/>
          <w:marTop w:val="1140"/>
          <w:marBottom w:val="8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1808">
          <w:marLeft w:val="0"/>
          <w:marRight w:val="0"/>
          <w:marTop w:val="1140"/>
          <w:marBottom w:val="8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2883">
          <w:marLeft w:val="0"/>
          <w:marRight w:val="0"/>
          <w:marTop w:val="1140"/>
          <w:marBottom w:val="8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493">
          <w:marLeft w:val="0"/>
          <w:marRight w:val="0"/>
          <w:marTop w:val="1140"/>
          <w:marBottom w:val="8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oter" Target="footer6.xml"/><Relationship Id="rId10" Type="http://schemas.openxmlformats.org/officeDocument/2006/relationships/header" Target="header3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header" Target="head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luba\&#1044;&#1072;&#1085;&#1085;&#1099;&#1077;\Microsoft\&#1064;&#1072;&#1073;&#1083;&#1086;&#1085;&#1099;\&#1056;&#1072;&#1073;&#1086;&#1095;&#1080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6"/>
</file>

<file path=customXml/itemProps1.xml><?xml version="1.0" encoding="utf-8"?>
<ds:datastoreItem xmlns:ds="http://schemas.openxmlformats.org/officeDocument/2006/customXml" ds:itemID="{D3B8CB77-4706-4D67-B49E-E67122D44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Рабочий</Template>
  <TotalTime>875</TotalTime>
  <Pages>10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ГОСТ19. Руководство оператора</vt:lpstr>
    </vt:vector>
  </TitlesOfParts>
  <Company>SPecialiST RePack</Company>
  <LinksUpToDate>false</LinksUpToDate>
  <CharactersWithSpaces>6889</CharactersWithSpaces>
  <SharedDoc>false</SharedDoc>
  <HLinks>
    <vt:vector size="78" baseType="variant">
      <vt:variant>
        <vt:i4>1245238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_Toc401142777</vt:lpwstr>
      </vt:variant>
      <vt:variant>
        <vt:i4>1245238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_Toc401142776</vt:lpwstr>
      </vt:variant>
      <vt:variant>
        <vt:i4>1245238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_Toc401142775</vt:lpwstr>
      </vt:variant>
      <vt:variant>
        <vt:i4>1245238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_Toc401142774</vt:lpwstr>
      </vt:variant>
      <vt:variant>
        <vt:i4>1245238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_Toc401142773</vt:lpwstr>
      </vt:variant>
      <vt:variant>
        <vt:i4>1245238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_Toc401142772</vt:lpwstr>
      </vt:variant>
      <vt:variant>
        <vt:i4>1245238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_Toc401142771</vt:lpwstr>
      </vt:variant>
      <vt:variant>
        <vt:i4>1245238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_Toc401142770</vt:lpwstr>
      </vt:variant>
      <vt:variant>
        <vt:i4>1179702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_Toc401142769</vt:lpwstr>
      </vt:variant>
      <vt:variant>
        <vt:i4>1179702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_Toc401142768</vt:lpwstr>
      </vt:variant>
      <vt:variant>
        <vt:i4>1179702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_Toc401142767</vt:lpwstr>
      </vt:variant>
      <vt:variant>
        <vt:i4>1179702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_Toc401142766</vt:lpwstr>
      </vt:variant>
      <vt:variant>
        <vt:i4>1179702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_Toc401142765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ГОСТ19. Руководство оператора</dc:title>
  <dc:subject>Шаблоны документов</dc:subject>
  <dc:creator>Ruslan</dc:creator>
  <cp:keywords/>
  <dc:description/>
  <cp:lastModifiedBy>AVK</cp:lastModifiedBy>
  <cp:revision>547</cp:revision>
  <cp:lastPrinted>2019-02-25T12:36:00Z</cp:lastPrinted>
  <dcterms:created xsi:type="dcterms:W3CDTF">2016-06-16T11:11:00Z</dcterms:created>
  <dcterms:modified xsi:type="dcterms:W3CDTF">2019-03-01T10:47:00Z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Год">
    <vt:lpwstr>&lt;год&gt;</vt:lpwstr>
  </property>
  <property fmtid="{D5CDD505-2E9C-101B-9397-08002B2CF9AE}" pid="3" name="Город">
    <vt:lpwstr>Москва</vt:lpwstr>
  </property>
  <property fmtid="{D5CDD505-2E9C-101B-9397-08002B2CF9AE}" pid="4" name="ДокРуковОпер">
    <vt:lpwstr>ХХХ.34</vt:lpwstr>
  </property>
  <property fmtid="{D5CDD505-2E9C-101B-9397-08002B2CF9AE}" pid="5" name="НаимДокумента">
    <vt:lpwstr>руководство оператора</vt:lpwstr>
  </property>
  <property fmtid="{D5CDD505-2E9C-101B-9397-08002B2CF9AE}" pid="6" name="НаимСистемыКраткое">
    <vt:lpwstr>&lt;Наименование АС краткое&gt;</vt:lpwstr>
  </property>
  <property fmtid="{D5CDD505-2E9C-101B-9397-08002B2CF9AE}" pid="7" name="НаимСистемыПолное">
    <vt:lpwstr>&lt;Наименование АС&gt;</vt:lpwstr>
  </property>
  <property fmtid="{D5CDD505-2E9C-101B-9397-08002B2CF9AE}" pid="8" name="НаименованиеЗаказчика">
    <vt:lpwstr>&lt;Наименование организации заказчика&gt;</vt:lpwstr>
  </property>
</Properties>
</file>