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36DFF" w14:textId="77777777" w:rsidR="00C47C54" w:rsidRDefault="00C47C54" w:rsidP="009A277D">
      <w:pPr>
        <w:widowControl/>
        <w:ind w:firstLineChars="200" w:firstLine="420"/>
        <w:jc w:val="left"/>
        <w:textAlignment w:val="center"/>
        <w:rPr>
          <w:rFonts w:cs="Times New Roman"/>
          <w:bCs/>
          <w:color w:val="000000" w:themeColor="text1"/>
          <w:kern w:val="0"/>
          <w:szCs w:val="21"/>
        </w:rPr>
      </w:pPr>
      <w:r>
        <w:rPr>
          <w:rFonts w:cs="Times New Roman" w:hint="eastAsia"/>
          <w:bCs/>
          <w:color w:val="000000" w:themeColor="text1"/>
          <w:kern w:val="0"/>
          <w:szCs w:val="21"/>
        </w:rPr>
        <w:t>读者注意：</w:t>
      </w:r>
    </w:p>
    <w:p w14:paraId="023519F9" w14:textId="177F6286" w:rsidR="00771A88" w:rsidRDefault="00771A88" w:rsidP="009A277D">
      <w:pPr>
        <w:widowControl/>
        <w:ind w:firstLineChars="200" w:firstLine="420"/>
        <w:jc w:val="left"/>
        <w:textAlignment w:val="center"/>
        <w:rPr>
          <w:rFonts w:cs="Times New Roman"/>
          <w:bCs/>
          <w:color w:val="000000" w:themeColor="text1"/>
          <w:kern w:val="0"/>
          <w:szCs w:val="21"/>
        </w:rPr>
      </w:pPr>
      <w:r>
        <w:rPr>
          <w:rFonts w:cs="Times New Roman" w:hint="eastAsia"/>
          <w:bCs/>
          <w:color w:val="000000" w:themeColor="text1"/>
          <w:kern w:val="0"/>
          <w:szCs w:val="21"/>
        </w:rPr>
        <w:t>代码中，2.3.py运行，需要先按下载下来的“必看1</w:t>
      </w:r>
      <w:r>
        <w:rPr>
          <w:rFonts w:cs="Times New Roman" w:hint="eastAsia"/>
          <w:bCs/>
          <w:color w:val="000000" w:themeColor="text1"/>
          <w:kern w:val="0"/>
          <w:szCs w:val="21"/>
        </w:rPr>
        <w:t>”</w:t>
      </w:r>
      <w:r>
        <w:rPr>
          <w:rFonts w:cs="Times New Roman" w:hint="eastAsia"/>
          <w:bCs/>
          <w:color w:val="000000" w:themeColor="text1"/>
          <w:kern w:val="0"/>
          <w:szCs w:val="21"/>
        </w:rPr>
        <w:t>那个文件，配置一下环境变量。</w:t>
      </w:r>
    </w:p>
    <w:p w14:paraId="5676F6C6" w14:textId="77777777" w:rsidR="00771A88" w:rsidRDefault="00771A88" w:rsidP="009A277D">
      <w:pPr>
        <w:widowControl/>
        <w:ind w:firstLineChars="200" w:firstLine="420"/>
        <w:jc w:val="left"/>
        <w:textAlignment w:val="center"/>
        <w:rPr>
          <w:rFonts w:cs="Times New Roman" w:hint="eastAsia"/>
          <w:bCs/>
          <w:color w:val="000000" w:themeColor="text1"/>
          <w:kern w:val="0"/>
          <w:szCs w:val="21"/>
        </w:rPr>
      </w:pPr>
    </w:p>
    <w:p w14:paraId="32D72090" w14:textId="77777777" w:rsidR="00771A88" w:rsidRDefault="00771A88" w:rsidP="009A277D">
      <w:pPr>
        <w:widowControl/>
        <w:ind w:firstLineChars="200" w:firstLine="420"/>
        <w:jc w:val="left"/>
        <w:textAlignment w:val="center"/>
        <w:rPr>
          <w:rFonts w:cs="Times New Roman" w:hint="eastAsia"/>
          <w:bCs/>
          <w:color w:val="000000" w:themeColor="text1"/>
          <w:kern w:val="0"/>
          <w:szCs w:val="21"/>
        </w:rPr>
      </w:pPr>
    </w:p>
    <w:p w14:paraId="6F478E3B" w14:textId="4B0E6492" w:rsidR="009A277D" w:rsidRDefault="009A277D" w:rsidP="009A277D">
      <w:pPr>
        <w:widowControl/>
        <w:ind w:firstLineChars="200" w:firstLine="420"/>
        <w:jc w:val="left"/>
        <w:textAlignment w:val="center"/>
        <w:rPr>
          <w:rFonts w:cs="Times New Roman" w:hint="eastAsia"/>
          <w:bCs/>
          <w:color w:val="000000" w:themeColor="text1"/>
          <w:kern w:val="0"/>
          <w:szCs w:val="21"/>
        </w:rPr>
      </w:pPr>
      <w:r>
        <w:rPr>
          <w:rFonts w:cs="Times New Roman" w:hint="eastAsia"/>
          <w:bCs/>
          <w:color w:val="000000" w:themeColor="text1"/>
          <w:kern w:val="0"/>
          <w:szCs w:val="21"/>
        </w:rPr>
        <w:t>加微信</w:t>
      </w:r>
      <w:r w:rsidR="00D26831">
        <w:rPr>
          <w:rFonts w:cs="Times New Roman" w:hint="eastAsia"/>
          <w:bCs/>
          <w:color w:val="000000" w:themeColor="text1"/>
          <w:kern w:val="0"/>
          <w:szCs w:val="21"/>
        </w:rPr>
        <w:t>时</w:t>
      </w:r>
      <w:r w:rsidR="00824B8B">
        <w:rPr>
          <w:rFonts w:cs="Times New Roman" w:hint="eastAsia"/>
          <w:bCs/>
          <w:color w:val="000000" w:themeColor="text1"/>
          <w:kern w:val="0"/>
          <w:szCs w:val="21"/>
        </w:rPr>
        <w:t>，</w:t>
      </w:r>
      <w:r w:rsidR="00D26831">
        <w:rPr>
          <w:rFonts w:cs="Times New Roman" w:hint="eastAsia"/>
          <w:bCs/>
          <w:color w:val="000000" w:themeColor="text1"/>
          <w:kern w:val="0"/>
          <w:szCs w:val="21"/>
        </w:rPr>
        <w:t>写上“ChatGLM”，</w:t>
      </w:r>
      <w:r>
        <w:rPr>
          <w:rFonts w:cs="Times New Roman" w:hint="eastAsia"/>
          <w:bCs/>
          <w:color w:val="000000" w:themeColor="text1"/>
          <w:kern w:val="0"/>
          <w:szCs w:val="21"/>
        </w:rPr>
        <w:t>进</w:t>
      </w:r>
      <w:r w:rsidR="00A20516">
        <w:rPr>
          <w:rFonts w:cs="Times New Roman" w:hint="eastAsia"/>
          <w:bCs/>
          <w:color w:val="000000" w:themeColor="text1"/>
          <w:kern w:val="0"/>
          <w:szCs w:val="21"/>
        </w:rPr>
        <w:t>微信</w:t>
      </w:r>
      <w:r w:rsidR="00787987">
        <w:rPr>
          <w:rFonts w:cs="Times New Roman" w:hint="eastAsia"/>
          <w:bCs/>
          <w:color w:val="000000" w:themeColor="text1"/>
          <w:kern w:val="0"/>
          <w:szCs w:val="21"/>
        </w:rPr>
        <w:t>技术</w:t>
      </w:r>
      <w:r>
        <w:rPr>
          <w:rFonts w:cs="Times New Roman" w:hint="eastAsia"/>
          <w:bCs/>
          <w:color w:val="000000" w:themeColor="text1"/>
          <w:kern w:val="0"/>
          <w:szCs w:val="21"/>
        </w:rPr>
        <w:t>交流群。</w:t>
      </w:r>
      <w:r w:rsidR="00824B8B">
        <w:rPr>
          <w:rFonts w:cs="Times New Roman" w:hint="eastAsia"/>
          <w:bCs/>
          <w:color w:val="000000" w:themeColor="text1"/>
          <w:kern w:val="0"/>
          <w:szCs w:val="21"/>
        </w:rPr>
        <w:t>或者直接进。</w:t>
      </w:r>
    </w:p>
    <w:p w14:paraId="272869D1" w14:textId="6927F53C" w:rsidR="009A277D" w:rsidRPr="003921BD" w:rsidRDefault="009A277D" w:rsidP="009A277D">
      <w:pPr>
        <w:widowControl/>
        <w:ind w:firstLineChars="200" w:firstLine="420"/>
        <w:jc w:val="left"/>
        <w:textAlignment w:val="center"/>
        <w:rPr>
          <w:rFonts w:cs="Times New Roman" w:hint="eastAsia"/>
          <w:bCs/>
          <w:color w:val="000000" w:themeColor="text1"/>
          <w:kern w:val="0"/>
          <w:szCs w:val="21"/>
        </w:rPr>
      </w:pPr>
      <w:r w:rsidRPr="003921BD">
        <w:rPr>
          <w:rFonts w:cs="Times New Roman"/>
          <w:bCs/>
          <w:noProof/>
          <w:color w:val="000000" w:themeColor="text1"/>
          <w:kern w:val="0"/>
          <w:szCs w:val="21"/>
        </w:rPr>
        <w:drawing>
          <wp:inline distT="0" distB="0" distL="0" distR="0" wp14:anchorId="54703E7B" wp14:editId="08C3BD72">
            <wp:extent cx="1676400" cy="2354347"/>
            <wp:effectExtent l="0" t="0" r="0" b="8255"/>
            <wp:docPr id="52730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094" cy="236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E65">
        <w:rPr>
          <w:rFonts w:cs="Times New Roman" w:hint="eastAsia"/>
          <w:bCs/>
          <w:color w:val="000000" w:themeColor="text1"/>
          <w:kern w:val="0"/>
          <w:szCs w:val="21"/>
        </w:rPr>
        <w:t xml:space="preserve"> </w:t>
      </w:r>
      <w:r w:rsidR="00DA6821" w:rsidRPr="00DA6821">
        <w:rPr>
          <w:rFonts w:cs="Times New Roman"/>
          <w:bCs/>
          <w:noProof/>
          <w:color w:val="000000" w:themeColor="text1"/>
          <w:kern w:val="0"/>
          <w:szCs w:val="21"/>
        </w:rPr>
        <w:drawing>
          <wp:inline distT="0" distB="0" distL="0" distR="0" wp14:anchorId="4E6A77DB" wp14:editId="28965B94">
            <wp:extent cx="2029582" cy="3041442"/>
            <wp:effectExtent l="0" t="0" r="8890" b="6985"/>
            <wp:docPr id="1114709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95" cy="304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EA3C" w14:textId="77777777" w:rsidR="009C7035" w:rsidRDefault="009C7035">
      <w:pPr>
        <w:rPr>
          <w:rFonts w:hint="eastAsia"/>
        </w:rPr>
      </w:pPr>
    </w:p>
    <w:sectPr w:rsidR="009C7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35"/>
    <w:rsid w:val="000C1F51"/>
    <w:rsid w:val="00154DA7"/>
    <w:rsid w:val="001715B2"/>
    <w:rsid w:val="00212230"/>
    <w:rsid w:val="00222F94"/>
    <w:rsid w:val="003079C5"/>
    <w:rsid w:val="003E3855"/>
    <w:rsid w:val="00556BFE"/>
    <w:rsid w:val="007113F0"/>
    <w:rsid w:val="00771A88"/>
    <w:rsid w:val="00787987"/>
    <w:rsid w:val="00824B8B"/>
    <w:rsid w:val="00884E62"/>
    <w:rsid w:val="009A277D"/>
    <w:rsid w:val="009C5A7B"/>
    <w:rsid w:val="009C7035"/>
    <w:rsid w:val="00A20516"/>
    <w:rsid w:val="00B31A02"/>
    <w:rsid w:val="00B86262"/>
    <w:rsid w:val="00BA68E8"/>
    <w:rsid w:val="00C331C2"/>
    <w:rsid w:val="00C47C54"/>
    <w:rsid w:val="00C53FFE"/>
    <w:rsid w:val="00CD285D"/>
    <w:rsid w:val="00CD4E00"/>
    <w:rsid w:val="00D26831"/>
    <w:rsid w:val="00D86E62"/>
    <w:rsid w:val="00DA6821"/>
    <w:rsid w:val="00E14402"/>
    <w:rsid w:val="00E548C9"/>
    <w:rsid w:val="00E81103"/>
    <w:rsid w:val="00F40E65"/>
    <w:rsid w:val="00F6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2BED"/>
  <w15:chartTrackingRefBased/>
  <w15:docId w15:val="{451702A7-126F-44AB-8452-647DF6C6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xia</dc:creator>
  <cp:keywords/>
  <dc:description/>
  <cp:lastModifiedBy>yuyan xia</cp:lastModifiedBy>
  <cp:revision>30</cp:revision>
  <dcterms:created xsi:type="dcterms:W3CDTF">2024-04-05T07:32:00Z</dcterms:created>
  <dcterms:modified xsi:type="dcterms:W3CDTF">2024-12-03T02:05:00Z</dcterms:modified>
</cp:coreProperties>
</file>