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Fiddler添加证书信任</w:t>
      </w:r>
      <w:r>
        <w:rPr>
          <w:b/>
          <w:sz w:val="36"/>
          <w:szCs w:val="36"/>
        </w:rPr>
        <w:t>的方法</w:t>
      </w:r>
    </w:p>
    <w:p/>
    <w:p>
      <w:pPr>
        <w:rPr>
          <w:b/>
        </w:rPr>
      </w:pPr>
      <w:r>
        <w:rPr>
          <w:rFonts w:hint="eastAsia"/>
          <w:b/>
        </w:rPr>
        <w:t>1、</w:t>
      </w:r>
      <w:r>
        <w:rPr>
          <w:b/>
        </w:rPr>
        <w:t>打开</w:t>
      </w:r>
      <w:r>
        <w:rPr>
          <w:rFonts w:hint="eastAsia"/>
          <w:b/>
        </w:rPr>
        <w:t>IE浏览器，</w:t>
      </w:r>
      <w:r>
        <w:rPr>
          <w:b/>
        </w:rPr>
        <w:t>设置，</w:t>
      </w:r>
      <w:r>
        <w:rPr>
          <w:rFonts w:hint="eastAsia"/>
          <w:b/>
        </w:rPr>
        <w:t>I</w:t>
      </w:r>
      <w:r>
        <w:rPr>
          <w:b/>
        </w:rPr>
        <w:t>nternet选项</w:t>
      </w:r>
      <w:r>
        <w:rPr>
          <w:rFonts w:hint="eastAsia"/>
          <w:b/>
        </w:rPr>
        <w:t>，</w:t>
      </w:r>
      <w:r>
        <w:rPr>
          <w:b/>
        </w:rPr>
        <w:t>如图所示：</w:t>
      </w:r>
    </w:p>
    <w:p>
      <w:r>
        <w:rPr>
          <w:rFonts w:hint="eastAsia"/>
        </w:rPr>
        <w:t xml:space="preserve">  </w:t>
      </w:r>
      <w:r>
        <w:t xml:space="preserve">  </w:t>
      </w:r>
      <w:r>
        <w:drawing>
          <wp:inline distT="0" distB="0" distL="0" distR="0">
            <wp:extent cx="1901190" cy="359981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135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b/>
        </w:rPr>
        <w:t>点击</w:t>
      </w:r>
      <w:r>
        <w:rPr>
          <w:rFonts w:hint="eastAsia"/>
          <w:b/>
        </w:rPr>
        <w:t xml:space="preserve"> 内容 </w:t>
      </w:r>
      <w:r>
        <w:rPr>
          <w:b/>
        </w:rPr>
        <w:t xml:space="preserve">– </w:t>
      </w:r>
      <w:r>
        <w:rPr>
          <w:rFonts w:hint="eastAsia"/>
          <w:b/>
        </w:rPr>
        <w:t xml:space="preserve">证书 </w:t>
      </w:r>
      <w:r>
        <w:rPr>
          <w:b/>
        </w:rPr>
        <w:t xml:space="preserve">– </w:t>
      </w:r>
      <w:r>
        <w:rPr>
          <w:rFonts w:hint="eastAsia"/>
          <w:b/>
        </w:rPr>
        <w:t>选中</w:t>
      </w:r>
      <w:r>
        <w:rPr>
          <w:rFonts w:hint="eastAsia"/>
          <w:b/>
          <w:bCs w:val="0"/>
          <w:highlight w:val="red"/>
          <w:lang w:val="en-US" w:eastAsia="zh-CN"/>
        </w:rPr>
        <w:t>Fiddler相关的</w:t>
      </w:r>
      <w:r>
        <w:rPr>
          <w:b/>
        </w:rPr>
        <w:t>所有证书</w:t>
      </w:r>
      <w:r>
        <w:rPr>
          <w:rFonts w:hint="eastAsia"/>
          <w:b/>
        </w:rPr>
        <w:t>(个人选项卡</w:t>
      </w:r>
      <w:r>
        <w:rPr>
          <w:b/>
        </w:rPr>
        <w:t>下</w:t>
      </w:r>
      <w:r>
        <w:rPr>
          <w:rFonts w:hint="eastAsia"/>
          <w:b/>
        </w:rPr>
        <w:t xml:space="preserve">) </w:t>
      </w:r>
      <w:r>
        <w:rPr>
          <w:b/>
        </w:rPr>
        <w:t xml:space="preserve">– </w:t>
      </w:r>
      <w:r>
        <w:rPr>
          <w:rFonts w:hint="eastAsia"/>
          <w:b/>
        </w:rPr>
        <w:t>点击</w:t>
      </w:r>
      <w:r>
        <w:rPr>
          <w:b/>
        </w:rPr>
        <w:t>删除</w:t>
      </w:r>
    </w:p>
    <w:p>
      <w:r>
        <w:t xml:space="preserve">    </w:t>
      </w:r>
      <w:r>
        <w:drawing>
          <wp:inline distT="0" distB="0" distL="0" distR="0">
            <wp:extent cx="3599815" cy="20472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、运行</w:t>
      </w:r>
      <w:r>
        <w:rPr>
          <w:b/>
        </w:rPr>
        <w:t xml:space="preserve"> </w:t>
      </w:r>
      <w:r>
        <w:rPr>
          <w:rFonts w:hint="eastAsia"/>
          <w:b/>
        </w:rPr>
        <w:t>证书</w:t>
      </w:r>
      <w:r>
        <w:rPr>
          <w:b/>
        </w:rPr>
        <w:t>生成器</w:t>
      </w:r>
      <w:r>
        <w:rPr>
          <w:rFonts w:hint="eastAsia"/>
          <w:b/>
        </w:rPr>
        <w:t xml:space="preserve"> </w:t>
      </w:r>
      <w:r>
        <w:rPr>
          <w:b/>
        </w:rPr>
        <w:t>fiddlercertmaker.exe</w:t>
      </w:r>
      <w:r>
        <w:rPr>
          <w:rFonts w:hint="eastAsia"/>
          <w:b/>
        </w:rPr>
        <w:t>，完成</w:t>
      </w:r>
      <w:r>
        <w:rPr>
          <w:b/>
        </w:rPr>
        <w:t>后确定</w:t>
      </w:r>
    </w:p>
    <w:p>
      <w:pPr>
        <w:rPr>
          <w:b/>
        </w:rPr>
      </w:pPr>
      <w:r>
        <w:rPr>
          <w:rFonts w:hint="eastAsia"/>
          <w:b/>
        </w:rPr>
        <w:t xml:space="preserve">4、右键 </w:t>
      </w:r>
      <w:r>
        <w:rPr>
          <w:b/>
        </w:rPr>
        <w:t xml:space="preserve">– </w:t>
      </w:r>
      <w:r>
        <w:rPr>
          <w:rFonts w:hint="eastAsia"/>
          <w:b/>
        </w:rPr>
        <w:t>使用</w:t>
      </w:r>
      <w:r>
        <w:rPr>
          <w:b/>
        </w:rPr>
        <w:t>管理员身份打开</w:t>
      </w:r>
      <w:r>
        <w:rPr>
          <w:rFonts w:hint="eastAsia"/>
          <w:b/>
        </w:rPr>
        <w:t xml:space="preserve"> F</w:t>
      </w:r>
      <w:r>
        <w:rPr>
          <w:b/>
        </w:rPr>
        <w:t>iddler，</w:t>
      </w:r>
      <w:r>
        <w:rPr>
          <w:rFonts w:hint="eastAsia"/>
          <w:b/>
        </w:rPr>
        <w:t>依次</w:t>
      </w:r>
      <w:r>
        <w:rPr>
          <w:b/>
        </w:rPr>
        <w:t>点击</w:t>
      </w:r>
      <w:r>
        <w:rPr>
          <w:rFonts w:hint="eastAsia"/>
          <w:b/>
        </w:rPr>
        <w:t xml:space="preserve"> ：T</w:t>
      </w:r>
      <w:r>
        <w:rPr>
          <w:b/>
        </w:rPr>
        <w:t>ools – options</w:t>
      </w:r>
    </w:p>
    <w:p>
      <w:r>
        <w:t xml:space="preserve">    </w:t>
      </w:r>
      <w:r>
        <w:drawing>
          <wp:inline distT="0" distB="0" distL="0" distR="0">
            <wp:extent cx="3599815" cy="33718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7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b/>
        </w:rPr>
        <w:t>5</w:t>
      </w:r>
      <w:r>
        <w:rPr>
          <w:rFonts w:hint="eastAsia"/>
          <w:b/>
        </w:rPr>
        <w:t>、</w:t>
      </w:r>
      <w:r>
        <w:rPr>
          <w:b/>
        </w:rPr>
        <w:t>做如下操作后重新打开</w:t>
      </w:r>
      <w:r>
        <w:rPr>
          <w:rFonts w:hint="eastAsia"/>
          <w:b/>
        </w:rPr>
        <w:t>F</w:t>
      </w:r>
      <w:r>
        <w:rPr>
          <w:b/>
        </w:rPr>
        <w:t>iddler</w:t>
      </w:r>
      <w:r>
        <w:rPr>
          <w:rFonts w:hint="eastAsia"/>
          <w:b/>
        </w:rPr>
        <w:t>，</w:t>
      </w:r>
      <w:r>
        <w:rPr>
          <w:b/>
        </w:rPr>
        <w:t>在</w:t>
      </w:r>
      <w:r>
        <w:rPr>
          <w:rFonts w:hint="eastAsia"/>
          <w:b/>
        </w:rPr>
        <w:t>A</w:t>
      </w:r>
      <w:r>
        <w:rPr>
          <w:b/>
        </w:rPr>
        <w:t>ctions位置处点击</w:t>
      </w:r>
      <w:r>
        <w:rPr>
          <w:rFonts w:hint="eastAsia"/>
          <w:b/>
        </w:rPr>
        <w:t xml:space="preserve"> </w:t>
      </w:r>
      <w:r>
        <w:rPr>
          <w:b/>
        </w:rPr>
        <w:t xml:space="preserve">Trust Root Certificate </w:t>
      </w:r>
    </w:p>
    <w:p>
      <w:pPr>
        <w:rPr>
          <w:rFonts w:hint="eastAsia"/>
        </w:rPr>
      </w:pPr>
      <w:r>
        <w:t xml:space="preserve">    </w:t>
      </w:r>
      <w:r>
        <w:drawing>
          <wp:inline distT="0" distB="0" distL="0" distR="0">
            <wp:extent cx="3599815" cy="2416810"/>
            <wp:effectExtent l="0" t="0" r="6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1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CE6EE"/>
    <w:multiLevelType w:val="singleLevel"/>
    <w:tmpl w:val="327CE6E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64"/>
    <w:rsid w:val="000856A2"/>
    <w:rsid w:val="00167ABB"/>
    <w:rsid w:val="008031A9"/>
    <w:rsid w:val="008A7364"/>
    <w:rsid w:val="4105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37</Words>
  <Characters>216</Characters>
  <Lines>1</Lines>
  <Paragraphs>1</Paragraphs>
  <TotalTime>12</TotalTime>
  <ScaleCrop>false</ScaleCrop>
  <LinksUpToDate>false</LinksUpToDate>
  <CharactersWithSpaces>252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2018-09-10T15:58:00Z</dcterms:created>
  <dc:creator>1</dc:creator>
  <cp:lastModifiedBy>Administrator</cp:lastModifiedBy>
  <dcterms:modified xsi:type="dcterms:W3CDTF">2019-02-28T19:57:29Z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