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7A2" w:rsidRDefault="00F547A2" w:rsidP="00F547A2">
      <w:pPr>
        <w:ind w:firstLine="0"/>
      </w:pPr>
      <w:r>
        <w:rPr>
          <w:rFonts w:ascii="Calibri" w:eastAsia="MS Gothic" w:hAnsi="Calibri"/>
          <w:b/>
          <w:bCs/>
          <w:kern w:val="32"/>
          <w:sz w:val="32"/>
          <w:szCs w:val="32"/>
        </w:rPr>
        <w:t xml:space="preserve">Ejercicio </w:t>
      </w:r>
      <w:proofErr w:type="spellStart"/>
      <w:r>
        <w:rPr>
          <w:rFonts w:ascii="Calibri" w:eastAsia="MS Gothic" w:hAnsi="Calibri"/>
          <w:b/>
          <w:bCs/>
          <w:kern w:val="32"/>
          <w:sz w:val="32"/>
          <w:szCs w:val="32"/>
        </w:rPr>
        <w:t>body</w:t>
      </w:r>
      <w:proofErr w:type="spellEnd"/>
    </w:p>
    <w:p w:rsidR="00F547A2" w:rsidRDefault="00F547A2" w:rsidP="00F547A2">
      <w:pPr>
        <w:pStyle w:val="Ttulo1"/>
      </w:pPr>
      <w:r w:rsidRPr="00A867B1">
        <w:t xml:space="preserve">Apologético en favor de don </w:t>
      </w:r>
      <w:r w:rsidRPr="00E81CA4">
        <w:t>Luis de Góngora</w:t>
      </w:r>
      <w:r w:rsidRPr="00A867B1">
        <w:t xml:space="preserve">, príncipe </w:t>
      </w:r>
      <w:r>
        <w:t>de los poetas líricos de España,</w:t>
      </w:r>
      <w:r w:rsidRPr="00A867B1">
        <w:t xml:space="preserve"> contra </w:t>
      </w:r>
      <w:r w:rsidRPr="00004437">
        <w:rPr>
          <w:rStyle w:val="EdPolemista"/>
        </w:rPr>
        <w:t xml:space="preserve">Manuel de </w:t>
      </w:r>
      <w:proofErr w:type="spellStart"/>
      <w:r w:rsidRPr="00004437">
        <w:rPr>
          <w:rStyle w:val="EdPolemista"/>
        </w:rPr>
        <w:t>Faria</w:t>
      </w:r>
      <w:proofErr w:type="spellEnd"/>
      <w:r w:rsidRPr="00004437">
        <w:rPr>
          <w:rStyle w:val="EdPolemista"/>
        </w:rPr>
        <w:t xml:space="preserve"> y Sousa</w:t>
      </w:r>
      <w:r w:rsidRPr="00A867B1">
        <w:t xml:space="preserve">, </w:t>
      </w:r>
      <w:r>
        <w:t>c</w:t>
      </w:r>
      <w:r w:rsidRPr="00A867B1">
        <w:t>ab</w:t>
      </w:r>
      <w:r>
        <w:t>allero p</w:t>
      </w:r>
      <w:r w:rsidRPr="00A867B1">
        <w:t>ortugués. Que dedica al excelentísimo señor don</w:t>
      </w:r>
      <w:r>
        <w:t xml:space="preserve"> Luis Méndez de </w:t>
      </w:r>
      <w:proofErr w:type="spellStart"/>
      <w:r>
        <w:t>Haro</w:t>
      </w:r>
      <w:proofErr w:type="spellEnd"/>
      <w:r>
        <w:t>, duque c</w:t>
      </w:r>
      <w:r w:rsidRPr="00A867B1">
        <w:t>onde de Olivares, etc.</w:t>
      </w:r>
      <w:r>
        <w:t xml:space="preserve"> Su autor el d</w:t>
      </w:r>
      <w:r w:rsidRPr="00A867B1">
        <w:t xml:space="preserve">octor </w:t>
      </w:r>
      <w:r w:rsidRPr="003D3BBB">
        <w:rPr>
          <w:rStyle w:val="EdPolemista"/>
        </w:rPr>
        <w:t>Juan de Espinosa Medrano</w:t>
      </w:r>
      <w:r>
        <w:t>, colegial real en el insigne s</w:t>
      </w:r>
      <w:r w:rsidRPr="00A867B1">
        <w:t>emi</w:t>
      </w:r>
      <w:r>
        <w:t>nario de San Antonio el Magno, catedrático de artes</w:t>
      </w:r>
      <w:r w:rsidRPr="00A867B1">
        <w:t xml:space="preserve"> y sagrada </w:t>
      </w:r>
      <w:r>
        <w:t>t</w:t>
      </w:r>
      <w:r w:rsidRPr="00A867B1">
        <w:t>e</w:t>
      </w:r>
      <w:r>
        <w:t>ología en él, cura rector de la santa iglesia catedral de la ciudad del Cuzco, cabeza de los r</w:t>
      </w:r>
      <w:r w:rsidRPr="00A867B1">
        <w:t>einos del Per</w:t>
      </w:r>
      <w:r>
        <w:t>ú en el Nuevo M</w:t>
      </w:r>
      <w:r w:rsidRPr="00A867B1">
        <w:t>undo</w:t>
      </w:r>
    </w:p>
    <w:p w:rsidR="00F547A2" w:rsidRDefault="00F547A2" w:rsidP="00F547A2">
      <w:r>
        <w:t>Con licencia. En Lima. En la imprenta de Juan de Quevedo y Zarate, Año de 1662.</w:t>
      </w:r>
    </w:p>
    <w:p w:rsidR="00F547A2" w:rsidRDefault="00F547A2" w:rsidP="00F547A2">
      <w:r>
        <w:t>[...]</w:t>
      </w:r>
    </w:p>
    <w:p w:rsidR="00F547A2" w:rsidRDefault="00F547A2" w:rsidP="00F547A2">
      <w:pPr>
        <w:pStyle w:val="Ttulo2"/>
      </w:pPr>
      <w:r>
        <w:t>Aprobación del muy reverendo padre Fray Gonzalo Tenorio del orden de nuestro padre San Francisco, provincial que fue en las provincias de Lima.</w:t>
      </w:r>
    </w:p>
    <w:p w:rsidR="00F547A2" w:rsidRPr="00BD179A" w:rsidRDefault="00F547A2" w:rsidP="00F547A2">
      <w:r w:rsidRPr="00BD179A">
        <w:t>Excelentísi</w:t>
      </w:r>
      <w:r>
        <w:t>mo señor</w:t>
      </w:r>
      <w:r w:rsidR="002F59DC">
        <w:rPr>
          <w:rStyle w:val="Refdenotaalpie"/>
        </w:rPr>
        <w:footnoteReference w:id="1"/>
      </w:r>
      <w:r>
        <w:t>,</w:t>
      </w:r>
    </w:p>
    <w:p w:rsidR="00F547A2" w:rsidRPr="00BD179A" w:rsidRDefault="00F547A2" w:rsidP="00F547A2">
      <w:r>
        <w:t>Por comisión de v</w:t>
      </w:r>
      <w:r w:rsidRPr="00BD179A">
        <w:t>uestra</w:t>
      </w:r>
      <w:r>
        <w:t xml:space="preserve"> e</w:t>
      </w:r>
      <w:r w:rsidRPr="00BD179A">
        <w:t xml:space="preserve">xcelencia he visto el </w:t>
      </w:r>
      <w:r w:rsidRPr="00BD179A">
        <w:rPr>
          <w:rStyle w:val="EdTtulodeobra"/>
        </w:rPr>
        <w:t>Apologético</w:t>
      </w:r>
      <w:r>
        <w:t xml:space="preserve"> que el doctor d</w:t>
      </w:r>
      <w:r w:rsidRPr="00BD179A">
        <w:t xml:space="preserve">on </w:t>
      </w:r>
      <w:r w:rsidRPr="00BD179A">
        <w:rPr>
          <w:rStyle w:val="EdPolemista"/>
        </w:rPr>
        <w:t>Juan de Espinosa Medrano</w:t>
      </w:r>
      <w:r>
        <w:t xml:space="preserve"> compuso a favor de d</w:t>
      </w:r>
      <w:r w:rsidRPr="00BD179A">
        <w:t xml:space="preserve">on </w:t>
      </w:r>
      <w:r w:rsidRPr="00BD179A">
        <w:rPr>
          <w:rStyle w:val="EdPolemista"/>
        </w:rPr>
        <w:t>Luis de Góngora</w:t>
      </w:r>
      <w:r w:rsidRPr="00BD179A">
        <w:t xml:space="preserve"> y no hallo en </w:t>
      </w:r>
      <w:r>
        <w:t>él cosa que sea contra nuestra fe</w:t>
      </w:r>
      <w:r w:rsidRPr="00BD179A">
        <w:t xml:space="preserve"> ni buenas costumbres, ni impedime</w:t>
      </w:r>
      <w:r>
        <w:t>nto para su impresión. Vuestra e</w:t>
      </w:r>
      <w:r w:rsidRPr="00BD179A">
        <w:t>xcelencia har</w:t>
      </w:r>
      <w:r>
        <w:t>á lo que más convenga. En este c</w:t>
      </w:r>
      <w:r w:rsidRPr="00BD179A">
        <w:t>onvento de Jesús de Lima, 16 de o</w:t>
      </w:r>
      <w:r>
        <w:t>c</w:t>
      </w:r>
      <w:r w:rsidRPr="00BD179A">
        <w:t>tubre de 1661 años.</w:t>
      </w:r>
    </w:p>
    <w:p w:rsidR="00F547A2" w:rsidRDefault="00F547A2" w:rsidP="00F547A2">
      <w:r w:rsidRPr="00BD179A">
        <w:t>Fray Gonzalo Tenorio.</w:t>
      </w:r>
    </w:p>
    <w:p w:rsidR="00F547A2" w:rsidRPr="00BD179A" w:rsidRDefault="00F547A2" w:rsidP="00F547A2">
      <w:pPr>
        <w:pStyle w:val="Ttulo2"/>
      </w:pPr>
      <w:r w:rsidRPr="00BD179A">
        <w:lastRenderedPageBreak/>
        <w:t>Licencia</w:t>
      </w:r>
    </w:p>
    <w:p w:rsidR="00F547A2" w:rsidRDefault="00F547A2" w:rsidP="00F547A2">
      <w:proofErr w:type="spellStart"/>
      <w:r w:rsidRPr="00BD179A">
        <w:t>C</w:t>
      </w:r>
      <w:r>
        <w:t>oncédesele</w:t>
      </w:r>
      <w:proofErr w:type="spellEnd"/>
      <w:r>
        <w:t xml:space="preserve"> la licencia que pide</w:t>
      </w:r>
      <w:r w:rsidRPr="00BD179A">
        <w:t xml:space="preserve"> para que pueda imprimir el </w:t>
      </w:r>
      <w:r w:rsidRPr="00C253BE">
        <w:rPr>
          <w:rStyle w:val="EdTtulodeobra"/>
        </w:rPr>
        <w:t>Apologético en favor de las obras de Don Luis de Góngora</w:t>
      </w:r>
      <w:r w:rsidRPr="00BD179A">
        <w:t xml:space="preserve"> de que hizo demostración, constando tenerla del </w:t>
      </w:r>
      <w:r>
        <w:t>o</w:t>
      </w:r>
      <w:r w:rsidRPr="00BD179A">
        <w:t xml:space="preserve">rdinario. Lima, 18 de </w:t>
      </w:r>
      <w:r>
        <w:t>oc</w:t>
      </w:r>
      <w:r w:rsidRPr="00BD179A">
        <w:t>tubre de 1661.</w:t>
      </w:r>
    </w:p>
    <w:p w:rsidR="00F547A2" w:rsidRDefault="00F547A2" w:rsidP="00F547A2">
      <w:r>
        <w:t>Herrera.</w:t>
      </w:r>
    </w:p>
    <w:p w:rsidR="00F547A2" w:rsidRDefault="00F547A2" w:rsidP="00F547A2">
      <w:r>
        <w:t>[...]</w:t>
      </w:r>
    </w:p>
    <w:p w:rsidR="00F547A2" w:rsidRPr="00700194" w:rsidRDefault="00F547A2" w:rsidP="00F547A2">
      <w:pPr>
        <w:pStyle w:val="Ttulo2"/>
      </w:pPr>
      <w:r w:rsidRPr="00700194">
        <w:t>Al le</w:t>
      </w:r>
      <w:r>
        <w:t>c</w:t>
      </w:r>
      <w:r w:rsidRPr="00700194">
        <w:t>tor</w:t>
      </w:r>
    </w:p>
    <w:p w:rsidR="00F547A2" w:rsidRPr="00700194" w:rsidRDefault="00F547A2" w:rsidP="00F547A2">
      <w:r w:rsidRPr="00700194">
        <w:t>En la palestra nos ves</w:t>
      </w:r>
      <w:r>
        <w:t>, l</w:t>
      </w:r>
      <w:r w:rsidRPr="00700194">
        <w:t>e</w:t>
      </w:r>
      <w:r>
        <w:t>ctor mío,</w:t>
      </w:r>
      <w:r w:rsidRPr="00700194">
        <w:t xml:space="preserve"> pero en palestra de entendimientos</w:t>
      </w:r>
      <w:r>
        <w:t>:</w:t>
      </w:r>
      <w:r w:rsidRPr="00700194">
        <w:t xml:space="preserve"> </w:t>
      </w:r>
      <w:proofErr w:type="spellStart"/>
      <w:r w:rsidRPr="00700194">
        <w:t>peléase</w:t>
      </w:r>
      <w:proofErr w:type="spellEnd"/>
      <w:r w:rsidRPr="00700194">
        <w:t xml:space="preserve"> aquí entre estos límites, sin que pase el </w:t>
      </w:r>
      <w:proofErr w:type="spellStart"/>
      <w:r w:rsidRPr="00700194">
        <w:t>desidio</w:t>
      </w:r>
      <w:proofErr w:type="spellEnd"/>
      <w:r w:rsidRPr="00700194">
        <w:t xml:space="preserve"> a la voluntad. Hombre es de crédito mi </w:t>
      </w:r>
      <w:r>
        <w:t>a</w:t>
      </w:r>
      <w:r w:rsidRPr="00700194">
        <w:t>ntagonista, que hace glorioso el triunfo la valentía del enemigo</w:t>
      </w:r>
      <w:r>
        <w:t>. [...]</w:t>
      </w:r>
    </w:p>
    <w:p w:rsidR="00F547A2" w:rsidRPr="00E144B0" w:rsidRDefault="00F547A2" w:rsidP="00F547A2">
      <w:pPr>
        <w:pStyle w:val="Ttulo2"/>
      </w:pPr>
      <w:r w:rsidRPr="00E144B0">
        <w:t>Apologético en favor de don Luis de Góngora, Príncipe de los Poetas Líricos de España</w:t>
      </w:r>
    </w:p>
    <w:p w:rsidR="00F547A2" w:rsidRDefault="00F547A2" w:rsidP="00F547A2">
      <w:pPr>
        <w:pStyle w:val="Ttulo3"/>
      </w:pPr>
      <w:r w:rsidRPr="007F0A80">
        <w:t>Sección</w:t>
      </w:r>
      <w:r w:rsidRPr="00E144B0">
        <w:t xml:space="preserve"> I</w:t>
      </w:r>
    </w:p>
    <w:p w:rsidR="00F547A2" w:rsidRPr="00E144B0" w:rsidRDefault="00F547A2" w:rsidP="00F547A2">
      <w:r w:rsidRPr="00E144B0">
        <w:t xml:space="preserve">1. Pensión de las luces del ingenio fue siempre excitar envidias que muerdan, ignorancias que ladren. Iras entrañables delineó </w:t>
      </w:r>
      <w:proofErr w:type="spellStart"/>
      <w:r w:rsidRPr="00C12D50">
        <w:rPr>
          <w:rStyle w:val="EdAutoridad"/>
        </w:rPr>
        <w:t>Alciato</w:t>
      </w:r>
      <w:proofErr w:type="spellEnd"/>
      <w:r>
        <w:t xml:space="preserve"> en el natural canino, que al o</w:t>
      </w:r>
      <w:r w:rsidRPr="00E144B0">
        <w:t>rbe luminoso de la Luna</w:t>
      </w:r>
      <w:r>
        <w:t>,</w:t>
      </w:r>
      <w:r w:rsidRPr="00E144B0">
        <w:t xml:space="preserve"> en la nocturna carrera de sus resplandores</w:t>
      </w:r>
      <w:r>
        <w:t>,</w:t>
      </w:r>
      <w:r w:rsidRPr="00E144B0">
        <w:t xml:space="preserve"> rabioso embiste, enfurecido ladr</w:t>
      </w:r>
      <w:r>
        <w:t>a</w:t>
      </w:r>
      <w:r w:rsidRPr="00E144B0">
        <w:t>, mas como ve su figura en el cel</w:t>
      </w:r>
      <w:r>
        <w:t>este espejo retratada (dice el poeta) parécele</w:t>
      </w:r>
      <w:r w:rsidRPr="00E144B0">
        <w:t xml:space="preserve"> q</w:t>
      </w:r>
      <w:r>
        <w:t>ue traba rifas con su semejante.</w:t>
      </w:r>
      <w:r w:rsidRPr="00E144B0">
        <w:t xml:space="preserve"> </w:t>
      </w:r>
      <w:r>
        <w:t>P</w:t>
      </w:r>
      <w:r w:rsidRPr="00E144B0">
        <w:t>ero sordo a tan import</w:t>
      </w:r>
      <w:r>
        <w:t>unas voces prosigue el cándido p</w:t>
      </w:r>
      <w:r w:rsidRPr="00E144B0">
        <w:t>laneta el volante lucimiento de sus rayos:</w:t>
      </w:r>
    </w:p>
    <w:p w:rsidR="00F547A2" w:rsidRPr="00C12D50" w:rsidRDefault="00F547A2" w:rsidP="00F547A2">
      <w:pPr>
        <w:rPr>
          <w:rStyle w:val="EdCita"/>
          <w:lang w:val="fr-FR"/>
        </w:rPr>
      </w:pPr>
      <w:r w:rsidRPr="00C12D50">
        <w:rPr>
          <w:rStyle w:val="EdCita"/>
          <w:lang w:val="fr-FR"/>
        </w:rPr>
        <w:t xml:space="preserve">Et </w:t>
      </w:r>
      <w:proofErr w:type="spellStart"/>
      <w:r w:rsidRPr="00C12D50">
        <w:rPr>
          <w:rStyle w:val="EdCita"/>
          <w:lang w:val="fr-FR"/>
        </w:rPr>
        <w:t>latrat</w:t>
      </w:r>
      <w:proofErr w:type="spellEnd"/>
      <w:r w:rsidRPr="00C12D50">
        <w:rPr>
          <w:rStyle w:val="EdCita"/>
          <w:lang w:val="fr-FR"/>
        </w:rPr>
        <w:t xml:space="preserve">, </w:t>
      </w:r>
      <w:proofErr w:type="spellStart"/>
      <w:r w:rsidRPr="00C12D50">
        <w:rPr>
          <w:rStyle w:val="EdCita"/>
          <w:lang w:val="fr-FR"/>
        </w:rPr>
        <w:t>sed</w:t>
      </w:r>
      <w:proofErr w:type="spellEnd"/>
      <w:r w:rsidRPr="00C12D50">
        <w:rPr>
          <w:rStyle w:val="EdCita"/>
          <w:lang w:val="fr-FR"/>
        </w:rPr>
        <w:t xml:space="preserve"> frustra </w:t>
      </w:r>
      <w:proofErr w:type="spellStart"/>
      <w:r w:rsidRPr="00C12D50">
        <w:rPr>
          <w:rStyle w:val="EdCita"/>
          <w:lang w:val="fr-FR"/>
        </w:rPr>
        <w:t>agitur</w:t>
      </w:r>
      <w:proofErr w:type="spellEnd"/>
      <w:r w:rsidRPr="00C12D50">
        <w:rPr>
          <w:rStyle w:val="EdCita"/>
          <w:lang w:val="fr-FR"/>
        </w:rPr>
        <w:t xml:space="preserve"> vox irrita ventis,</w:t>
      </w:r>
    </w:p>
    <w:p w:rsidR="00F547A2" w:rsidRPr="00C12D50" w:rsidRDefault="00F547A2" w:rsidP="00F547A2">
      <w:pPr>
        <w:rPr>
          <w:rStyle w:val="EdCita"/>
          <w:lang w:val="fr-FR"/>
        </w:rPr>
      </w:pPr>
      <w:proofErr w:type="gramStart"/>
      <w:r w:rsidRPr="00C12D50">
        <w:rPr>
          <w:rStyle w:val="EdCita"/>
          <w:lang w:val="fr-FR"/>
        </w:rPr>
        <w:t>et</w:t>
      </w:r>
      <w:proofErr w:type="gramEnd"/>
      <w:r w:rsidRPr="00C12D50">
        <w:rPr>
          <w:rStyle w:val="EdCita"/>
          <w:lang w:val="fr-FR"/>
        </w:rPr>
        <w:t xml:space="preserve"> </w:t>
      </w:r>
      <w:proofErr w:type="spellStart"/>
      <w:r w:rsidRPr="00C12D50">
        <w:rPr>
          <w:rStyle w:val="EdCita"/>
          <w:lang w:val="fr-FR"/>
        </w:rPr>
        <w:t>peragit</w:t>
      </w:r>
      <w:proofErr w:type="spellEnd"/>
      <w:r w:rsidRPr="00C12D50">
        <w:rPr>
          <w:rStyle w:val="EdCita"/>
          <w:lang w:val="fr-FR"/>
        </w:rPr>
        <w:t xml:space="preserve"> cursus </w:t>
      </w:r>
      <w:proofErr w:type="spellStart"/>
      <w:r w:rsidRPr="00C12D50">
        <w:rPr>
          <w:rStyle w:val="EdCita"/>
          <w:lang w:val="fr-FR"/>
        </w:rPr>
        <w:t>surda</w:t>
      </w:r>
      <w:proofErr w:type="spellEnd"/>
      <w:r w:rsidRPr="00C12D50">
        <w:rPr>
          <w:rStyle w:val="EdCita"/>
          <w:lang w:val="fr-FR"/>
        </w:rPr>
        <w:t xml:space="preserve"> Diana </w:t>
      </w:r>
      <w:proofErr w:type="spellStart"/>
      <w:r w:rsidRPr="00C12D50">
        <w:rPr>
          <w:rStyle w:val="EdCita"/>
          <w:lang w:val="fr-FR"/>
        </w:rPr>
        <w:t>suos</w:t>
      </w:r>
      <w:proofErr w:type="spellEnd"/>
      <w:r w:rsidRPr="00C12D50">
        <w:rPr>
          <w:rStyle w:val="EdCita"/>
          <w:lang w:val="fr-FR"/>
        </w:rPr>
        <w:t>.</w:t>
      </w:r>
    </w:p>
    <w:p w:rsidR="00F979AD" w:rsidRDefault="00F547A2">
      <w:r w:rsidRPr="00E144B0">
        <w:t>Bien puede el ingenio docto brillar elevado en los cuernos de la Luna</w:t>
      </w:r>
      <w:r>
        <w:t>,</w:t>
      </w:r>
      <w:r w:rsidRPr="00E144B0">
        <w:t xml:space="preserve"> que al desatino de la envidia poco le contenta lo ilustre, cuando le asombra lo soberano.</w:t>
      </w:r>
    </w:p>
    <w:sectPr w:rsidR="00F979AD" w:rsidSect="00F547A2">
      <w:headerReference w:type="default" r:id="rId8"/>
      <w:footerReference w:type="even" r:id="rId9"/>
      <w:footerReference w:type="default" r:id="rId10"/>
      <w:pgSz w:w="11906" w:h="16838"/>
      <w:pgMar w:top="1417" w:right="19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744D" w:rsidRDefault="0099744D" w:rsidP="00F547A2">
      <w:pPr>
        <w:spacing w:after="0" w:line="240" w:lineRule="auto"/>
      </w:pPr>
      <w:r>
        <w:separator/>
      </w:r>
    </w:p>
  </w:endnote>
  <w:endnote w:type="continuationSeparator" w:id="0">
    <w:p w:rsidR="0099744D" w:rsidRDefault="0099744D" w:rsidP="00F54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437" w:rsidRDefault="000C52E9" w:rsidP="00B05B5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532CE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34437" w:rsidRDefault="0099744D" w:rsidP="00B05B53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437" w:rsidRDefault="000C52E9" w:rsidP="00B05B5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532C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F59DC">
      <w:rPr>
        <w:rStyle w:val="Nmerodepgina"/>
        <w:noProof/>
      </w:rPr>
      <w:t>1</w:t>
    </w:r>
    <w:r>
      <w:rPr>
        <w:rStyle w:val="Nmerodepgina"/>
      </w:rPr>
      <w:fldChar w:fldCharType="end"/>
    </w:r>
    <w:r w:rsidR="001532CE">
      <w:rPr>
        <w:rStyle w:val="Nmerodepgina"/>
      </w:rPr>
      <w:t>/</w:t>
    </w:r>
    <w:fldSimple w:instr=" NUMPAGES  \* MERGEFORMAT ">
      <w:r w:rsidR="002F59DC" w:rsidRPr="002F59DC">
        <w:rPr>
          <w:rStyle w:val="Nmerodepgina"/>
          <w:noProof/>
        </w:rPr>
        <w:t>2</w:t>
      </w:r>
    </w:fldSimple>
    <w:r w:rsidR="001532CE">
      <w:rPr>
        <w:rStyle w:val="Nmerodepgina"/>
      </w:rPr>
      <w:t xml:space="preserve"> </w:t>
    </w:r>
  </w:p>
  <w:p w:rsidR="00734437" w:rsidRDefault="0099744D" w:rsidP="00B05B53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744D" w:rsidRDefault="0099744D" w:rsidP="00F547A2">
      <w:pPr>
        <w:spacing w:after="0" w:line="240" w:lineRule="auto"/>
      </w:pPr>
      <w:r>
        <w:separator/>
      </w:r>
    </w:p>
  </w:footnote>
  <w:footnote w:type="continuationSeparator" w:id="0">
    <w:p w:rsidR="0099744D" w:rsidRDefault="0099744D" w:rsidP="00F547A2">
      <w:pPr>
        <w:spacing w:after="0" w:line="240" w:lineRule="auto"/>
      </w:pPr>
      <w:r>
        <w:continuationSeparator/>
      </w:r>
    </w:p>
  </w:footnote>
  <w:footnote w:id="1">
    <w:p w:rsidR="002F59DC" w:rsidRDefault="002F59DC">
      <w:pPr>
        <w:pStyle w:val="Textonotapie"/>
      </w:pPr>
      <w:r>
        <w:rPr>
          <w:rStyle w:val="Refdenotaalpie"/>
        </w:rPr>
        <w:footnoteRef/>
      </w:r>
      <w:r>
        <w:t xml:space="preserve"> Nota </w:t>
      </w:r>
      <w:proofErr w:type="spellStart"/>
      <w:r>
        <w:t>nota</w:t>
      </w:r>
      <w:proofErr w:type="spellEnd"/>
      <w:r>
        <w:t xml:space="preserve"> </w:t>
      </w:r>
      <w:proofErr w:type="spellStart"/>
      <w:r>
        <w:t>nota</w:t>
      </w:r>
      <w:proofErr w:type="spellEnd"/>
      <w:r>
        <w:t xml:space="preserve"> </w:t>
      </w:r>
      <w:proofErr w:type="spellStart"/>
      <w:r>
        <w:t>nota</w:t>
      </w:r>
      <w:proofErr w:type="spellEnd"/>
      <w:r>
        <w:t xml:space="preserve"> </w:t>
      </w:r>
      <w:hyperlink r:id="rId1" w:history="1">
        <w:r w:rsidRPr="002F59DC">
          <w:rPr>
            <w:rStyle w:val="Hipervnculo"/>
          </w:rPr>
          <w:t>hipervínculo</w:t>
        </w:r>
      </w:hyperlink>
      <w:r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437" w:rsidRDefault="000C52E9">
    <w:r>
      <w:fldChar w:fldCharType="begin"/>
    </w:r>
    <w:r w:rsidR="001532CE">
      <w:instrText xml:space="preserve"> TITLE  \* MERGEFORMAT </w:instrText>
    </w:r>
    <w: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1D1C25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582147"/>
    <w:multiLevelType w:val="hybridMultilevel"/>
    <w:tmpl w:val="CC60095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61C731D"/>
    <w:multiLevelType w:val="hybridMultilevel"/>
    <w:tmpl w:val="8E86372E"/>
    <w:lvl w:ilvl="0" w:tplc="04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BCE7183"/>
    <w:multiLevelType w:val="hybridMultilevel"/>
    <w:tmpl w:val="0D443DE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2192288"/>
    <w:multiLevelType w:val="hybridMultilevel"/>
    <w:tmpl w:val="C89CABA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E7C6023"/>
    <w:multiLevelType w:val="hybridMultilevel"/>
    <w:tmpl w:val="CF6E58D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4194372"/>
    <w:multiLevelType w:val="hybridMultilevel"/>
    <w:tmpl w:val="7012057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76EE6A8B"/>
    <w:multiLevelType w:val="hybridMultilevel"/>
    <w:tmpl w:val="F872C88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102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47A2"/>
    <w:rsid w:val="000C52E9"/>
    <w:rsid w:val="00114F9D"/>
    <w:rsid w:val="001532CE"/>
    <w:rsid w:val="001B094A"/>
    <w:rsid w:val="002F59DC"/>
    <w:rsid w:val="004D71F6"/>
    <w:rsid w:val="0099744D"/>
    <w:rsid w:val="00B30552"/>
    <w:rsid w:val="00F547A2"/>
    <w:rsid w:val="00F97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552"/>
    <w:pPr>
      <w:spacing w:line="360" w:lineRule="auto"/>
      <w:ind w:firstLine="708"/>
      <w:jc w:val="both"/>
    </w:pPr>
    <w:rPr>
      <w:rFonts w:ascii="Times New Roman" w:eastAsia="Calibri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F547A2"/>
    <w:pPr>
      <w:keepNext/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F547A2"/>
    <w:pPr>
      <w:keepNext/>
      <w:spacing w:before="240" w:after="60"/>
      <w:outlineLvl w:val="1"/>
    </w:pPr>
    <w:rPr>
      <w:rFonts w:ascii="Calibri" w:eastAsia="MS Gothic" w:hAnsi="Calibr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F547A2"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47A2"/>
    <w:rPr>
      <w:rFonts w:ascii="Calibri" w:eastAsia="MS Gothic" w:hAnsi="Calibri" w:cs="Times New Roman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547A2"/>
    <w:rPr>
      <w:rFonts w:ascii="Calibri" w:eastAsia="MS Gothic" w:hAnsi="Calibri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F547A2"/>
    <w:rPr>
      <w:rFonts w:ascii="Times New Roman" w:eastAsia="Calibri" w:hAnsi="Times New Roman" w:cs="Times New Roman"/>
    </w:rPr>
  </w:style>
  <w:style w:type="paragraph" w:customStyle="1" w:styleId="EdCitaepigrafe">
    <w:name w:val="Ed. Cita=epigrafe"/>
    <w:next w:val="Normal"/>
    <w:rsid w:val="00F547A2"/>
    <w:pPr>
      <w:spacing w:after="0" w:line="240" w:lineRule="auto"/>
    </w:pPr>
    <w:rPr>
      <w:rFonts w:ascii="Times New Roman" w:eastAsia="Calibri" w:hAnsi="Times New Roman" w:cs="Times New Roman"/>
      <w:b/>
      <w:color w:val="00B050"/>
      <w:sz w:val="24"/>
    </w:rPr>
  </w:style>
  <w:style w:type="character" w:styleId="Refdecomentario">
    <w:name w:val="annotation reference"/>
    <w:uiPriority w:val="99"/>
    <w:semiHidden/>
    <w:unhideWhenUsed/>
    <w:rsid w:val="00F547A2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unhideWhenUsed/>
    <w:rsid w:val="00F547A2"/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547A2"/>
    <w:rPr>
      <w:rFonts w:ascii="Times New Roman" w:eastAsia="Calibri" w:hAnsi="Times New Roman" w:cs="Times New Roman"/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547A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547A2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47A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47A2"/>
    <w:rPr>
      <w:rFonts w:ascii="Lucida Grande" w:eastAsia="Calibri" w:hAnsi="Lucida Grande" w:cs="Times New Roman"/>
      <w:sz w:val="18"/>
      <w:szCs w:val="18"/>
    </w:rPr>
  </w:style>
  <w:style w:type="character" w:customStyle="1" w:styleId="EdCita">
    <w:name w:val="Ed. Cita"/>
    <w:uiPriority w:val="1"/>
    <w:qFormat/>
    <w:rsid w:val="00F547A2"/>
    <w:rPr>
      <w:b w:val="0"/>
      <w:i w:val="0"/>
      <w:color w:val="00B050"/>
    </w:rPr>
  </w:style>
  <w:style w:type="paragraph" w:styleId="Textonotapie">
    <w:name w:val="footnote text"/>
    <w:basedOn w:val="Normal"/>
    <w:link w:val="TextonotapieCar"/>
    <w:uiPriority w:val="99"/>
    <w:unhideWhenUsed/>
    <w:rsid w:val="00F547A2"/>
    <w:pPr>
      <w:spacing w:line="240" w:lineRule="auto"/>
      <w:ind w:firstLine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547A2"/>
    <w:rPr>
      <w:rFonts w:ascii="Times New Roman" w:eastAsia="Calibri" w:hAnsi="Times New Roman" w:cs="Times New Roman"/>
      <w:sz w:val="20"/>
      <w:szCs w:val="20"/>
    </w:rPr>
  </w:style>
  <w:style w:type="table" w:styleId="Tablaconcuadrcula">
    <w:name w:val="Table Grid"/>
    <w:basedOn w:val="Tablanormal"/>
    <w:uiPriority w:val="59"/>
    <w:rsid w:val="00F547A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547A2"/>
    <w:rPr>
      <w:rFonts w:ascii="Lucida Grande" w:hAnsi="Lucida Grande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547A2"/>
    <w:rPr>
      <w:rFonts w:ascii="Lucida Grande" w:eastAsia="Calibri" w:hAnsi="Lucida Grande" w:cs="Times New Roman"/>
      <w:sz w:val="24"/>
      <w:szCs w:val="24"/>
    </w:rPr>
  </w:style>
  <w:style w:type="character" w:styleId="Refdenotaalpie">
    <w:name w:val="footnote reference"/>
    <w:uiPriority w:val="99"/>
    <w:unhideWhenUsed/>
    <w:rsid w:val="00F547A2"/>
    <w:rPr>
      <w:vertAlign w:val="superscript"/>
    </w:rPr>
  </w:style>
  <w:style w:type="character" w:styleId="Refdenotaalfinal">
    <w:name w:val="endnote reference"/>
    <w:uiPriority w:val="99"/>
    <w:semiHidden/>
    <w:unhideWhenUsed/>
    <w:rsid w:val="00F547A2"/>
    <w:rPr>
      <w:vertAlign w:val="superscript"/>
    </w:rPr>
  </w:style>
  <w:style w:type="character" w:customStyle="1" w:styleId="EdPolemista">
    <w:name w:val="Ed. Polemista"/>
    <w:uiPriority w:val="1"/>
    <w:qFormat/>
    <w:rsid w:val="00F547A2"/>
    <w:rPr>
      <w:color w:val="FF0000"/>
    </w:rPr>
  </w:style>
  <w:style w:type="paragraph" w:styleId="Piedepgina">
    <w:name w:val="footer"/>
    <w:basedOn w:val="Normal"/>
    <w:link w:val="PiedepginaCar"/>
    <w:uiPriority w:val="99"/>
    <w:unhideWhenUsed/>
    <w:rsid w:val="00F547A2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547A2"/>
    <w:rPr>
      <w:rFonts w:ascii="Times New Roman" w:eastAsia="Calibri" w:hAnsi="Times New Roman" w:cs="Times New Roman"/>
    </w:rPr>
  </w:style>
  <w:style w:type="character" w:styleId="Nmerodepgina">
    <w:name w:val="page number"/>
    <w:uiPriority w:val="99"/>
    <w:semiHidden/>
    <w:unhideWhenUsed/>
    <w:rsid w:val="00F547A2"/>
  </w:style>
  <w:style w:type="character" w:styleId="Hipervnculo">
    <w:name w:val="Hyperlink"/>
    <w:uiPriority w:val="99"/>
    <w:unhideWhenUsed/>
    <w:rsid w:val="00F547A2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F547A2"/>
    <w:rPr>
      <w:color w:val="800080"/>
      <w:u w:val="single"/>
    </w:rPr>
  </w:style>
  <w:style w:type="character" w:customStyle="1" w:styleId="EdTtulodeobra">
    <w:name w:val="Ed. Título de obra"/>
    <w:uiPriority w:val="1"/>
    <w:qFormat/>
    <w:rsid w:val="00F547A2"/>
    <w:rPr>
      <w:i/>
      <w:color w:val="0000FF"/>
    </w:rPr>
  </w:style>
  <w:style w:type="character" w:customStyle="1" w:styleId="EdAutoridad">
    <w:name w:val="Ed. Autoridad"/>
    <w:uiPriority w:val="1"/>
    <w:qFormat/>
    <w:rsid w:val="00F547A2"/>
    <w:rPr>
      <w:rFonts w:ascii="Times New Roman" w:hAnsi="Times New Roman"/>
      <w:i/>
      <w:color w:val="00B0F0"/>
      <w:sz w:val="22"/>
    </w:rPr>
  </w:style>
  <w:style w:type="paragraph" w:styleId="Revisin">
    <w:name w:val="Revision"/>
    <w:hidden/>
    <w:uiPriority w:val="99"/>
    <w:semiHidden/>
    <w:rsid w:val="00F547A2"/>
    <w:pPr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latin">
    <w:name w:val="latin"/>
    <w:basedOn w:val="Fuentedeprrafopredeter"/>
    <w:rsid w:val="00F547A2"/>
  </w:style>
  <w:style w:type="character" w:styleId="Textoennegrita">
    <w:name w:val="Strong"/>
    <w:uiPriority w:val="22"/>
    <w:qFormat/>
    <w:rsid w:val="00F547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47A2"/>
    <w:rPr>
      <w:sz w:val="24"/>
      <w:szCs w:val="24"/>
    </w:rPr>
  </w:style>
  <w:style w:type="character" w:styleId="nfasis">
    <w:name w:val="Emphasis"/>
    <w:uiPriority w:val="20"/>
    <w:qFormat/>
    <w:rsid w:val="00F547A2"/>
    <w:rPr>
      <w:i/>
      <w:iCs/>
    </w:rPr>
  </w:style>
  <w:style w:type="character" w:customStyle="1" w:styleId="excl">
    <w:name w:val="excl"/>
    <w:basedOn w:val="Fuentedeprrafopredeter"/>
    <w:rsid w:val="00F547A2"/>
  </w:style>
  <w:style w:type="character" w:customStyle="1" w:styleId="high">
    <w:name w:val="high"/>
    <w:basedOn w:val="Fuentedeprrafopredeter"/>
    <w:rsid w:val="00F547A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547A2"/>
    <w:rPr>
      <w:rFonts w:ascii="Courier New" w:hAnsi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547A2"/>
    <w:rPr>
      <w:rFonts w:ascii="Courier New" w:eastAsia="Calibri" w:hAnsi="Courier New" w:cs="Times New Roman"/>
      <w:sz w:val="20"/>
      <w:szCs w:val="20"/>
    </w:rPr>
  </w:style>
  <w:style w:type="character" w:customStyle="1" w:styleId="st">
    <w:name w:val="st"/>
    <w:basedOn w:val="Fuentedeprrafopredeter"/>
    <w:rsid w:val="00F547A2"/>
  </w:style>
  <w:style w:type="character" w:customStyle="1" w:styleId="myfont">
    <w:name w:val="myfont"/>
    <w:basedOn w:val="Fuentedeprrafopredeter"/>
    <w:rsid w:val="00F547A2"/>
  </w:style>
  <w:style w:type="character" w:customStyle="1" w:styleId="italic">
    <w:name w:val="italic"/>
    <w:basedOn w:val="Fuentedeprrafopredeter"/>
    <w:rsid w:val="00F547A2"/>
  </w:style>
  <w:style w:type="character" w:customStyle="1" w:styleId="hi">
    <w:name w:val="hi"/>
    <w:basedOn w:val="Fuentedeprrafopredeter"/>
    <w:rsid w:val="00F547A2"/>
  </w:style>
  <w:style w:type="character" w:customStyle="1" w:styleId="linenumber">
    <w:name w:val="linenumber"/>
    <w:basedOn w:val="Fuentedeprrafopredeter"/>
    <w:rsid w:val="00F547A2"/>
  </w:style>
  <w:style w:type="character" w:customStyle="1" w:styleId="unicode">
    <w:name w:val="unicode"/>
    <w:rsid w:val="00B305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obvil.paris-sorbonne.fr/corpus/gongor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43C1D4-4D0E-430A-A33A-F2EF4A563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www.centor.mx.gd</Company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</dc:creator>
  <cp:lastModifiedBy>Hector</cp:lastModifiedBy>
  <cp:revision>3</cp:revision>
  <dcterms:created xsi:type="dcterms:W3CDTF">2017-10-16T14:00:00Z</dcterms:created>
  <dcterms:modified xsi:type="dcterms:W3CDTF">2017-10-16T18:16:00Z</dcterms:modified>
</cp:coreProperties>
</file>