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自动捕捉有特征点的平面，并放置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d模型</w:t>
      </w: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旋转</w:t>
      </w:r>
      <w:r>
        <w:rPr>
          <w:rFonts w:hint="default"/>
          <w:lang w:eastAsia="zh-Hans"/>
        </w:rPr>
        <w:t>3d</w:t>
      </w:r>
      <w:r>
        <w:rPr>
          <w:rFonts w:hint="eastAsia"/>
          <w:lang w:val="en-US" w:eastAsia="zh-Hans"/>
        </w:rPr>
        <w:t>模型，调整模型角度</w:t>
      </w: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拖拽</w:t>
      </w:r>
      <w:r>
        <w:rPr>
          <w:rFonts w:hint="default"/>
          <w:lang w:eastAsia="zh-Hans"/>
        </w:rPr>
        <w:t>3d</w:t>
      </w:r>
      <w:r>
        <w:rPr>
          <w:rFonts w:hint="eastAsia"/>
          <w:lang w:val="en-US" w:eastAsia="zh-Hans"/>
        </w:rPr>
        <w:t>模型，移动模型位置</w:t>
      </w: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添加多个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d模型在现实世界中排列放置，并调整整体的角度和位置</w:t>
      </w:r>
    </w:p>
    <w:p>
      <w:pPr>
        <w:numPr>
          <w:numId w:val="0"/>
        </w:numPr>
        <w:rPr>
          <w:rFonts w:hint="eastAsia"/>
          <w:lang w:eastAsia="zh-Han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BF563E"/>
    <w:multiLevelType w:val="singleLevel"/>
    <w:tmpl w:val="60BF563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F7A86F"/>
    <w:rsid w:val="1EF7A86F"/>
    <w:rsid w:val="BFFDF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Office_3.0.2.4882_F1E327BC-269C-435d-A152-05C5408002CA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2021-06-08T16:49:00Z</dcterms:created>
  <dc:creator>gongshouhui</dc:creator>
  <cp:lastModifiedBy>gongshouhui</cp:lastModifiedBy>
  <dcterms:modified xsi:type="dcterms:W3CDTF">2021-06-09T15:19:20Z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2052-3.0.2.4882</vt:lpwstr>
  </property>
</Properties>
</file>