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FFAF" w14:textId="77777777" w:rsidR="00B517A2" w:rsidRPr="009A18DB" w:rsidRDefault="009A18DB" w:rsidP="009A18DB">
      <w:pPr>
        <w:jc w:val="center"/>
        <w:rPr>
          <w:b/>
          <w:sz w:val="32"/>
        </w:rPr>
      </w:pPr>
      <w:r w:rsidRPr="009A18DB">
        <w:rPr>
          <w:b/>
          <w:sz w:val="32"/>
        </w:rPr>
        <w:t>System ‘Spamfree’</w:t>
      </w:r>
    </w:p>
    <w:p w14:paraId="6825B2BD" w14:textId="77777777" w:rsidR="009A18DB" w:rsidRDefault="009A18DB" w:rsidP="009A18DB">
      <w:pPr>
        <w:jc w:val="center"/>
        <w:rPr>
          <w:b/>
        </w:rPr>
      </w:pPr>
    </w:p>
    <w:p w14:paraId="0946F885" w14:textId="7777777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 xml:space="preserve">Version: </w:t>
      </w:r>
      <w:r w:rsidRPr="003000E9">
        <w:rPr>
          <w:sz w:val="24"/>
        </w:rPr>
        <w:t>0.1</w:t>
      </w:r>
    </w:p>
    <w:p w14:paraId="02B8C376" w14:textId="7777777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Title</w:t>
      </w:r>
      <w:r w:rsidRPr="003000E9">
        <w:rPr>
          <w:sz w:val="24"/>
        </w:rPr>
        <w:t>: Spamfree Interface</w:t>
      </w:r>
    </w:p>
    <w:p w14:paraId="052F41BD" w14:textId="48DD79D1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Description</w:t>
      </w:r>
      <w:r w:rsidRPr="003000E9">
        <w:rPr>
          <w:sz w:val="24"/>
        </w:rPr>
        <w:t xml:space="preserve">: </w:t>
      </w:r>
      <w:r w:rsidR="00E35638" w:rsidRPr="00515476">
        <w:rPr>
          <w:rFonts w:ascii="Times New Roman" w:eastAsia="宋体" w:hAnsi="Times New Roman" w:cs="Times New Roman"/>
          <w:sz w:val="24"/>
          <w:lang w:eastAsia="zh-CN"/>
        </w:rPr>
        <w:t>This system uses the most efficient model built from spambase dataset to detect whether a give</w:t>
      </w:r>
      <w:r w:rsidR="006E1C18">
        <w:rPr>
          <w:rFonts w:ascii="Times New Roman" w:eastAsia="宋体" w:hAnsi="Times New Roman" w:cs="Times New Roman"/>
          <w:sz w:val="24"/>
          <w:lang w:eastAsia="zh-CN"/>
        </w:rPr>
        <w:t>n</w:t>
      </w:r>
      <w:r w:rsidR="00E35638" w:rsidRPr="00515476">
        <w:rPr>
          <w:rFonts w:ascii="Times New Roman" w:eastAsia="宋体" w:hAnsi="Times New Roman" w:cs="Times New Roman"/>
          <w:sz w:val="24"/>
          <w:lang w:eastAsia="zh-CN"/>
        </w:rPr>
        <w:t xml:space="preserve"> text file is a spam email or not. The model used is AdaBoostM1 based on PART classifier. Given text file path, the text will be transferred to </w:t>
      </w:r>
      <w:r w:rsidR="006E1C18">
        <w:rPr>
          <w:rFonts w:ascii="Times New Roman" w:eastAsia="宋体" w:hAnsi="Times New Roman" w:cs="Times New Roman"/>
          <w:sz w:val="24"/>
          <w:lang w:eastAsia="zh-CN"/>
        </w:rPr>
        <w:t xml:space="preserve">the </w:t>
      </w:r>
      <w:r w:rsidR="00E35638" w:rsidRPr="00515476">
        <w:rPr>
          <w:rFonts w:ascii="Times New Roman" w:eastAsia="宋体" w:hAnsi="Times New Roman" w:cs="Times New Roman"/>
          <w:sz w:val="24"/>
          <w:lang w:eastAsia="zh-CN"/>
        </w:rPr>
        <w:t xml:space="preserve">same format </w:t>
      </w:r>
      <w:r w:rsidR="006E1C18">
        <w:rPr>
          <w:rFonts w:ascii="Times New Roman" w:eastAsia="宋体" w:hAnsi="Times New Roman" w:cs="Times New Roman"/>
          <w:sz w:val="24"/>
          <w:lang w:eastAsia="zh-CN"/>
        </w:rPr>
        <w:t>as</w:t>
      </w:r>
      <w:r w:rsidR="00E35638" w:rsidRPr="00515476">
        <w:rPr>
          <w:rFonts w:ascii="Times New Roman" w:eastAsia="宋体" w:hAnsi="Times New Roman" w:cs="Times New Roman"/>
          <w:sz w:val="24"/>
          <w:lang w:eastAsia="zh-CN"/>
        </w:rPr>
        <w:t xml:space="preserve"> spambase in order to using </w:t>
      </w:r>
      <w:r w:rsidR="006860F2" w:rsidRPr="00515476">
        <w:rPr>
          <w:rFonts w:ascii="Times New Roman" w:eastAsia="宋体" w:hAnsi="Times New Roman" w:cs="Times New Roman"/>
          <w:sz w:val="24"/>
          <w:lang w:eastAsia="zh-CN"/>
        </w:rPr>
        <w:t>the model</w:t>
      </w:r>
      <w:r w:rsidR="006860F2" w:rsidRPr="00515476">
        <w:rPr>
          <w:rFonts w:ascii="Times New Roman" w:eastAsia="宋体" w:hAnsi="Times New Roman" w:cs="Times New Roman"/>
          <w:sz w:val="24"/>
          <w:lang w:eastAsia="zh-CN"/>
        </w:rPr>
        <w:t xml:space="preserve"> </w:t>
      </w:r>
      <w:r w:rsidR="000E2D00">
        <w:rPr>
          <w:rFonts w:ascii="Times New Roman" w:eastAsia="宋体" w:hAnsi="Times New Roman" w:cs="Times New Roman"/>
          <w:sz w:val="24"/>
          <w:lang w:eastAsia="zh-CN"/>
        </w:rPr>
        <w:t xml:space="preserve">to </w:t>
      </w:r>
      <w:r w:rsidR="00E35638" w:rsidRPr="00515476">
        <w:rPr>
          <w:rFonts w:ascii="Times New Roman" w:eastAsia="宋体" w:hAnsi="Times New Roman" w:cs="Times New Roman"/>
          <w:sz w:val="24"/>
          <w:lang w:eastAsia="zh-CN"/>
        </w:rPr>
        <w:t xml:space="preserve">predict </w:t>
      </w:r>
      <w:r w:rsidR="005D30FA">
        <w:rPr>
          <w:rFonts w:ascii="Times New Roman" w:eastAsia="宋体" w:hAnsi="Times New Roman" w:cs="Times New Roman"/>
          <w:sz w:val="24"/>
          <w:lang w:eastAsia="zh-CN"/>
        </w:rPr>
        <w:t>the result: spam or non-spam</w:t>
      </w:r>
      <w:r w:rsidR="00E35638">
        <w:rPr>
          <w:rFonts w:ascii="宋体" w:eastAsia="宋体" w:hAnsi="宋体"/>
          <w:sz w:val="24"/>
          <w:lang w:eastAsia="zh-CN"/>
        </w:rPr>
        <w:t>.</w:t>
      </w:r>
    </w:p>
    <w:p w14:paraId="00F9A82A" w14:textId="721B9F1F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Depends</w:t>
      </w:r>
      <w:r w:rsidR="00146F12">
        <w:rPr>
          <w:sz w:val="24"/>
        </w:rPr>
        <w:t>: R(&gt;=3.3</w:t>
      </w:r>
      <w:r w:rsidRPr="003000E9">
        <w:rPr>
          <w:sz w:val="24"/>
        </w:rPr>
        <w:t>.1)</w:t>
      </w:r>
    </w:p>
    <w:p w14:paraId="04B4F5B8" w14:textId="56660332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Required Library</w:t>
      </w:r>
      <w:r w:rsidRPr="003000E9">
        <w:rPr>
          <w:sz w:val="24"/>
        </w:rPr>
        <w:t xml:space="preserve">: </w:t>
      </w:r>
      <w:r w:rsidR="00E35638">
        <w:rPr>
          <w:sz w:val="24"/>
        </w:rPr>
        <w:t>RWeka foreign</w:t>
      </w:r>
    </w:p>
    <w:p w14:paraId="2D434D58" w14:textId="257D3C2F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Author</w:t>
      </w:r>
      <w:r w:rsidRPr="003000E9">
        <w:rPr>
          <w:sz w:val="24"/>
        </w:rPr>
        <w:t xml:space="preserve">: </w:t>
      </w:r>
      <w:r w:rsidR="000016E1">
        <w:rPr>
          <w:sz w:val="24"/>
        </w:rPr>
        <w:t>Tao Gong 225787</w:t>
      </w:r>
    </w:p>
    <w:p w14:paraId="09FAFB91" w14:textId="14C01A6B" w:rsidR="009A18DB" w:rsidRPr="003000E9" w:rsidRDefault="009A18DB" w:rsidP="00772F94">
      <w:pPr>
        <w:spacing w:line="360" w:lineRule="auto"/>
        <w:jc w:val="both"/>
        <w:rPr>
          <w:sz w:val="24"/>
          <w:lang w:eastAsia="ko-KR"/>
        </w:rPr>
      </w:pPr>
      <w:r w:rsidRPr="003000E9">
        <w:rPr>
          <w:b/>
          <w:sz w:val="24"/>
        </w:rPr>
        <w:t>Date</w:t>
      </w:r>
      <w:r w:rsidRPr="003000E9">
        <w:rPr>
          <w:sz w:val="24"/>
        </w:rPr>
        <w:t xml:space="preserve">: </w:t>
      </w:r>
      <w:r w:rsidR="00146F12">
        <w:rPr>
          <w:rFonts w:hint="eastAsia"/>
          <w:sz w:val="24"/>
          <w:lang w:eastAsia="ko-KR"/>
        </w:rPr>
        <w:t>2016-10-05</w:t>
      </w:r>
      <w:r w:rsidR="00772F94" w:rsidRPr="003000E9">
        <w:rPr>
          <w:rFonts w:hint="eastAsia"/>
          <w:sz w:val="24"/>
          <w:lang w:eastAsia="ko-KR"/>
        </w:rPr>
        <w:t xml:space="preserve"> </w:t>
      </w:r>
      <w:r w:rsidR="009D2F50">
        <w:rPr>
          <w:sz w:val="24"/>
          <w:lang w:eastAsia="ko-KR"/>
        </w:rPr>
        <w:t>2</w:t>
      </w:r>
      <w:r w:rsidR="00772F94" w:rsidRPr="003000E9">
        <w:rPr>
          <w:rFonts w:hint="eastAsia"/>
          <w:sz w:val="24"/>
          <w:lang w:eastAsia="ko-KR"/>
        </w:rPr>
        <w:t>3:</w:t>
      </w:r>
      <w:r w:rsidR="009D2F50">
        <w:rPr>
          <w:sz w:val="24"/>
          <w:lang w:eastAsia="ko-KR"/>
        </w:rPr>
        <w:t>33</w:t>
      </w:r>
      <w:r w:rsidR="00772F94" w:rsidRPr="003000E9">
        <w:rPr>
          <w:rFonts w:hint="eastAsia"/>
          <w:sz w:val="24"/>
          <w:lang w:eastAsia="ko-KR"/>
        </w:rPr>
        <w:t>:55</w:t>
      </w:r>
    </w:p>
    <w:p w14:paraId="7C91A35E" w14:textId="77777777" w:rsidR="00772F94" w:rsidRDefault="00772F94" w:rsidP="00772F94">
      <w:pPr>
        <w:spacing w:line="360" w:lineRule="auto"/>
        <w:jc w:val="both"/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22"/>
          <w:lang w:bidi="ar-SA"/>
        </w:rPr>
        <w:id w:val="-1621371955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7A35481A" w14:textId="77777777" w:rsidR="003000E9" w:rsidRPr="003000E9" w:rsidRDefault="003000E9">
          <w:pPr>
            <w:pStyle w:val="TOC"/>
            <w:rPr>
              <w:sz w:val="32"/>
            </w:rPr>
          </w:pPr>
          <w:r w:rsidRPr="003000E9">
            <w:rPr>
              <w:sz w:val="32"/>
            </w:rPr>
            <w:t>R topics documented</w:t>
          </w:r>
        </w:p>
        <w:p w14:paraId="691C107E" w14:textId="3B0E07D2" w:rsidR="00831461" w:rsidRDefault="003000E9">
          <w:pPr>
            <w:pStyle w:val="21"/>
            <w:tabs>
              <w:tab w:val="left" w:pos="2213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31461">
            <w:rPr>
              <w:noProof/>
              <w:lang w:eastAsia="ko-KR"/>
            </w:rPr>
            <w:t>detect_</w:t>
          </w:r>
          <w:r w:rsidR="00146F12">
            <w:rPr>
              <w:noProof/>
              <w:lang w:eastAsia="ko-KR"/>
            </w:rPr>
            <w:t>spam</w:t>
          </w:r>
          <w:r w:rsidR="00831461">
            <w:rPr>
              <w:noProof/>
              <w:sz w:val="24"/>
              <w:szCs w:val="24"/>
              <w:lang w:eastAsia="ja-JP"/>
            </w:rPr>
            <w:tab/>
          </w:r>
          <w:r w:rsidR="00831461" w:rsidRPr="00B12D9A">
            <w:rPr>
              <w:i/>
              <w:noProof/>
              <w:lang w:eastAsia="ko-KR"/>
            </w:rPr>
            <w:t xml:space="preserve">detecting whether the </w:t>
          </w:r>
          <w:r w:rsidR="00146F12">
            <w:rPr>
              <w:i/>
              <w:noProof/>
              <w:lang w:eastAsia="ko-KR"/>
            </w:rPr>
            <w:t>email</w:t>
          </w:r>
          <w:r w:rsidR="00831461" w:rsidRPr="00B12D9A">
            <w:rPr>
              <w:i/>
              <w:noProof/>
              <w:lang w:eastAsia="ko-KR"/>
            </w:rPr>
            <w:t xml:space="preserve"> is </w:t>
          </w:r>
          <w:r w:rsidR="00146F12">
            <w:rPr>
              <w:i/>
              <w:noProof/>
              <w:lang w:eastAsia="ko-KR"/>
            </w:rPr>
            <w:t>spam or non-spam</w:t>
          </w:r>
          <w:r w:rsidR="00831461">
            <w:rPr>
              <w:noProof/>
            </w:rPr>
            <w:tab/>
          </w:r>
          <w:r w:rsidR="00831461">
            <w:rPr>
              <w:noProof/>
            </w:rPr>
            <w:fldChar w:fldCharType="begin"/>
          </w:r>
          <w:r w:rsidR="00831461">
            <w:rPr>
              <w:noProof/>
            </w:rPr>
            <w:instrText xml:space="preserve"> PAGEREF _Toc303195453 \h </w:instrText>
          </w:r>
          <w:r w:rsidR="00831461">
            <w:rPr>
              <w:noProof/>
            </w:rPr>
          </w:r>
          <w:r w:rsidR="00831461">
            <w:rPr>
              <w:noProof/>
            </w:rPr>
            <w:fldChar w:fldCharType="separate"/>
          </w:r>
          <w:r w:rsidR="00831461">
            <w:rPr>
              <w:noProof/>
            </w:rPr>
            <w:t>2</w:t>
          </w:r>
          <w:r w:rsidR="00831461">
            <w:rPr>
              <w:noProof/>
            </w:rPr>
            <w:fldChar w:fldCharType="end"/>
          </w:r>
        </w:p>
        <w:p w14:paraId="74B1A622" w14:textId="77777777" w:rsidR="003000E9" w:rsidRDefault="003000E9">
          <w:r>
            <w:rPr>
              <w:b/>
              <w:bCs/>
              <w:noProof/>
            </w:rPr>
            <w:fldChar w:fldCharType="end"/>
          </w:r>
        </w:p>
      </w:sdtContent>
    </w:sdt>
    <w:p w14:paraId="5E3F69ED" w14:textId="77777777" w:rsidR="00772F94" w:rsidRDefault="00772F94" w:rsidP="009A18DB">
      <w:pPr>
        <w:spacing w:line="360" w:lineRule="auto"/>
        <w:jc w:val="both"/>
      </w:pPr>
    </w:p>
    <w:p w14:paraId="41CF8170" w14:textId="77777777" w:rsidR="00772F94" w:rsidRDefault="00772F94" w:rsidP="009A18DB">
      <w:pPr>
        <w:spacing w:line="360" w:lineRule="auto"/>
        <w:jc w:val="both"/>
      </w:pPr>
    </w:p>
    <w:p w14:paraId="50A58572" w14:textId="0138DB26" w:rsidR="003000E9" w:rsidRPr="003000E9" w:rsidRDefault="00831461" w:rsidP="003000E9">
      <w:pPr>
        <w:pStyle w:val="2"/>
        <w:rPr>
          <w:lang w:eastAsia="ko-KR"/>
        </w:rPr>
      </w:pPr>
      <w:r>
        <w:rPr>
          <w:rFonts w:asciiTheme="minorHAnsi" w:eastAsiaTheme="minorEastAsia" w:hAnsiTheme="minorHAnsi" w:cstheme="minorBidi"/>
          <w:b/>
          <w:color w:val="auto"/>
        </w:rPr>
        <w:br w:type="column"/>
      </w:r>
      <w:bookmarkStart w:id="0" w:name="_Toc303195453"/>
      <w:r w:rsidR="003000E9" w:rsidRPr="003000E9">
        <w:rPr>
          <w:lang w:eastAsia="ko-KR"/>
        </w:rPr>
        <w:lastRenderedPageBreak/>
        <w:t>detect_</w:t>
      </w:r>
      <w:r w:rsidR="00435919">
        <w:rPr>
          <w:lang w:eastAsia="ko-KR"/>
        </w:rPr>
        <w:t>spam</w:t>
      </w:r>
      <w:r w:rsidR="003000E9" w:rsidRPr="003000E9">
        <w:rPr>
          <w:rFonts w:hint="eastAsia"/>
          <w:lang w:eastAsia="ko-KR"/>
        </w:rPr>
        <w:tab/>
      </w:r>
      <w:bookmarkEnd w:id="0"/>
      <w:r w:rsidR="00435919" w:rsidRPr="00B12D9A">
        <w:rPr>
          <w:i/>
          <w:noProof/>
          <w:lang w:eastAsia="ko-KR"/>
        </w:rPr>
        <w:t xml:space="preserve">detecting whether the </w:t>
      </w:r>
      <w:r w:rsidR="00435919">
        <w:rPr>
          <w:i/>
          <w:noProof/>
          <w:lang w:eastAsia="ko-KR"/>
        </w:rPr>
        <w:t>email</w:t>
      </w:r>
      <w:r w:rsidR="00435919" w:rsidRPr="00B12D9A">
        <w:rPr>
          <w:i/>
          <w:noProof/>
          <w:lang w:eastAsia="ko-KR"/>
        </w:rPr>
        <w:t xml:space="preserve"> is </w:t>
      </w:r>
      <w:r w:rsidR="00435919">
        <w:rPr>
          <w:i/>
          <w:noProof/>
          <w:lang w:eastAsia="ko-KR"/>
        </w:rPr>
        <w:t>spam or non-spam</w:t>
      </w:r>
    </w:p>
    <w:p w14:paraId="78FD457F" w14:textId="77777777" w:rsidR="003000E9" w:rsidRPr="003000E9" w:rsidRDefault="003000E9" w:rsidP="003000E9">
      <w:pPr>
        <w:spacing w:line="360" w:lineRule="auto"/>
        <w:jc w:val="both"/>
        <w:rPr>
          <w:b/>
          <w:sz w:val="24"/>
          <w:szCs w:val="24"/>
        </w:rPr>
      </w:pPr>
    </w:p>
    <w:p w14:paraId="2760063C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Description</w:t>
      </w:r>
    </w:p>
    <w:p w14:paraId="29DBF142" w14:textId="4E22EF93" w:rsidR="003000E9" w:rsidRPr="004A705B" w:rsidRDefault="004A705B" w:rsidP="004A705B">
      <w:pPr>
        <w:ind w:leftChars="100" w:left="220" w:firstLine="0"/>
        <w:jc w:val="both"/>
        <w:rPr>
          <w:sz w:val="24"/>
          <w:szCs w:val="24"/>
        </w:rPr>
      </w:pPr>
      <w:r w:rsidRPr="004A705B">
        <w:rPr>
          <w:sz w:val="24"/>
          <w:szCs w:val="24"/>
        </w:rPr>
        <w:t>Interface to detect a given file whether is spam or not by using the model built from dataset</w:t>
      </w:r>
    </w:p>
    <w:p w14:paraId="75C3330F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Usage</w:t>
      </w:r>
    </w:p>
    <w:p w14:paraId="5C8ACE98" w14:textId="6DED28E9" w:rsidR="003000E9" w:rsidRPr="00A6012E" w:rsidRDefault="00A6012E" w:rsidP="00A6012E">
      <w:pPr>
        <w:ind w:leftChars="200" w:left="440" w:firstLine="0"/>
        <w:jc w:val="both"/>
        <w:rPr>
          <w:sz w:val="24"/>
          <w:szCs w:val="24"/>
        </w:rPr>
      </w:pPr>
      <w:r w:rsidRPr="00A6012E">
        <w:rPr>
          <w:sz w:val="24"/>
          <w:szCs w:val="24"/>
        </w:rPr>
        <w:t>detect_spam (path, emailspam, model)</w:t>
      </w:r>
    </w:p>
    <w:p w14:paraId="542478B5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Argument</w:t>
      </w:r>
    </w:p>
    <w:p w14:paraId="0AF37693" w14:textId="52116E72" w:rsidR="00A6012E" w:rsidRPr="00A6012E" w:rsidRDefault="00A6012E" w:rsidP="00A6012E">
      <w:pPr>
        <w:ind w:leftChars="200" w:left="440" w:firstLine="0"/>
        <w:jc w:val="both"/>
        <w:rPr>
          <w:sz w:val="24"/>
          <w:szCs w:val="24"/>
        </w:rPr>
      </w:pPr>
      <w:r w:rsidRPr="00A6012E">
        <w:rPr>
          <w:sz w:val="24"/>
          <w:szCs w:val="24"/>
        </w:rPr>
        <w:t xml:space="preserve">path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  <w:lang w:eastAsia="zh-CN"/>
        </w:rPr>
        <w:t>The</w:t>
      </w:r>
      <w:r>
        <w:rPr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  <w:lang w:eastAsia="zh-CN"/>
        </w:rPr>
        <w:t>path</w:t>
      </w:r>
      <w:r>
        <w:rPr>
          <w:sz w:val="24"/>
          <w:szCs w:val="24"/>
        </w:rPr>
        <w:t xml:space="preserve"> to txt format email</w:t>
      </w:r>
    </w:p>
    <w:p w14:paraId="0062D944" w14:textId="6E43EFBB" w:rsidR="00A6012E" w:rsidRPr="00A6012E" w:rsidRDefault="00A6012E" w:rsidP="00A6012E">
      <w:pPr>
        <w:ind w:leftChars="200" w:left="440" w:firstLine="0"/>
        <w:jc w:val="both"/>
        <w:rPr>
          <w:sz w:val="24"/>
          <w:szCs w:val="24"/>
        </w:rPr>
      </w:pPr>
      <w:r w:rsidRPr="00A6012E">
        <w:rPr>
          <w:sz w:val="24"/>
          <w:szCs w:val="24"/>
        </w:rPr>
        <w:t xml:space="preserve">emailspam </w:t>
      </w:r>
      <w:r>
        <w:rPr>
          <w:sz w:val="24"/>
          <w:szCs w:val="24"/>
        </w:rPr>
        <w:tab/>
        <w:t xml:space="preserve">the data frame of the dataset for </w:t>
      </w:r>
      <w:r w:rsidRPr="00A6012E">
        <w:rPr>
          <w:sz w:val="24"/>
          <w:szCs w:val="24"/>
        </w:rPr>
        <w:t>model</w:t>
      </w:r>
    </w:p>
    <w:p w14:paraId="16378947" w14:textId="27543BD0" w:rsidR="003000E9" w:rsidRPr="00A6012E" w:rsidRDefault="00A6012E" w:rsidP="00A6012E">
      <w:pPr>
        <w:ind w:leftChars="200" w:left="440" w:firstLine="0"/>
        <w:jc w:val="both"/>
        <w:rPr>
          <w:sz w:val="24"/>
          <w:szCs w:val="24"/>
        </w:rPr>
      </w:pPr>
      <w:r w:rsidRPr="00A6012E">
        <w:rPr>
          <w:sz w:val="24"/>
          <w:szCs w:val="24"/>
        </w:rPr>
        <w:t>model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  <w:lang w:eastAsia="zh-CN"/>
        </w:rPr>
        <w:t>the</w:t>
      </w:r>
      <w:r>
        <w:rPr>
          <w:sz w:val="24"/>
          <w:szCs w:val="24"/>
        </w:rPr>
        <w:t xml:space="preserve"> model got from training and testing the dataset</w:t>
      </w:r>
    </w:p>
    <w:p w14:paraId="6B9A343E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Examples</w:t>
      </w:r>
    </w:p>
    <w:p w14:paraId="15D32B5B" w14:textId="7D5BAC37" w:rsidR="003000E9" w:rsidRDefault="003000E9" w:rsidP="003000E9">
      <w:pPr>
        <w:ind w:firstLine="0"/>
        <w:jc w:val="both"/>
        <w:rPr>
          <w:rFonts w:ascii="宋体" w:eastAsia="宋体" w:hAnsi="宋体"/>
          <w:b/>
          <w:sz w:val="24"/>
          <w:szCs w:val="24"/>
          <w:lang w:eastAsia="zh-CN"/>
        </w:rPr>
      </w:pPr>
    </w:p>
    <w:p w14:paraId="40EAAD4C" w14:textId="0AE81122" w:rsidR="004A705B" w:rsidRDefault="00024E4D" w:rsidP="004A705B">
      <w:pPr>
        <w:ind w:leftChars="200" w:left="440" w:firstLine="0"/>
        <w:jc w:val="both"/>
        <w:rPr>
          <w:sz w:val="24"/>
          <w:szCs w:val="24"/>
        </w:rPr>
      </w:pPr>
      <w:r w:rsidRPr="00024E4D">
        <w:rPr>
          <w:sz w:val="24"/>
          <w:szCs w:val="24"/>
        </w:rPr>
        <w:t xml:space="preserve">&gt; </w:t>
      </w:r>
      <w:r w:rsidR="004A705B">
        <w:rPr>
          <w:sz w:val="24"/>
          <w:szCs w:val="24"/>
        </w:rPr>
        <w:t>Emailspam &lt;-read.arff(“spambase.arff”)</w:t>
      </w:r>
    </w:p>
    <w:p w14:paraId="03E5EEDE" w14:textId="63887141" w:rsidR="004D15A2" w:rsidRDefault="004D15A2" w:rsidP="004A705B">
      <w:pPr>
        <w:ind w:leftChars="200" w:left="440" w:firstLine="0"/>
        <w:jc w:val="both"/>
        <w:rPr>
          <w:sz w:val="24"/>
          <w:szCs w:val="24"/>
        </w:rPr>
      </w:pPr>
      <w:r>
        <w:rPr>
          <w:sz w:val="24"/>
          <w:szCs w:val="24"/>
        </w:rPr>
        <w:t>&gt;#build the model</w:t>
      </w:r>
      <w:bookmarkStart w:id="1" w:name="_GoBack"/>
      <w:bookmarkEnd w:id="1"/>
    </w:p>
    <w:p w14:paraId="4264BA37" w14:textId="7C628B10" w:rsidR="004A705B" w:rsidRDefault="00024E4D" w:rsidP="004A705B">
      <w:pPr>
        <w:ind w:leftChars="200" w:left="440" w:firstLine="0"/>
        <w:jc w:val="both"/>
        <w:rPr>
          <w:sz w:val="24"/>
          <w:szCs w:val="24"/>
        </w:rPr>
      </w:pPr>
      <w:r w:rsidRPr="00024E4D">
        <w:rPr>
          <w:sz w:val="24"/>
          <w:szCs w:val="24"/>
        </w:rPr>
        <w:t xml:space="preserve">&gt; </w:t>
      </w:r>
      <w:r w:rsidR="004A705B" w:rsidRPr="004A705B">
        <w:rPr>
          <w:sz w:val="24"/>
          <w:szCs w:val="24"/>
        </w:rPr>
        <w:t>emailspam_AdaBoostM1 &lt;- AdaBoostM1(spam~.,</w:t>
      </w:r>
      <w:r w:rsidR="00381F5E">
        <w:rPr>
          <w:sz w:val="24"/>
          <w:szCs w:val="24"/>
        </w:rPr>
        <w:t xml:space="preserve"> </w:t>
      </w:r>
      <w:r w:rsidR="004A705B" w:rsidRPr="004A705B">
        <w:rPr>
          <w:sz w:val="24"/>
          <w:szCs w:val="24"/>
        </w:rPr>
        <w:t>data=emailspam,</w:t>
      </w:r>
      <w:r w:rsidR="00381F5E">
        <w:rPr>
          <w:sz w:val="24"/>
          <w:szCs w:val="24"/>
        </w:rPr>
        <w:t xml:space="preserve"> </w:t>
      </w:r>
      <w:r w:rsidR="004A705B" w:rsidRPr="004A705B">
        <w:rPr>
          <w:sz w:val="24"/>
          <w:szCs w:val="24"/>
        </w:rPr>
        <w:t>control = Weka_control(W = "PART"))</w:t>
      </w:r>
    </w:p>
    <w:p w14:paraId="7C622220" w14:textId="77777777" w:rsidR="00024E4D" w:rsidRDefault="00024E4D" w:rsidP="004A705B">
      <w:pPr>
        <w:ind w:leftChars="200" w:left="440" w:firstLine="0"/>
        <w:jc w:val="both"/>
        <w:rPr>
          <w:sz w:val="24"/>
          <w:szCs w:val="24"/>
        </w:rPr>
      </w:pPr>
    </w:p>
    <w:p w14:paraId="3E2FC53C" w14:textId="0ACAFD72" w:rsidR="004A705B" w:rsidRDefault="00024E4D" w:rsidP="004A705B">
      <w:pPr>
        <w:ind w:leftChars="200" w:left="440" w:firstLine="0"/>
        <w:jc w:val="both"/>
        <w:rPr>
          <w:sz w:val="24"/>
          <w:szCs w:val="24"/>
        </w:rPr>
      </w:pPr>
      <w:r w:rsidRPr="00024E4D">
        <w:rPr>
          <w:sz w:val="24"/>
          <w:szCs w:val="24"/>
        </w:rPr>
        <w:t xml:space="preserve">&gt; </w:t>
      </w:r>
      <w:r w:rsidR="004A705B" w:rsidRPr="004A705B">
        <w:rPr>
          <w:sz w:val="24"/>
          <w:szCs w:val="24"/>
        </w:rPr>
        <w:t>detect_spam("spmsga101.txt",</w:t>
      </w:r>
      <w:r w:rsidR="006F3CC0">
        <w:rPr>
          <w:sz w:val="24"/>
          <w:szCs w:val="24"/>
        </w:rPr>
        <w:t xml:space="preserve"> </w:t>
      </w:r>
      <w:r w:rsidR="004A705B" w:rsidRPr="004A705B">
        <w:rPr>
          <w:sz w:val="24"/>
          <w:szCs w:val="24"/>
        </w:rPr>
        <w:t>emailspam, emailspam_AdaBoostM1)</w:t>
      </w:r>
    </w:p>
    <w:p w14:paraId="61330D36" w14:textId="5BC42AEC" w:rsidR="003000E9" w:rsidRDefault="00024E4D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24E4D">
        <w:rPr>
          <w:sz w:val="24"/>
          <w:szCs w:val="24"/>
        </w:rPr>
        <w:t>[1] "spam"</w:t>
      </w:r>
    </w:p>
    <w:p w14:paraId="3AC225EE" w14:textId="77777777" w:rsidR="00024E4D" w:rsidRPr="00024E4D" w:rsidRDefault="00024E4D" w:rsidP="00024E4D">
      <w:pPr>
        <w:ind w:leftChars="200" w:left="440" w:firstLine="0"/>
        <w:jc w:val="both"/>
        <w:rPr>
          <w:sz w:val="24"/>
          <w:szCs w:val="24"/>
        </w:rPr>
      </w:pPr>
      <w:r w:rsidRPr="00024E4D">
        <w:rPr>
          <w:sz w:val="24"/>
          <w:szCs w:val="24"/>
        </w:rPr>
        <w:t>&gt; detect_spam("spmsga139.txt",emailspam, emailspam_AdaBoostM1)</w:t>
      </w:r>
    </w:p>
    <w:p w14:paraId="0FAF7EF9" w14:textId="4535E351" w:rsidR="00024E4D" w:rsidRPr="00024E4D" w:rsidRDefault="00024E4D" w:rsidP="00024E4D">
      <w:pPr>
        <w:ind w:leftChars="200" w:left="440" w:firstLine="0"/>
        <w:jc w:val="both"/>
        <w:rPr>
          <w:sz w:val="24"/>
          <w:szCs w:val="24"/>
        </w:rPr>
      </w:pPr>
      <w:r w:rsidRPr="00024E4D">
        <w:rPr>
          <w:sz w:val="24"/>
          <w:szCs w:val="24"/>
        </w:rPr>
        <w:t>[1] "non-spam"</w:t>
      </w:r>
    </w:p>
    <w:sectPr w:rsidR="00024E4D" w:rsidRPr="00024E4D" w:rsidSect="00B517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2F487" w14:textId="77777777" w:rsidR="00E434E7" w:rsidRDefault="00E434E7" w:rsidP="00E35638">
      <w:r>
        <w:separator/>
      </w:r>
    </w:p>
  </w:endnote>
  <w:endnote w:type="continuationSeparator" w:id="0">
    <w:p w14:paraId="09F4F1BD" w14:textId="77777777" w:rsidR="00E434E7" w:rsidRDefault="00E434E7" w:rsidP="00E3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59A79" w14:textId="77777777" w:rsidR="00E434E7" w:rsidRDefault="00E434E7" w:rsidP="00E35638">
      <w:r>
        <w:separator/>
      </w:r>
    </w:p>
  </w:footnote>
  <w:footnote w:type="continuationSeparator" w:id="0">
    <w:p w14:paraId="7320301B" w14:textId="77777777" w:rsidR="00E434E7" w:rsidRDefault="00E434E7" w:rsidP="00E3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DB"/>
    <w:rsid w:val="000016E1"/>
    <w:rsid w:val="00024E4D"/>
    <w:rsid w:val="000E2D00"/>
    <w:rsid w:val="00146F12"/>
    <w:rsid w:val="00225280"/>
    <w:rsid w:val="003000E9"/>
    <w:rsid w:val="00300E88"/>
    <w:rsid w:val="00381F5E"/>
    <w:rsid w:val="00435919"/>
    <w:rsid w:val="004A705B"/>
    <w:rsid w:val="004D15A2"/>
    <w:rsid w:val="00515476"/>
    <w:rsid w:val="005D30FA"/>
    <w:rsid w:val="005F6332"/>
    <w:rsid w:val="00621A54"/>
    <w:rsid w:val="006860F2"/>
    <w:rsid w:val="006E1C18"/>
    <w:rsid w:val="006F3CC0"/>
    <w:rsid w:val="00772F94"/>
    <w:rsid w:val="00831461"/>
    <w:rsid w:val="009A18DB"/>
    <w:rsid w:val="009D2F50"/>
    <w:rsid w:val="00A6012E"/>
    <w:rsid w:val="00AA0023"/>
    <w:rsid w:val="00B517A2"/>
    <w:rsid w:val="00B6734D"/>
    <w:rsid w:val="00BE37FB"/>
    <w:rsid w:val="00E35638"/>
    <w:rsid w:val="00E434E7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F2FE4"/>
  <w14:defaultImageDpi w14:val="300"/>
  <w15:docId w15:val="{300D4D7A-479B-4135-90A4-49E79A8B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2F94"/>
  </w:style>
  <w:style w:type="paragraph" w:styleId="1">
    <w:name w:val="heading 1"/>
    <w:basedOn w:val="a"/>
    <w:next w:val="a"/>
    <w:link w:val="10"/>
    <w:uiPriority w:val="9"/>
    <w:qFormat/>
    <w:rsid w:val="00772F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2F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F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F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F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F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F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F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9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72F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72F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 字符"/>
    <w:basedOn w:val="a0"/>
    <w:link w:val="6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 字符"/>
    <w:basedOn w:val="a0"/>
    <w:link w:val="7"/>
    <w:uiPriority w:val="9"/>
    <w:semiHidden/>
    <w:rsid w:val="00772F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772F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72F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72F9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72F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标题 字符"/>
    <w:basedOn w:val="a0"/>
    <w:link w:val="a5"/>
    <w:uiPriority w:val="10"/>
    <w:rsid w:val="00772F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772F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772F94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772F94"/>
    <w:rPr>
      <w:b/>
      <w:bCs/>
      <w:spacing w:val="0"/>
    </w:rPr>
  </w:style>
  <w:style w:type="character" w:styleId="aa">
    <w:name w:val="Emphasis"/>
    <w:uiPriority w:val="20"/>
    <w:qFormat/>
    <w:rsid w:val="00772F9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772F94"/>
    <w:pPr>
      <w:ind w:firstLine="0"/>
    </w:pPr>
  </w:style>
  <w:style w:type="character" w:customStyle="1" w:styleId="ac">
    <w:name w:val="无间隔 字符"/>
    <w:basedOn w:val="a0"/>
    <w:link w:val="ab"/>
    <w:uiPriority w:val="1"/>
    <w:rsid w:val="00772F94"/>
  </w:style>
  <w:style w:type="paragraph" w:styleId="ad">
    <w:name w:val="Quote"/>
    <w:basedOn w:val="a"/>
    <w:next w:val="a"/>
    <w:link w:val="ae"/>
    <w:uiPriority w:val="29"/>
    <w:qFormat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772F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772F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772F94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772F94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772F94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772F94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772F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772F94"/>
    <w:pPr>
      <w:outlineLvl w:val="9"/>
    </w:pPr>
    <w:rPr>
      <w:lang w:bidi="en-US"/>
    </w:rPr>
  </w:style>
  <w:style w:type="paragraph" w:customStyle="1" w:styleId="PersonalName">
    <w:name w:val="Personal Name"/>
    <w:basedOn w:val="a5"/>
    <w:rsid w:val="00772F94"/>
    <w:rPr>
      <w:b/>
      <w:caps/>
      <w:color w:val="000000"/>
      <w:sz w:val="28"/>
      <w:szCs w:val="28"/>
    </w:rPr>
  </w:style>
  <w:style w:type="character" w:styleId="af6">
    <w:name w:val="annotation reference"/>
    <w:basedOn w:val="a0"/>
    <w:uiPriority w:val="99"/>
    <w:semiHidden/>
    <w:unhideWhenUsed/>
    <w:rsid w:val="00772F94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772F94"/>
  </w:style>
  <w:style w:type="character" w:customStyle="1" w:styleId="af8">
    <w:name w:val="批注文字 字符"/>
    <w:basedOn w:val="a0"/>
    <w:link w:val="af7"/>
    <w:uiPriority w:val="99"/>
    <w:semiHidden/>
    <w:rsid w:val="00772F94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72F94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72F94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72F94"/>
    <w:rPr>
      <w:rFonts w:ascii="Lucida Grande" w:hAnsi="Lucida Grande" w:cs="Lucida Grande"/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772F94"/>
    <w:rPr>
      <w:rFonts w:ascii="Lucida Grande" w:hAnsi="Lucida Grande" w:cs="Lucida Grande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000E9"/>
  </w:style>
  <w:style w:type="paragraph" w:styleId="11">
    <w:name w:val="toc 1"/>
    <w:basedOn w:val="a"/>
    <w:next w:val="a"/>
    <w:autoRedefine/>
    <w:uiPriority w:val="39"/>
    <w:semiHidden/>
    <w:unhideWhenUsed/>
    <w:rsid w:val="003000E9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3000E9"/>
    <w:pPr>
      <w:ind w:left="220"/>
    </w:pPr>
    <w:rPr>
      <w:i/>
    </w:rPr>
  </w:style>
  <w:style w:type="paragraph" w:styleId="41">
    <w:name w:val="toc 4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540"/>
    </w:pPr>
    <w:rPr>
      <w:sz w:val="20"/>
      <w:szCs w:val="20"/>
    </w:rPr>
  </w:style>
  <w:style w:type="paragraph" w:styleId="afd">
    <w:name w:val="header"/>
    <w:basedOn w:val="a"/>
    <w:link w:val="afe"/>
    <w:uiPriority w:val="99"/>
    <w:unhideWhenUsed/>
    <w:rsid w:val="00E35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E35638"/>
    <w:rPr>
      <w:sz w:val="18"/>
      <w:szCs w:val="18"/>
    </w:rPr>
  </w:style>
  <w:style w:type="paragraph" w:styleId="aff">
    <w:name w:val="footer"/>
    <w:basedOn w:val="a"/>
    <w:link w:val="aff0"/>
    <w:uiPriority w:val="99"/>
    <w:unhideWhenUsed/>
    <w:rsid w:val="00E356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0">
    <w:name w:val="页脚 字符"/>
    <w:basedOn w:val="a0"/>
    <w:link w:val="aff"/>
    <w:uiPriority w:val="99"/>
    <w:rsid w:val="00E35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D6FAC-1D75-4738-AAA6-F1C50D78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200</Words>
  <Characters>1140</Characters>
  <Application>Microsoft Office Word</Application>
  <DocSecurity>0</DocSecurity>
  <Lines>9</Lines>
  <Paragraphs>2</Paragraphs>
  <ScaleCrop>false</ScaleCrop>
  <Company>UTAS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Han</dc:creator>
  <cp:keywords/>
  <dc:description/>
  <cp:lastModifiedBy>Tao Gong</cp:lastModifiedBy>
  <cp:revision>27</cp:revision>
  <cp:lastPrinted>2015-09-06T10:11:00Z</cp:lastPrinted>
  <dcterms:created xsi:type="dcterms:W3CDTF">2016-09-04T11:27:00Z</dcterms:created>
  <dcterms:modified xsi:type="dcterms:W3CDTF">2016-10-05T12:30:00Z</dcterms:modified>
</cp:coreProperties>
</file>