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A2E2F" w14:textId="77777777" w:rsidR="004F0399" w:rsidRPr="004F0399" w:rsidRDefault="004F0399" w:rsidP="004F0399">
      <w:pPr>
        <w:rPr>
          <w:rFonts w:hint="eastAsia"/>
        </w:rPr>
      </w:pPr>
      <w:r w:rsidRPr="004F0399">
        <w:rPr>
          <w:rFonts w:hint="eastAsia"/>
          <w:b/>
        </w:rPr>
        <w:t>压力开关产品自动化标定与测试方案</w:t>
      </w:r>
    </w:p>
    <w:p w14:paraId="0D4AC267" w14:textId="77777777" w:rsidR="004F0399" w:rsidRPr="004F0399" w:rsidRDefault="004F0399" w:rsidP="004F0399">
      <w:pPr>
        <w:rPr>
          <w:rFonts w:hint="eastAsia"/>
        </w:rPr>
      </w:pPr>
      <w:bookmarkStart w:id="0" w:name="heading_0"/>
      <w:r w:rsidRPr="004F0399">
        <w:rPr>
          <w:rFonts w:hint="eastAsia"/>
          <w:b/>
        </w:rPr>
        <w:t>一、</w:t>
      </w:r>
      <w:bookmarkEnd w:id="0"/>
      <w:r w:rsidRPr="004F0399">
        <w:rPr>
          <w:rFonts w:hint="eastAsia"/>
          <w:b/>
        </w:rPr>
        <w:t>概述</w:t>
      </w:r>
    </w:p>
    <w:p w14:paraId="0810B0AE" w14:textId="77777777" w:rsidR="004F0399" w:rsidRPr="004F0399" w:rsidRDefault="004F0399" w:rsidP="004F0399">
      <w:pPr>
        <w:rPr>
          <w:rFonts w:hint="eastAsia"/>
          <w:b/>
        </w:rPr>
      </w:pPr>
      <w:bookmarkStart w:id="1" w:name="heading_1"/>
      <w:r w:rsidRPr="004F0399">
        <w:rPr>
          <w:rFonts w:hint="eastAsia"/>
          <w:b/>
        </w:rPr>
        <w:t>1.1 目的</w:t>
      </w:r>
      <w:bookmarkEnd w:id="1"/>
    </w:p>
    <w:p w14:paraId="0356ACBA" w14:textId="77777777" w:rsidR="004F0399" w:rsidRPr="004F0399" w:rsidRDefault="004F0399" w:rsidP="004F0399">
      <w:pPr>
        <w:rPr>
          <w:rFonts w:hint="eastAsia"/>
        </w:rPr>
      </w:pPr>
      <w:r w:rsidRPr="004F0399">
        <w:rPr>
          <w:rFonts w:hint="eastAsia"/>
        </w:rPr>
        <w:t>针对压力开关产品，实现压力源参数的自动设置、试验温度的自动控制、万用表（输出电压/电流）与压力测量仪表（实际压力）的数据自动采集与存储，对采集到数据文件进行处理、数据拟合及拟合后的参数下发，替代人工操作，提升压力开关标定与测试的效率、准确性和重复性，规避人工调节压力、手动记录数据的误差，确保测试数据的真实性、规范性，适配各类压力开关的压力控制、多轮动作参数校验的自动化标定场景。</w:t>
      </w:r>
    </w:p>
    <w:p w14:paraId="2F2D00D0" w14:textId="77777777" w:rsidR="004F0399" w:rsidRPr="004F0399" w:rsidRDefault="004F0399" w:rsidP="004F0399">
      <w:pPr>
        <w:rPr>
          <w:rFonts w:hint="eastAsia"/>
          <w:b/>
        </w:rPr>
      </w:pPr>
      <w:bookmarkStart w:id="2" w:name="heading_2"/>
      <w:r w:rsidRPr="004F0399">
        <w:rPr>
          <w:rFonts w:hint="eastAsia"/>
          <w:b/>
        </w:rPr>
        <w:t>1.2 适用范围</w:t>
      </w:r>
      <w:bookmarkEnd w:id="2"/>
    </w:p>
    <w:p w14:paraId="6C84E99A" w14:textId="77777777" w:rsidR="004F0399" w:rsidRPr="004F0399" w:rsidRDefault="004F0399" w:rsidP="004F0399">
      <w:pPr>
        <w:rPr>
          <w:rFonts w:hint="eastAsia"/>
        </w:rPr>
      </w:pPr>
      <w:r w:rsidRPr="004F0399">
        <w:rPr>
          <w:rFonts w:hint="eastAsia"/>
        </w:rPr>
        <w:t>本方案适用于基于压力控制器、万用表、压力测量仪表、高低温试验箱组成的自动化测试系统，针对压力开关的动作点、输出特性等核心指标，开展压力控制、数据采集-处理-拟合-参数下发的标定与测试工作，可根据不同量程、不同类型的压力开关（如表压、绝压型）调整参数配置，无需大幅修改流程逻辑。</w:t>
      </w:r>
    </w:p>
    <w:p w14:paraId="4202A212" w14:textId="77777777" w:rsidR="004F0399" w:rsidRPr="004F0399" w:rsidRDefault="004F0399" w:rsidP="004F0399">
      <w:pPr>
        <w:rPr>
          <w:rFonts w:hint="eastAsia"/>
          <w:b/>
        </w:rPr>
      </w:pPr>
      <w:bookmarkStart w:id="3" w:name="heading_3"/>
      <w:r w:rsidRPr="004F0399">
        <w:rPr>
          <w:rFonts w:hint="eastAsia"/>
          <w:b/>
        </w:rPr>
        <w:t xml:space="preserve">1.3 </w:t>
      </w:r>
      <w:bookmarkEnd w:id="3"/>
      <w:r w:rsidRPr="004F0399">
        <w:rPr>
          <w:rFonts w:hint="eastAsia"/>
          <w:b/>
        </w:rPr>
        <w:t>参考文档</w:t>
      </w:r>
    </w:p>
    <w:p w14:paraId="7A106061" w14:textId="77777777" w:rsidR="004F0399" w:rsidRPr="004F0399" w:rsidRDefault="004F0399" w:rsidP="004F0399">
      <w:pPr>
        <w:rPr>
          <w:rFonts w:hint="eastAsia"/>
        </w:rPr>
      </w:pPr>
      <w:r w:rsidRPr="004F0399">
        <w:rPr>
          <w:rFonts w:hint="eastAsia"/>
        </w:rPr>
        <w:t>1）  相关设备说明书（压力控制器、万用表、高低温试验箱等）；</w:t>
      </w:r>
    </w:p>
    <w:p w14:paraId="614E7341" w14:textId="77777777" w:rsidR="004F0399" w:rsidRPr="004F0399" w:rsidRDefault="004F0399" w:rsidP="004F0399">
      <w:pPr>
        <w:rPr>
          <w:rFonts w:hint="eastAsia"/>
        </w:rPr>
      </w:pPr>
      <w:r w:rsidRPr="004F0399">
        <w:rPr>
          <w:rFonts w:hint="eastAsia"/>
        </w:rPr>
        <w:t>2） GB/T 15478-2009《压力传感器性能试验方法》、JB/T 10308.3-2002《压力控制器 第3部分：压力开关》；</w:t>
      </w:r>
    </w:p>
    <w:p w14:paraId="19A874EF" w14:textId="77777777" w:rsidR="004F0399" w:rsidRPr="004F0399" w:rsidRDefault="004F0399" w:rsidP="004F0399">
      <w:pPr>
        <w:rPr>
          <w:rFonts w:hint="eastAsia"/>
        </w:rPr>
      </w:pPr>
      <w:r w:rsidRPr="004F0399">
        <w:rPr>
          <w:rFonts w:hint="eastAsia"/>
        </w:rPr>
        <w:t>3） 压力开关产品技术规格书（SPEC）；</w:t>
      </w:r>
    </w:p>
    <w:p w14:paraId="6E9AB303" w14:textId="77777777" w:rsidR="004F0399" w:rsidRPr="004F0399" w:rsidRDefault="004F0399" w:rsidP="004F0399">
      <w:pPr>
        <w:rPr>
          <w:rFonts w:hint="eastAsia"/>
          <w:b/>
        </w:rPr>
      </w:pPr>
      <w:bookmarkStart w:id="4" w:name="heading_4"/>
      <w:r w:rsidRPr="004F0399">
        <w:rPr>
          <w:rFonts w:hint="eastAsia"/>
          <w:b/>
        </w:rPr>
        <w:t>1.4 核心目标</w:t>
      </w:r>
      <w:bookmarkEnd w:id="4"/>
    </w:p>
    <w:p w14:paraId="3FD27127" w14:textId="77777777" w:rsidR="004F0399" w:rsidRPr="004F0399" w:rsidRDefault="004F0399" w:rsidP="004F0399">
      <w:pPr>
        <w:rPr>
          <w:rFonts w:hint="eastAsia"/>
        </w:rPr>
      </w:pPr>
      <w:r w:rsidRPr="004F0399">
        <w:rPr>
          <w:rFonts w:hint="eastAsia"/>
        </w:rPr>
        <w:t>1）  自动化完成参数配置和精准控制压力源、多设备（万用表、力控制器）数据同步采集，无需人工干预；</w:t>
      </w:r>
    </w:p>
    <w:p w14:paraId="074BB0C6" w14:textId="77777777" w:rsidR="004F0399" w:rsidRPr="004F0399" w:rsidRDefault="004F0399" w:rsidP="004F0399">
      <w:pPr>
        <w:rPr>
          <w:rFonts w:hint="eastAsia"/>
        </w:rPr>
      </w:pPr>
      <w:r w:rsidRPr="004F0399">
        <w:rPr>
          <w:rFonts w:hint="eastAsia"/>
        </w:rPr>
        <w:t>2） 实现压力精准控制，支持压力控制范围、压力步长灵活配置，适配压力开关不同量程的标定需求；</w:t>
      </w:r>
    </w:p>
    <w:p w14:paraId="7DC959F8" w14:textId="77777777" w:rsidR="004F0399" w:rsidRPr="004F0399" w:rsidRDefault="004F0399" w:rsidP="004F0399">
      <w:pPr>
        <w:rPr>
          <w:rFonts w:hint="eastAsia"/>
        </w:rPr>
      </w:pPr>
      <w:r w:rsidRPr="004F0399">
        <w:rPr>
          <w:rFonts w:hint="eastAsia"/>
        </w:rPr>
        <w:t>3） 自动完成压力数据、开关动作信号、输出参数的数据处理、曲线拟合，优化压力开关动作点、回差值等标定参数并自动下发至控制器，形成闭环测试；</w:t>
      </w:r>
    </w:p>
    <w:p w14:paraId="308D6838" w14:textId="77777777" w:rsidR="004F0399" w:rsidRPr="004F0399" w:rsidRDefault="004F0399" w:rsidP="004F0399">
      <w:pPr>
        <w:rPr>
          <w:rFonts w:hint="eastAsia"/>
        </w:rPr>
      </w:pPr>
      <w:r w:rsidRPr="004F0399">
        <w:rPr>
          <w:rFonts w:hint="eastAsia"/>
        </w:rPr>
        <w:t>4） 记录压力开关标定全流程数据，生成测试报表，便于追溯和异常排查，满足量产检测、出厂标定需求。</w:t>
      </w:r>
    </w:p>
    <w:p w14:paraId="3BE40030" w14:textId="77777777" w:rsidR="004F0399" w:rsidRPr="004F0399" w:rsidRDefault="004F0399" w:rsidP="004F0399">
      <w:pPr>
        <w:rPr>
          <w:rFonts w:hint="eastAsia"/>
        </w:rPr>
      </w:pPr>
      <w:r w:rsidRPr="004F0399">
        <w:rPr>
          <w:rFonts w:hint="eastAsia"/>
        </w:rPr>
        <w:t>5） 自动完成试验温度的精准控制；</w:t>
      </w:r>
    </w:p>
    <w:p w14:paraId="34E81518" w14:textId="77777777" w:rsidR="004F0399" w:rsidRPr="004F0399" w:rsidRDefault="004F0399" w:rsidP="004F0399">
      <w:pPr>
        <w:rPr>
          <w:rFonts w:hint="eastAsia"/>
          <w:b/>
        </w:rPr>
      </w:pPr>
      <w:bookmarkStart w:id="5" w:name="heading_5"/>
      <w:r w:rsidRPr="004F0399">
        <w:rPr>
          <w:rFonts w:hint="eastAsia"/>
          <w:b/>
        </w:rPr>
        <w:t>二、测试系统组成</w:t>
      </w:r>
      <w:bookmarkEnd w:id="5"/>
    </w:p>
    <w:p w14:paraId="467E0386" w14:textId="77777777" w:rsidR="004F0399" w:rsidRPr="004F0399" w:rsidRDefault="004F0399" w:rsidP="004F0399">
      <w:pPr>
        <w:rPr>
          <w:rFonts w:hint="eastAsia"/>
          <w:b/>
        </w:rPr>
      </w:pPr>
      <w:bookmarkStart w:id="6" w:name="heading_6"/>
      <w:bookmarkStart w:id="7" w:name="OLE_LINK1"/>
      <w:r w:rsidRPr="004F0399">
        <w:rPr>
          <w:rFonts w:hint="eastAsia"/>
          <w:b/>
        </w:rPr>
        <w:lastRenderedPageBreak/>
        <w:t>2.1 硬件组成</w:t>
      </w:r>
      <w:bookmarkEnd w:id="6"/>
    </w:p>
    <w:bookmarkEnd w:id="7"/>
    <w:p w14:paraId="6B5A024B" w14:textId="77777777" w:rsidR="004F0399" w:rsidRPr="004F0399" w:rsidRDefault="004F0399" w:rsidP="004F0399">
      <w:pPr>
        <w:rPr>
          <w:rFonts w:hint="eastAsia"/>
        </w:rPr>
      </w:pPr>
      <w:r w:rsidRPr="004F0399">
        <w:rPr>
          <w:rFonts w:hint="eastAsia"/>
        </w:rPr>
        <w:t>1）  压力控制器：可接收控制指令，实现压力的精准调节（精度</w:t>
      </w:r>
      <w:r w:rsidRPr="004F0399">
        <w:t>≥±</w:t>
      </w:r>
      <w:r w:rsidRPr="004F0399">
        <w:rPr>
          <w:rFonts w:hint="eastAsia"/>
        </w:rPr>
        <w:t>0.02%FS），覆盖压力开关的量程范围（如-0.1~1）5MPa），支持表压、</w:t>
      </w:r>
      <w:proofErr w:type="gramStart"/>
      <w:r w:rsidRPr="004F0399">
        <w:rPr>
          <w:rFonts w:hint="eastAsia"/>
        </w:rPr>
        <w:t>绝压调节</w:t>
      </w:r>
      <w:proofErr w:type="gramEnd"/>
      <w:r w:rsidRPr="004F0399">
        <w:rPr>
          <w:rFonts w:hint="eastAsia"/>
        </w:rPr>
        <w:t>，用于模拟工作压力环境。支持数据自动采集，可通过通信接口将当前管路中的实际压力数据上传，作为压力开关标定的基准；</w:t>
      </w:r>
    </w:p>
    <w:p w14:paraId="7716F68C" w14:textId="77777777" w:rsidR="004F0399" w:rsidRPr="004F0399" w:rsidRDefault="004F0399" w:rsidP="004F0399">
      <w:pPr>
        <w:rPr>
          <w:rFonts w:hint="eastAsia"/>
        </w:rPr>
      </w:pPr>
      <w:r w:rsidRPr="004F0399">
        <w:rPr>
          <w:rFonts w:hint="eastAsia"/>
        </w:rPr>
        <w:t>2） 万用表：支持自动量程、数据自动采集，可通过通信接口将输出电压、电流数据上传至上位机；</w:t>
      </w:r>
    </w:p>
    <w:p w14:paraId="46FD4A13" w14:textId="77777777" w:rsidR="004F0399" w:rsidRPr="004F0399" w:rsidRDefault="004F0399" w:rsidP="004F0399">
      <w:pPr>
        <w:rPr>
          <w:rFonts w:hint="eastAsia"/>
        </w:rPr>
      </w:pPr>
      <w:r w:rsidRPr="004F0399">
        <w:rPr>
          <w:rFonts w:hint="eastAsia"/>
        </w:rPr>
        <w:t>3） 电气切换矩阵：控制测试不同的压力开关；</w:t>
      </w:r>
    </w:p>
    <w:p w14:paraId="7E0FA66C" w14:textId="77777777" w:rsidR="004F0399" w:rsidRPr="004F0399" w:rsidRDefault="004F0399" w:rsidP="004F0399">
      <w:pPr>
        <w:rPr>
          <w:rFonts w:hint="eastAsia"/>
        </w:rPr>
      </w:pPr>
      <w:r w:rsidRPr="004F0399">
        <w:rPr>
          <w:rFonts w:hint="eastAsia"/>
        </w:rPr>
        <w:t>4） 测试工装：专用夹具固定压力开关，确保压力接口密封良好，避免压力泄漏，同时引出开关输出端子，便于万用表采集信号；</w:t>
      </w:r>
    </w:p>
    <w:p w14:paraId="3970702D" w14:textId="77777777" w:rsidR="004F0399" w:rsidRPr="004F0399" w:rsidRDefault="004F0399" w:rsidP="004F0399">
      <w:pPr>
        <w:rPr>
          <w:rFonts w:hint="eastAsia"/>
        </w:rPr>
      </w:pPr>
      <w:r w:rsidRPr="004F0399">
        <w:rPr>
          <w:rFonts w:hint="eastAsia"/>
        </w:rPr>
        <w:t>5) 高低温试验箱：控制测试设备的环境温度；</w:t>
      </w:r>
    </w:p>
    <w:p w14:paraId="298C3A67" w14:textId="77777777" w:rsidR="004F0399" w:rsidRPr="004F0399" w:rsidRDefault="004F0399" w:rsidP="004F0399">
      <w:pPr>
        <w:rPr>
          <w:rFonts w:hint="eastAsia"/>
        </w:rPr>
      </w:pPr>
      <w:r w:rsidRPr="004F0399">
        <w:rPr>
          <w:rFonts w:hint="eastAsia"/>
        </w:rPr>
        <w:t>气路工装环境</w:t>
      </w:r>
    </w:p>
    <w:p w14:paraId="03A942E9" w14:textId="77777777" w:rsidR="004F0399" w:rsidRPr="004F0399" w:rsidRDefault="004F0399" w:rsidP="004F0399">
      <w:pPr>
        <w:rPr>
          <w:rFonts w:hint="eastAsia"/>
        </w:rPr>
      </w:pPr>
      <w:r w:rsidRPr="004F0399">
        <w:object w:dxaOrig="6031" w:dyaOrig="2641" w14:anchorId="11A49C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9" type="#_x0000_t75" style="width:301.5pt;height:132pt" o:ole="">
            <v:imagedata r:id="rId5" o:title=""/>
          </v:shape>
          <o:OLEObject Type="Embed" ProgID="Visio.Drawing.15" ShapeID="_x0000_i1469" DrawAspect="Content" ObjectID="_1836284440" r:id="rId6"/>
        </w:object>
      </w:r>
    </w:p>
    <w:p w14:paraId="0F788EAF" w14:textId="77777777" w:rsidR="004F0399" w:rsidRPr="004F0399" w:rsidRDefault="004F0399" w:rsidP="004F0399">
      <w:pPr>
        <w:rPr>
          <w:rFonts w:hint="eastAsia"/>
        </w:rPr>
      </w:pPr>
    </w:p>
    <w:p w14:paraId="1F067F3B" w14:textId="77777777" w:rsidR="004F0399" w:rsidRPr="004F0399" w:rsidRDefault="004F0399" w:rsidP="004F0399">
      <w:pPr>
        <w:rPr>
          <w:rFonts w:hint="eastAsia"/>
        </w:rPr>
      </w:pPr>
      <w:r w:rsidRPr="004F0399">
        <w:rPr>
          <w:rFonts w:hint="eastAsia"/>
        </w:rPr>
        <w:t>电气连接环境及通信要求</w:t>
      </w:r>
    </w:p>
    <w:p w14:paraId="574BC1FD" w14:textId="77777777" w:rsidR="004F0399" w:rsidRPr="004F0399" w:rsidRDefault="004F0399" w:rsidP="004F0399">
      <w:pPr>
        <w:rPr>
          <w:rFonts w:hint="eastAsia"/>
        </w:rPr>
      </w:pPr>
      <w:r w:rsidRPr="004F0399">
        <w:object w:dxaOrig="6255" w:dyaOrig="3196" w14:anchorId="7304D234">
          <v:shape id="_x0000_i1470" type="#_x0000_t75" style="width:312.75pt;height:159.75pt" o:ole="">
            <v:imagedata r:id="rId7" o:title=""/>
          </v:shape>
          <o:OLEObject Type="Embed" ProgID="Visio.Drawing.15" ShapeID="_x0000_i1470" DrawAspect="Content" ObjectID="_1836284441" r:id="rId8"/>
        </w:object>
      </w:r>
    </w:p>
    <w:p w14:paraId="105DF2A9" w14:textId="77777777" w:rsidR="004F0399" w:rsidRPr="004F0399" w:rsidRDefault="004F0399" w:rsidP="004F0399">
      <w:pPr>
        <w:rPr>
          <w:rFonts w:hint="eastAsia"/>
        </w:rPr>
      </w:pPr>
      <w:r w:rsidRPr="004F0399">
        <w:rPr>
          <w:rFonts w:hint="eastAsia"/>
        </w:rPr>
        <w:t>开关量与模拟量测量环境</w:t>
      </w:r>
    </w:p>
    <w:p w14:paraId="7F32F882" w14:textId="77777777" w:rsidR="004F0399" w:rsidRPr="004F0399" w:rsidRDefault="004F0399" w:rsidP="004F0399">
      <w:pPr>
        <w:rPr>
          <w:rFonts w:hint="eastAsia"/>
        </w:rPr>
      </w:pPr>
      <w:r w:rsidRPr="004F0399">
        <w:rPr>
          <w:rFonts w:hint="eastAsia"/>
        </w:rPr>
        <w:lastRenderedPageBreak/>
        <w:t>DUT A_1开始测试时，对应的开关量、模拟量通道闭合，开始DUT A_1设备的标定与测试,（每组设备需要切换矩阵5个，1组控制供电、1组控制模拟量测量、2组控制开关量测量、1个控制串口通信）</w:t>
      </w:r>
    </w:p>
    <w:p w14:paraId="61749F7E" w14:textId="77777777" w:rsidR="004F0399" w:rsidRPr="004F0399" w:rsidRDefault="004F0399" w:rsidP="004F0399">
      <w:pPr>
        <w:rPr>
          <w:rFonts w:hint="eastAsia"/>
        </w:rPr>
      </w:pPr>
      <w:r w:rsidRPr="004F0399">
        <w:object w:dxaOrig="4216" w:dyaOrig="4081" w14:anchorId="1B010968">
          <v:shape id="_x0000_i1471" type="#_x0000_t75" style="width:210.75pt;height:204pt" o:ole="">
            <v:imagedata r:id="rId9" o:title=""/>
          </v:shape>
          <o:OLEObject Type="Embed" ProgID="Visio.Drawing.15" ShapeID="_x0000_i1471" DrawAspect="Content" ObjectID="_1836284442" r:id="rId10"/>
        </w:object>
      </w:r>
    </w:p>
    <w:p w14:paraId="52177FCF" w14:textId="77777777" w:rsidR="004F0399" w:rsidRPr="004F0399" w:rsidRDefault="004F0399" w:rsidP="004F0399">
      <w:pPr>
        <w:rPr>
          <w:rFonts w:hint="eastAsia"/>
          <w:b/>
        </w:rPr>
      </w:pPr>
      <w:bookmarkStart w:id="8" w:name="heading_7"/>
      <w:r w:rsidRPr="004F0399">
        <w:rPr>
          <w:rFonts w:hint="eastAsia"/>
          <w:b/>
        </w:rPr>
        <w:t>2.2 软件模块组成</w:t>
      </w:r>
      <w:bookmarkEnd w:id="8"/>
    </w:p>
    <w:p w14:paraId="6A8F1CA3" w14:textId="77777777" w:rsidR="004F0399" w:rsidRPr="004F0399" w:rsidRDefault="004F0399" w:rsidP="004F0399">
      <w:pPr>
        <w:rPr>
          <w:rFonts w:hint="eastAsia"/>
        </w:rPr>
      </w:pPr>
      <w:r w:rsidRPr="004F0399">
        <w:rPr>
          <w:rFonts w:hint="eastAsia"/>
        </w:rPr>
        <w:t>1）  参数配置模块：用于设置压力开关标定所需各类参数（等待时间、采集频率、采集时长、压力控制范围、压力步长等），支持参数导入和按不同设备型号（料号））选择参数，适配不同型号压力开关；</w:t>
      </w:r>
    </w:p>
    <w:p w14:paraId="0F4A7D66" w14:textId="77777777" w:rsidR="004F0399" w:rsidRPr="004F0399" w:rsidRDefault="004F0399" w:rsidP="004F0399">
      <w:pPr>
        <w:rPr>
          <w:rFonts w:hint="eastAsia"/>
        </w:rPr>
      </w:pPr>
      <w:r w:rsidRPr="004F0399">
        <w:rPr>
          <w:rFonts w:hint="eastAsia"/>
        </w:rPr>
        <w:t>2） 压力控制模块：发送指令至压力控制器，驱动实现压力调节，接收压力控制器的实时测量数据；</w:t>
      </w:r>
    </w:p>
    <w:p w14:paraId="37B95FE9" w14:textId="77777777" w:rsidR="004F0399" w:rsidRPr="004F0399" w:rsidRDefault="004F0399" w:rsidP="004F0399">
      <w:pPr>
        <w:rPr>
          <w:rFonts w:hint="eastAsia"/>
        </w:rPr>
      </w:pPr>
      <w:r w:rsidRPr="004F0399">
        <w:rPr>
          <w:rFonts w:hint="eastAsia"/>
        </w:rPr>
        <w:t>3） 数据采集模块：同步采集万用表、压力测量仪表数据，控制采集频率、采集时长等；</w:t>
      </w:r>
    </w:p>
    <w:p w14:paraId="5DA14DC7" w14:textId="77777777" w:rsidR="004F0399" w:rsidRPr="004F0399" w:rsidRDefault="004F0399" w:rsidP="004F0399">
      <w:pPr>
        <w:rPr>
          <w:rFonts w:hint="eastAsia"/>
        </w:rPr>
      </w:pPr>
      <w:r w:rsidRPr="004F0399">
        <w:rPr>
          <w:rFonts w:hint="eastAsia"/>
        </w:rPr>
        <w:t>4） 高低温试验</w:t>
      </w:r>
      <w:proofErr w:type="gramStart"/>
      <w:r w:rsidRPr="004F0399">
        <w:rPr>
          <w:rFonts w:hint="eastAsia"/>
        </w:rPr>
        <w:t>箱控制</w:t>
      </w:r>
      <w:proofErr w:type="gramEnd"/>
      <w:r w:rsidRPr="004F0399">
        <w:rPr>
          <w:rFonts w:hint="eastAsia"/>
        </w:rPr>
        <w:t>模块：发送指令至温箱，控制环境温度；</w:t>
      </w:r>
    </w:p>
    <w:p w14:paraId="1031A6DC" w14:textId="77777777" w:rsidR="004F0399" w:rsidRPr="004F0399" w:rsidRDefault="004F0399" w:rsidP="004F0399">
      <w:pPr>
        <w:rPr>
          <w:rFonts w:hint="eastAsia"/>
        </w:rPr>
      </w:pPr>
      <w:r w:rsidRPr="004F0399">
        <w:rPr>
          <w:rFonts w:hint="eastAsia"/>
        </w:rPr>
        <w:t>5） 切换矩阵控制模块：发送指令至切换矩阵，控制待测压力开关连接万用表及供电，以测量模拟量输出和开关信号输出；</w:t>
      </w:r>
    </w:p>
    <w:p w14:paraId="5BDAF80C" w14:textId="77777777" w:rsidR="004F0399" w:rsidRPr="004F0399" w:rsidRDefault="004F0399" w:rsidP="004F0399">
      <w:pPr>
        <w:rPr>
          <w:rFonts w:hint="eastAsia"/>
        </w:rPr>
      </w:pPr>
      <w:r w:rsidRPr="004F0399">
        <w:rPr>
          <w:rFonts w:hint="eastAsia"/>
        </w:rPr>
        <w:t>6） 数据处理模块：对采集到的原始数据进行有效值分析、平均值计算、精度误差计算、以及根据设定的允许的精度误差范围、开关点数和开关响应时间参数给出测试结果，重点计算压力开关的开关点正确性、输出精度偏差，剔除异常数据；</w:t>
      </w:r>
    </w:p>
    <w:p w14:paraId="7A6AD20D" w14:textId="77777777" w:rsidR="004F0399" w:rsidRPr="004F0399" w:rsidRDefault="004F0399" w:rsidP="004F0399">
      <w:pPr>
        <w:rPr>
          <w:rFonts w:hint="eastAsia"/>
        </w:rPr>
      </w:pPr>
      <w:r w:rsidRPr="004F0399">
        <w:rPr>
          <w:rFonts w:hint="eastAsia"/>
        </w:rPr>
        <w:t>7） 数据拟合模块：基于处理后的数据，采用最小二乘法（拟合算法最终由陈老师来确定），拟合出压力与压力开关输出参数的关联曲线，计算出标定参数；</w:t>
      </w:r>
    </w:p>
    <w:p w14:paraId="6F0939ED" w14:textId="77777777" w:rsidR="004F0399" w:rsidRPr="004F0399" w:rsidRDefault="004F0399" w:rsidP="004F0399">
      <w:pPr>
        <w:rPr>
          <w:rFonts w:hint="eastAsia"/>
        </w:rPr>
      </w:pPr>
      <w:r w:rsidRPr="004F0399">
        <w:rPr>
          <w:rFonts w:hint="eastAsia"/>
        </w:rPr>
        <w:t xml:space="preserve">  通常测试以下温度压力点：</w:t>
      </w:r>
    </w:p>
    <w:tbl>
      <w:tblPr>
        <w:tblStyle w:val="ae"/>
        <w:tblW w:w="0" w:type="auto"/>
        <w:jc w:val="center"/>
        <w:tblLook w:val="04A0" w:firstRow="1" w:lastRow="0" w:firstColumn="1" w:lastColumn="0" w:noHBand="0" w:noVBand="1"/>
      </w:tblPr>
      <w:tblGrid>
        <w:gridCol w:w="852"/>
        <w:gridCol w:w="852"/>
        <w:gridCol w:w="852"/>
        <w:gridCol w:w="852"/>
        <w:gridCol w:w="852"/>
        <w:gridCol w:w="852"/>
        <w:gridCol w:w="852"/>
        <w:gridCol w:w="892"/>
      </w:tblGrid>
      <w:tr w:rsidR="004F0399" w:rsidRPr="004F0399" w14:paraId="46724379" w14:textId="77777777" w:rsidTr="00440373">
        <w:trPr>
          <w:jc w:val="center"/>
        </w:trPr>
        <w:tc>
          <w:tcPr>
            <w:tcW w:w="852" w:type="dxa"/>
          </w:tcPr>
          <w:p w14:paraId="50002704" w14:textId="77777777" w:rsidR="004F0399" w:rsidRPr="004F0399" w:rsidRDefault="004F0399" w:rsidP="004F0399">
            <w:pPr>
              <w:spacing w:after="160" w:line="278" w:lineRule="auto"/>
              <w:rPr>
                <w:rFonts w:hint="eastAsia"/>
              </w:rPr>
            </w:pPr>
            <w:r w:rsidRPr="004F0399">
              <w:rPr>
                <w:rFonts w:hint="eastAsia"/>
              </w:rPr>
              <w:lastRenderedPageBreak/>
              <w:t>温度点</w:t>
            </w:r>
          </w:p>
        </w:tc>
        <w:tc>
          <w:tcPr>
            <w:tcW w:w="852" w:type="dxa"/>
          </w:tcPr>
          <w:p w14:paraId="30E5B047" w14:textId="77777777" w:rsidR="004F0399" w:rsidRPr="004F0399" w:rsidRDefault="004F0399" w:rsidP="004F0399">
            <w:pPr>
              <w:spacing w:after="160" w:line="278" w:lineRule="auto"/>
              <w:rPr>
                <w:rFonts w:hint="eastAsia"/>
              </w:rPr>
            </w:pPr>
            <w:r w:rsidRPr="004F0399">
              <w:rPr>
                <w:rFonts w:hint="eastAsia"/>
              </w:rPr>
              <w:t>0%FS</w:t>
            </w:r>
          </w:p>
        </w:tc>
        <w:tc>
          <w:tcPr>
            <w:tcW w:w="852" w:type="dxa"/>
          </w:tcPr>
          <w:p w14:paraId="76A855E0" w14:textId="77777777" w:rsidR="004F0399" w:rsidRPr="004F0399" w:rsidRDefault="004F0399" w:rsidP="004F0399">
            <w:pPr>
              <w:spacing w:after="160" w:line="278" w:lineRule="auto"/>
              <w:rPr>
                <w:rFonts w:hint="eastAsia"/>
              </w:rPr>
            </w:pPr>
            <w:r w:rsidRPr="004F0399">
              <w:rPr>
                <w:rFonts w:hint="eastAsia"/>
              </w:rPr>
              <w:t>20%FS</w:t>
            </w:r>
          </w:p>
        </w:tc>
        <w:tc>
          <w:tcPr>
            <w:tcW w:w="852" w:type="dxa"/>
          </w:tcPr>
          <w:p w14:paraId="32F37A85" w14:textId="77777777" w:rsidR="004F0399" w:rsidRPr="004F0399" w:rsidRDefault="004F0399" w:rsidP="004F0399">
            <w:pPr>
              <w:spacing w:after="160" w:line="278" w:lineRule="auto"/>
              <w:rPr>
                <w:rFonts w:hint="eastAsia"/>
              </w:rPr>
            </w:pPr>
            <w:r w:rsidRPr="004F0399">
              <w:rPr>
                <w:rFonts w:hint="eastAsia"/>
              </w:rPr>
              <w:t>40%FS</w:t>
            </w:r>
          </w:p>
        </w:tc>
        <w:tc>
          <w:tcPr>
            <w:tcW w:w="852" w:type="dxa"/>
          </w:tcPr>
          <w:p w14:paraId="41B01BCE" w14:textId="77777777" w:rsidR="004F0399" w:rsidRPr="004F0399" w:rsidRDefault="004F0399" w:rsidP="004F0399">
            <w:pPr>
              <w:spacing w:after="160" w:line="278" w:lineRule="auto"/>
              <w:rPr>
                <w:rFonts w:hint="eastAsia"/>
              </w:rPr>
            </w:pPr>
            <w:r w:rsidRPr="004F0399">
              <w:rPr>
                <w:rFonts w:hint="eastAsia"/>
              </w:rPr>
              <w:t>50%FS</w:t>
            </w:r>
          </w:p>
        </w:tc>
        <w:tc>
          <w:tcPr>
            <w:tcW w:w="852" w:type="dxa"/>
          </w:tcPr>
          <w:p w14:paraId="1C277F5C" w14:textId="77777777" w:rsidR="004F0399" w:rsidRPr="004F0399" w:rsidRDefault="004F0399" w:rsidP="004F0399">
            <w:pPr>
              <w:spacing w:after="160" w:line="278" w:lineRule="auto"/>
              <w:rPr>
                <w:rFonts w:hint="eastAsia"/>
              </w:rPr>
            </w:pPr>
            <w:r w:rsidRPr="004F0399">
              <w:rPr>
                <w:rFonts w:hint="eastAsia"/>
              </w:rPr>
              <w:t>60%FS</w:t>
            </w:r>
          </w:p>
        </w:tc>
        <w:tc>
          <w:tcPr>
            <w:tcW w:w="852" w:type="dxa"/>
          </w:tcPr>
          <w:p w14:paraId="324DB7E0" w14:textId="77777777" w:rsidR="004F0399" w:rsidRPr="004F0399" w:rsidRDefault="004F0399" w:rsidP="004F0399">
            <w:pPr>
              <w:spacing w:after="160" w:line="278" w:lineRule="auto"/>
              <w:rPr>
                <w:rFonts w:hint="eastAsia"/>
              </w:rPr>
            </w:pPr>
            <w:r w:rsidRPr="004F0399">
              <w:rPr>
                <w:rFonts w:hint="eastAsia"/>
              </w:rPr>
              <w:t>80%FS</w:t>
            </w:r>
          </w:p>
        </w:tc>
        <w:tc>
          <w:tcPr>
            <w:tcW w:w="852" w:type="dxa"/>
          </w:tcPr>
          <w:p w14:paraId="6A93E2D7" w14:textId="77777777" w:rsidR="004F0399" w:rsidRPr="004F0399" w:rsidRDefault="004F0399" w:rsidP="004F0399">
            <w:pPr>
              <w:spacing w:after="160" w:line="278" w:lineRule="auto"/>
              <w:rPr>
                <w:rFonts w:hint="eastAsia"/>
              </w:rPr>
            </w:pPr>
            <w:r w:rsidRPr="004F0399">
              <w:rPr>
                <w:rFonts w:hint="eastAsia"/>
              </w:rPr>
              <w:t>100%FS</w:t>
            </w:r>
          </w:p>
        </w:tc>
      </w:tr>
      <w:tr w:rsidR="004F0399" w:rsidRPr="004F0399" w14:paraId="147A06DD" w14:textId="77777777" w:rsidTr="00440373">
        <w:trPr>
          <w:jc w:val="center"/>
        </w:trPr>
        <w:tc>
          <w:tcPr>
            <w:tcW w:w="852" w:type="dxa"/>
          </w:tcPr>
          <w:p w14:paraId="28934BFB" w14:textId="77777777" w:rsidR="004F0399" w:rsidRPr="004F0399" w:rsidRDefault="004F0399" w:rsidP="004F0399">
            <w:pPr>
              <w:spacing w:after="160" w:line="278" w:lineRule="auto"/>
              <w:rPr>
                <w:rFonts w:hint="eastAsia"/>
              </w:rPr>
            </w:pPr>
            <w:r w:rsidRPr="004F0399">
              <w:rPr>
                <w:rFonts w:hint="eastAsia"/>
              </w:rPr>
              <w:t>-5℃</w:t>
            </w:r>
          </w:p>
        </w:tc>
        <w:tc>
          <w:tcPr>
            <w:tcW w:w="852" w:type="dxa"/>
          </w:tcPr>
          <w:p w14:paraId="35D6998D" w14:textId="77777777" w:rsidR="004F0399" w:rsidRPr="004F0399" w:rsidRDefault="004F0399" w:rsidP="004F0399">
            <w:pPr>
              <w:spacing w:after="160" w:line="278" w:lineRule="auto"/>
              <w:rPr>
                <w:rFonts w:hint="eastAsia"/>
              </w:rPr>
            </w:pPr>
          </w:p>
        </w:tc>
        <w:tc>
          <w:tcPr>
            <w:tcW w:w="852" w:type="dxa"/>
          </w:tcPr>
          <w:p w14:paraId="04CD8700" w14:textId="77777777" w:rsidR="004F0399" w:rsidRPr="004F0399" w:rsidRDefault="004F0399" w:rsidP="004F0399">
            <w:pPr>
              <w:spacing w:after="160" w:line="278" w:lineRule="auto"/>
              <w:rPr>
                <w:rFonts w:hint="eastAsia"/>
              </w:rPr>
            </w:pPr>
          </w:p>
        </w:tc>
        <w:tc>
          <w:tcPr>
            <w:tcW w:w="852" w:type="dxa"/>
          </w:tcPr>
          <w:p w14:paraId="5BC0B722" w14:textId="77777777" w:rsidR="004F0399" w:rsidRPr="004F0399" w:rsidRDefault="004F0399" w:rsidP="004F0399">
            <w:pPr>
              <w:spacing w:after="160" w:line="278" w:lineRule="auto"/>
              <w:rPr>
                <w:rFonts w:hint="eastAsia"/>
              </w:rPr>
            </w:pPr>
          </w:p>
        </w:tc>
        <w:tc>
          <w:tcPr>
            <w:tcW w:w="852" w:type="dxa"/>
          </w:tcPr>
          <w:p w14:paraId="0B3E6CAB" w14:textId="77777777" w:rsidR="004F0399" w:rsidRPr="004F0399" w:rsidRDefault="004F0399" w:rsidP="004F0399">
            <w:pPr>
              <w:spacing w:after="160" w:line="278" w:lineRule="auto"/>
              <w:rPr>
                <w:rFonts w:hint="eastAsia"/>
              </w:rPr>
            </w:pPr>
          </w:p>
        </w:tc>
        <w:tc>
          <w:tcPr>
            <w:tcW w:w="852" w:type="dxa"/>
          </w:tcPr>
          <w:p w14:paraId="74DBA360" w14:textId="77777777" w:rsidR="004F0399" w:rsidRPr="004F0399" w:rsidRDefault="004F0399" w:rsidP="004F0399">
            <w:pPr>
              <w:spacing w:after="160" w:line="278" w:lineRule="auto"/>
              <w:rPr>
                <w:rFonts w:hint="eastAsia"/>
              </w:rPr>
            </w:pPr>
          </w:p>
        </w:tc>
        <w:tc>
          <w:tcPr>
            <w:tcW w:w="852" w:type="dxa"/>
          </w:tcPr>
          <w:p w14:paraId="2917901D" w14:textId="77777777" w:rsidR="004F0399" w:rsidRPr="004F0399" w:rsidRDefault="004F0399" w:rsidP="004F0399">
            <w:pPr>
              <w:spacing w:after="160" w:line="278" w:lineRule="auto"/>
              <w:rPr>
                <w:rFonts w:hint="eastAsia"/>
              </w:rPr>
            </w:pPr>
          </w:p>
        </w:tc>
        <w:tc>
          <w:tcPr>
            <w:tcW w:w="852" w:type="dxa"/>
          </w:tcPr>
          <w:p w14:paraId="0800744B" w14:textId="77777777" w:rsidR="004F0399" w:rsidRPr="004F0399" w:rsidRDefault="004F0399" w:rsidP="004F0399">
            <w:pPr>
              <w:spacing w:after="160" w:line="278" w:lineRule="auto"/>
              <w:rPr>
                <w:rFonts w:hint="eastAsia"/>
              </w:rPr>
            </w:pPr>
          </w:p>
        </w:tc>
      </w:tr>
      <w:tr w:rsidR="004F0399" w:rsidRPr="004F0399" w14:paraId="3237F189" w14:textId="77777777" w:rsidTr="00440373">
        <w:trPr>
          <w:jc w:val="center"/>
        </w:trPr>
        <w:tc>
          <w:tcPr>
            <w:tcW w:w="852" w:type="dxa"/>
          </w:tcPr>
          <w:p w14:paraId="286606CE" w14:textId="77777777" w:rsidR="004F0399" w:rsidRPr="004F0399" w:rsidRDefault="004F0399" w:rsidP="004F0399">
            <w:pPr>
              <w:spacing w:after="160" w:line="278" w:lineRule="auto"/>
              <w:rPr>
                <w:rFonts w:hint="eastAsia"/>
              </w:rPr>
            </w:pPr>
            <w:r w:rsidRPr="004F0399">
              <w:rPr>
                <w:rFonts w:hint="eastAsia"/>
              </w:rPr>
              <w:t>20℃</w:t>
            </w:r>
          </w:p>
        </w:tc>
        <w:tc>
          <w:tcPr>
            <w:tcW w:w="852" w:type="dxa"/>
          </w:tcPr>
          <w:p w14:paraId="6D1FE15A" w14:textId="77777777" w:rsidR="004F0399" w:rsidRPr="004F0399" w:rsidRDefault="004F0399" w:rsidP="004F0399">
            <w:pPr>
              <w:spacing w:after="160" w:line="278" w:lineRule="auto"/>
              <w:rPr>
                <w:rFonts w:hint="eastAsia"/>
              </w:rPr>
            </w:pPr>
          </w:p>
        </w:tc>
        <w:tc>
          <w:tcPr>
            <w:tcW w:w="852" w:type="dxa"/>
          </w:tcPr>
          <w:p w14:paraId="7B1535B3" w14:textId="77777777" w:rsidR="004F0399" w:rsidRPr="004F0399" w:rsidRDefault="004F0399" w:rsidP="004F0399">
            <w:pPr>
              <w:spacing w:after="160" w:line="278" w:lineRule="auto"/>
              <w:rPr>
                <w:rFonts w:hint="eastAsia"/>
              </w:rPr>
            </w:pPr>
          </w:p>
        </w:tc>
        <w:tc>
          <w:tcPr>
            <w:tcW w:w="852" w:type="dxa"/>
          </w:tcPr>
          <w:p w14:paraId="77BA058A" w14:textId="77777777" w:rsidR="004F0399" w:rsidRPr="004F0399" w:rsidRDefault="004F0399" w:rsidP="004F0399">
            <w:pPr>
              <w:spacing w:after="160" w:line="278" w:lineRule="auto"/>
              <w:rPr>
                <w:rFonts w:hint="eastAsia"/>
              </w:rPr>
            </w:pPr>
          </w:p>
        </w:tc>
        <w:tc>
          <w:tcPr>
            <w:tcW w:w="852" w:type="dxa"/>
          </w:tcPr>
          <w:p w14:paraId="36738687" w14:textId="77777777" w:rsidR="004F0399" w:rsidRPr="004F0399" w:rsidRDefault="004F0399" w:rsidP="004F0399">
            <w:pPr>
              <w:spacing w:after="160" w:line="278" w:lineRule="auto"/>
              <w:rPr>
                <w:rFonts w:hint="eastAsia"/>
              </w:rPr>
            </w:pPr>
          </w:p>
        </w:tc>
        <w:tc>
          <w:tcPr>
            <w:tcW w:w="852" w:type="dxa"/>
          </w:tcPr>
          <w:p w14:paraId="08FCCB94" w14:textId="77777777" w:rsidR="004F0399" w:rsidRPr="004F0399" w:rsidRDefault="004F0399" w:rsidP="004F0399">
            <w:pPr>
              <w:spacing w:after="160" w:line="278" w:lineRule="auto"/>
              <w:rPr>
                <w:rFonts w:hint="eastAsia"/>
              </w:rPr>
            </w:pPr>
          </w:p>
        </w:tc>
        <w:tc>
          <w:tcPr>
            <w:tcW w:w="852" w:type="dxa"/>
          </w:tcPr>
          <w:p w14:paraId="651A9AC5" w14:textId="77777777" w:rsidR="004F0399" w:rsidRPr="004F0399" w:rsidRDefault="004F0399" w:rsidP="004F0399">
            <w:pPr>
              <w:spacing w:after="160" w:line="278" w:lineRule="auto"/>
              <w:rPr>
                <w:rFonts w:hint="eastAsia"/>
              </w:rPr>
            </w:pPr>
          </w:p>
        </w:tc>
        <w:tc>
          <w:tcPr>
            <w:tcW w:w="852" w:type="dxa"/>
          </w:tcPr>
          <w:p w14:paraId="48B065A3" w14:textId="77777777" w:rsidR="004F0399" w:rsidRPr="004F0399" w:rsidRDefault="004F0399" w:rsidP="004F0399">
            <w:pPr>
              <w:spacing w:after="160" w:line="278" w:lineRule="auto"/>
              <w:rPr>
                <w:rFonts w:hint="eastAsia"/>
              </w:rPr>
            </w:pPr>
          </w:p>
        </w:tc>
      </w:tr>
      <w:tr w:rsidR="004F0399" w:rsidRPr="004F0399" w14:paraId="5BFB015A" w14:textId="77777777" w:rsidTr="00440373">
        <w:trPr>
          <w:jc w:val="center"/>
        </w:trPr>
        <w:tc>
          <w:tcPr>
            <w:tcW w:w="852" w:type="dxa"/>
          </w:tcPr>
          <w:p w14:paraId="2739EE03" w14:textId="77777777" w:rsidR="004F0399" w:rsidRPr="004F0399" w:rsidRDefault="004F0399" w:rsidP="004F0399">
            <w:pPr>
              <w:spacing w:after="160" w:line="278" w:lineRule="auto"/>
              <w:rPr>
                <w:rFonts w:hint="eastAsia"/>
              </w:rPr>
            </w:pPr>
            <w:r w:rsidRPr="004F0399">
              <w:rPr>
                <w:rFonts w:hint="eastAsia"/>
              </w:rPr>
              <w:t>40℃</w:t>
            </w:r>
          </w:p>
        </w:tc>
        <w:tc>
          <w:tcPr>
            <w:tcW w:w="852" w:type="dxa"/>
          </w:tcPr>
          <w:p w14:paraId="746CA960" w14:textId="77777777" w:rsidR="004F0399" w:rsidRPr="004F0399" w:rsidRDefault="004F0399" w:rsidP="004F0399">
            <w:pPr>
              <w:spacing w:after="160" w:line="278" w:lineRule="auto"/>
              <w:rPr>
                <w:rFonts w:hint="eastAsia"/>
              </w:rPr>
            </w:pPr>
          </w:p>
        </w:tc>
        <w:tc>
          <w:tcPr>
            <w:tcW w:w="852" w:type="dxa"/>
          </w:tcPr>
          <w:p w14:paraId="07AAC23D" w14:textId="77777777" w:rsidR="004F0399" w:rsidRPr="004F0399" w:rsidRDefault="004F0399" w:rsidP="004F0399">
            <w:pPr>
              <w:spacing w:after="160" w:line="278" w:lineRule="auto"/>
              <w:rPr>
                <w:rFonts w:hint="eastAsia"/>
              </w:rPr>
            </w:pPr>
          </w:p>
        </w:tc>
        <w:tc>
          <w:tcPr>
            <w:tcW w:w="852" w:type="dxa"/>
          </w:tcPr>
          <w:p w14:paraId="3CEA431A" w14:textId="77777777" w:rsidR="004F0399" w:rsidRPr="004F0399" w:rsidRDefault="004F0399" w:rsidP="004F0399">
            <w:pPr>
              <w:spacing w:after="160" w:line="278" w:lineRule="auto"/>
              <w:rPr>
                <w:rFonts w:hint="eastAsia"/>
              </w:rPr>
            </w:pPr>
          </w:p>
        </w:tc>
        <w:tc>
          <w:tcPr>
            <w:tcW w:w="852" w:type="dxa"/>
          </w:tcPr>
          <w:p w14:paraId="021D04FB" w14:textId="77777777" w:rsidR="004F0399" w:rsidRPr="004F0399" w:rsidRDefault="004F0399" w:rsidP="004F0399">
            <w:pPr>
              <w:spacing w:after="160" w:line="278" w:lineRule="auto"/>
              <w:rPr>
                <w:rFonts w:hint="eastAsia"/>
              </w:rPr>
            </w:pPr>
          </w:p>
        </w:tc>
        <w:tc>
          <w:tcPr>
            <w:tcW w:w="852" w:type="dxa"/>
          </w:tcPr>
          <w:p w14:paraId="2E54BE11" w14:textId="77777777" w:rsidR="004F0399" w:rsidRPr="004F0399" w:rsidRDefault="004F0399" w:rsidP="004F0399">
            <w:pPr>
              <w:spacing w:after="160" w:line="278" w:lineRule="auto"/>
              <w:rPr>
                <w:rFonts w:hint="eastAsia"/>
              </w:rPr>
            </w:pPr>
          </w:p>
        </w:tc>
        <w:tc>
          <w:tcPr>
            <w:tcW w:w="852" w:type="dxa"/>
          </w:tcPr>
          <w:p w14:paraId="040C6474" w14:textId="77777777" w:rsidR="004F0399" w:rsidRPr="004F0399" w:rsidRDefault="004F0399" w:rsidP="004F0399">
            <w:pPr>
              <w:spacing w:after="160" w:line="278" w:lineRule="auto"/>
              <w:rPr>
                <w:rFonts w:hint="eastAsia"/>
              </w:rPr>
            </w:pPr>
          </w:p>
        </w:tc>
        <w:tc>
          <w:tcPr>
            <w:tcW w:w="852" w:type="dxa"/>
          </w:tcPr>
          <w:p w14:paraId="6A766B30" w14:textId="77777777" w:rsidR="004F0399" w:rsidRPr="004F0399" w:rsidRDefault="004F0399" w:rsidP="004F0399">
            <w:pPr>
              <w:spacing w:after="160" w:line="278" w:lineRule="auto"/>
              <w:rPr>
                <w:rFonts w:hint="eastAsia"/>
              </w:rPr>
            </w:pPr>
          </w:p>
        </w:tc>
      </w:tr>
      <w:tr w:rsidR="004F0399" w:rsidRPr="004F0399" w14:paraId="4C7BE3C5" w14:textId="77777777" w:rsidTr="00440373">
        <w:trPr>
          <w:jc w:val="center"/>
        </w:trPr>
        <w:tc>
          <w:tcPr>
            <w:tcW w:w="852" w:type="dxa"/>
          </w:tcPr>
          <w:p w14:paraId="476FCFA2" w14:textId="77777777" w:rsidR="004F0399" w:rsidRPr="004F0399" w:rsidRDefault="004F0399" w:rsidP="004F0399">
            <w:pPr>
              <w:spacing w:after="160" w:line="278" w:lineRule="auto"/>
              <w:rPr>
                <w:rFonts w:hint="eastAsia"/>
              </w:rPr>
            </w:pPr>
            <w:r w:rsidRPr="004F0399">
              <w:rPr>
                <w:rFonts w:hint="eastAsia"/>
              </w:rPr>
              <w:t>-55℃</w:t>
            </w:r>
          </w:p>
        </w:tc>
        <w:tc>
          <w:tcPr>
            <w:tcW w:w="852" w:type="dxa"/>
          </w:tcPr>
          <w:p w14:paraId="277D4FF2" w14:textId="77777777" w:rsidR="004F0399" w:rsidRPr="004F0399" w:rsidRDefault="004F0399" w:rsidP="004F0399">
            <w:pPr>
              <w:spacing w:after="160" w:line="278" w:lineRule="auto"/>
              <w:rPr>
                <w:rFonts w:hint="eastAsia"/>
              </w:rPr>
            </w:pPr>
          </w:p>
        </w:tc>
        <w:tc>
          <w:tcPr>
            <w:tcW w:w="852" w:type="dxa"/>
          </w:tcPr>
          <w:p w14:paraId="0D70C571" w14:textId="77777777" w:rsidR="004F0399" w:rsidRPr="004F0399" w:rsidRDefault="004F0399" w:rsidP="004F0399">
            <w:pPr>
              <w:spacing w:after="160" w:line="278" w:lineRule="auto"/>
              <w:rPr>
                <w:rFonts w:hint="eastAsia"/>
              </w:rPr>
            </w:pPr>
          </w:p>
        </w:tc>
        <w:tc>
          <w:tcPr>
            <w:tcW w:w="852" w:type="dxa"/>
          </w:tcPr>
          <w:p w14:paraId="3A534150" w14:textId="77777777" w:rsidR="004F0399" w:rsidRPr="004F0399" w:rsidRDefault="004F0399" w:rsidP="004F0399">
            <w:pPr>
              <w:spacing w:after="160" w:line="278" w:lineRule="auto"/>
              <w:rPr>
                <w:rFonts w:hint="eastAsia"/>
              </w:rPr>
            </w:pPr>
          </w:p>
        </w:tc>
        <w:tc>
          <w:tcPr>
            <w:tcW w:w="852" w:type="dxa"/>
          </w:tcPr>
          <w:p w14:paraId="26FD7BEC" w14:textId="77777777" w:rsidR="004F0399" w:rsidRPr="004F0399" w:rsidRDefault="004F0399" w:rsidP="004F0399">
            <w:pPr>
              <w:spacing w:after="160" w:line="278" w:lineRule="auto"/>
              <w:rPr>
                <w:rFonts w:hint="eastAsia"/>
              </w:rPr>
            </w:pPr>
          </w:p>
        </w:tc>
        <w:tc>
          <w:tcPr>
            <w:tcW w:w="852" w:type="dxa"/>
          </w:tcPr>
          <w:p w14:paraId="6587C8C0" w14:textId="77777777" w:rsidR="004F0399" w:rsidRPr="004F0399" w:rsidRDefault="004F0399" w:rsidP="004F0399">
            <w:pPr>
              <w:spacing w:after="160" w:line="278" w:lineRule="auto"/>
              <w:rPr>
                <w:rFonts w:hint="eastAsia"/>
              </w:rPr>
            </w:pPr>
          </w:p>
        </w:tc>
        <w:tc>
          <w:tcPr>
            <w:tcW w:w="852" w:type="dxa"/>
          </w:tcPr>
          <w:p w14:paraId="252D5A8C" w14:textId="77777777" w:rsidR="004F0399" w:rsidRPr="004F0399" w:rsidRDefault="004F0399" w:rsidP="004F0399">
            <w:pPr>
              <w:spacing w:after="160" w:line="278" w:lineRule="auto"/>
              <w:rPr>
                <w:rFonts w:hint="eastAsia"/>
              </w:rPr>
            </w:pPr>
          </w:p>
        </w:tc>
        <w:tc>
          <w:tcPr>
            <w:tcW w:w="852" w:type="dxa"/>
          </w:tcPr>
          <w:p w14:paraId="57F77CCF" w14:textId="77777777" w:rsidR="004F0399" w:rsidRPr="004F0399" w:rsidRDefault="004F0399" w:rsidP="004F0399">
            <w:pPr>
              <w:spacing w:after="160" w:line="278" w:lineRule="auto"/>
              <w:rPr>
                <w:rFonts w:hint="eastAsia"/>
              </w:rPr>
            </w:pPr>
          </w:p>
        </w:tc>
      </w:tr>
    </w:tbl>
    <w:p w14:paraId="47DDDCD9" w14:textId="77777777" w:rsidR="004F0399" w:rsidRPr="004F0399" w:rsidRDefault="004F0399" w:rsidP="004F0399">
      <w:pPr>
        <w:rPr>
          <w:rFonts w:hint="eastAsia"/>
        </w:rPr>
      </w:pPr>
    </w:p>
    <w:p w14:paraId="256E5A55" w14:textId="77777777" w:rsidR="004F0399" w:rsidRPr="004F0399" w:rsidRDefault="004F0399" w:rsidP="004F0399">
      <w:pPr>
        <w:rPr>
          <w:rFonts w:hint="eastAsia"/>
        </w:rPr>
      </w:pPr>
      <w:r w:rsidRPr="004F0399">
        <w:rPr>
          <w:rFonts w:hint="eastAsia"/>
        </w:rPr>
        <w:t>8） 参数下发模块：将拟合优化后的标定参数（标定参数具体内容由陈老师和刘波沟确定）自动下发至待测设备，完成自动化标定；</w:t>
      </w:r>
    </w:p>
    <w:p w14:paraId="158C3F21" w14:textId="77777777" w:rsidR="004F0399" w:rsidRPr="004F0399" w:rsidRDefault="004F0399" w:rsidP="004F0399">
      <w:pPr>
        <w:rPr>
          <w:rFonts w:hint="eastAsia"/>
        </w:rPr>
      </w:pPr>
      <w:r w:rsidRPr="004F0399">
        <w:rPr>
          <w:rFonts w:hint="eastAsia"/>
        </w:rPr>
        <w:t>9） 日志与报表模块：记录压力开关标定全流程数据、异常信息（如压力泄漏、异常），生成测试报告，支持自动生成excel格式的测试数据记录和word格式的测试报告，标注标定参数、实测误差范围，支持自动将测试数据记录和测试报告自动归档。</w:t>
      </w:r>
    </w:p>
    <w:p w14:paraId="405E9D12" w14:textId="77777777" w:rsidR="004F0399" w:rsidRPr="004F0399" w:rsidRDefault="004F0399" w:rsidP="004F0399">
      <w:pPr>
        <w:rPr>
          <w:rFonts w:hint="eastAsia"/>
        </w:rPr>
      </w:pPr>
      <w:r w:rsidRPr="004F0399">
        <w:rPr>
          <w:rFonts w:hint="eastAsia"/>
        </w:rPr>
        <w:t>数据记录模版供参考</w:t>
      </w:r>
    </w:p>
    <w:tbl>
      <w:tblPr>
        <w:tblStyle w:val="ae"/>
        <w:tblW w:w="0" w:type="auto"/>
        <w:jc w:val="center"/>
        <w:tblLook w:val="04A0" w:firstRow="1" w:lastRow="0" w:firstColumn="1" w:lastColumn="0" w:noHBand="0" w:noVBand="1"/>
      </w:tblPr>
      <w:tblGrid>
        <w:gridCol w:w="682"/>
        <w:gridCol w:w="682"/>
        <w:gridCol w:w="683"/>
        <w:gridCol w:w="684"/>
        <w:gridCol w:w="684"/>
        <w:gridCol w:w="684"/>
        <w:gridCol w:w="684"/>
        <w:gridCol w:w="684"/>
        <w:gridCol w:w="715"/>
        <w:gridCol w:w="705"/>
        <w:gridCol w:w="734"/>
        <w:gridCol w:w="604"/>
      </w:tblGrid>
      <w:tr w:rsidR="004F0399" w:rsidRPr="004F0399" w14:paraId="4166BF31" w14:textId="77777777" w:rsidTr="002B7F42">
        <w:trPr>
          <w:jc w:val="center"/>
        </w:trPr>
        <w:tc>
          <w:tcPr>
            <w:tcW w:w="682" w:type="dxa"/>
          </w:tcPr>
          <w:p w14:paraId="08BC8B57" w14:textId="77777777" w:rsidR="004F0399" w:rsidRPr="004F0399" w:rsidRDefault="004F0399" w:rsidP="004F0399">
            <w:pPr>
              <w:spacing w:after="160" w:line="278" w:lineRule="auto"/>
              <w:rPr>
                <w:rFonts w:hint="eastAsia"/>
              </w:rPr>
            </w:pPr>
            <w:r w:rsidRPr="004F0399">
              <w:rPr>
                <w:rFonts w:hint="eastAsia"/>
              </w:rPr>
              <w:t>通道号</w:t>
            </w:r>
          </w:p>
        </w:tc>
        <w:tc>
          <w:tcPr>
            <w:tcW w:w="682" w:type="dxa"/>
          </w:tcPr>
          <w:p w14:paraId="443A4D3D" w14:textId="77777777" w:rsidR="004F0399" w:rsidRPr="004F0399" w:rsidRDefault="004F0399" w:rsidP="004F0399">
            <w:pPr>
              <w:spacing w:after="160" w:line="278" w:lineRule="auto"/>
              <w:rPr>
                <w:rFonts w:hint="eastAsia"/>
              </w:rPr>
            </w:pPr>
            <w:r w:rsidRPr="004F0399">
              <w:rPr>
                <w:rFonts w:hint="eastAsia"/>
              </w:rPr>
              <w:t>物料编号</w:t>
            </w:r>
          </w:p>
        </w:tc>
        <w:tc>
          <w:tcPr>
            <w:tcW w:w="683" w:type="dxa"/>
          </w:tcPr>
          <w:p w14:paraId="0BB205B0" w14:textId="77777777" w:rsidR="004F0399" w:rsidRPr="004F0399" w:rsidRDefault="004F0399" w:rsidP="004F0399">
            <w:pPr>
              <w:spacing w:after="160" w:line="278" w:lineRule="auto"/>
              <w:rPr>
                <w:rFonts w:hint="eastAsia"/>
              </w:rPr>
            </w:pPr>
            <w:r w:rsidRPr="004F0399">
              <w:rPr>
                <w:rFonts w:hint="eastAsia"/>
              </w:rPr>
              <w:t>产品序列号</w:t>
            </w:r>
          </w:p>
        </w:tc>
        <w:tc>
          <w:tcPr>
            <w:tcW w:w="684" w:type="dxa"/>
          </w:tcPr>
          <w:p w14:paraId="4790F353" w14:textId="77777777" w:rsidR="004F0399" w:rsidRPr="004F0399" w:rsidRDefault="004F0399" w:rsidP="004F0399">
            <w:pPr>
              <w:spacing w:after="160" w:line="278" w:lineRule="auto"/>
              <w:rPr>
                <w:rFonts w:hint="eastAsia"/>
              </w:rPr>
            </w:pPr>
            <w:r w:rsidRPr="004F0399">
              <w:rPr>
                <w:rFonts w:hint="eastAsia"/>
              </w:rPr>
              <w:t>温度点</w:t>
            </w:r>
          </w:p>
        </w:tc>
        <w:tc>
          <w:tcPr>
            <w:tcW w:w="684" w:type="dxa"/>
          </w:tcPr>
          <w:p w14:paraId="1ED38E72" w14:textId="77777777" w:rsidR="004F0399" w:rsidRPr="004F0399" w:rsidRDefault="004F0399" w:rsidP="004F0399">
            <w:pPr>
              <w:spacing w:after="160" w:line="278" w:lineRule="auto"/>
              <w:rPr>
                <w:rFonts w:hint="eastAsia"/>
              </w:rPr>
            </w:pPr>
            <w:r w:rsidRPr="004F0399">
              <w:rPr>
                <w:rFonts w:hint="eastAsia"/>
              </w:rPr>
              <w:t>压力点</w:t>
            </w:r>
          </w:p>
        </w:tc>
        <w:tc>
          <w:tcPr>
            <w:tcW w:w="684" w:type="dxa"/>
          </w:tcPr>
          <w:p w14:paraId="350C7658" w14:textId="77777777" w:rsidR="004F0399" w:rsidRPr="004F0399" w:rsidRDefault="004F0399" w:rsidP="004F0399">
            <w:pPr>
              <w:spacing w:after="160" w:line="278" w:lineRule="auto"/>
              <w:rPr>
                <w:rFonts w:hint="eastAsia"/>
              </w:rPr>
            </w:pPr>
            <w:r w:rsidRPr="004F0399">
              <w:rPr>
                <w:rFonts w:hint="eastAsia"/>
              </w:rPr>
              <w:t>标准值_模拟输出</w:t>
            </w:r>
          </w:p>
        </w:tc>
        <w:tc>
          <w:tcPr>
            <w:tcW w:w="684" w:type="dxa"/>
          </w:tcPr>
          <w:p w14:paraId="3A24DA06" w14:textId="77777777" w:rsidR="004F0399" w:rsidRPr="004F0399" w:rsidRDefault="004F0399" w:rsidP="004F0399">
            <w:pPr>
              <w:spacing w:after="160" w:line="278" w:lineRule="auto"/>
              <w:rPr>
                <w:rFonts w:hint="eastAsia"/>
              </w:rPr>
            </w:pPr>
            <w:r w:rsidRPr="004F0399">
              <w:rPr>
                <w:rFonts w:hint="eastAsia"/>
              </w:rPr>
              <w:t>实测值_模拟输出</w:t>
            </w:r>
          </w:p>
        </w:tc>
        <w:tc>
          <w:tcPr>
            <w:tcW w:w="684" w:type="dxa"/>
          </w:tcPr>
          <w:p w14:paraId="32CCD9AB" w14:textId="77777777" w:rsidR="004F0399" w:rsidRPr="004F0399" w:rsidRDefault="004F0399" w:rsidP="004F0399">
            <w:pPr>
              <w:spacing w:after="160" w:line="278" w:lineRule="auto"/>
              <w:rPr>
                <w:rFonts w:hint="eastAsia"/>
              </w:rPr>
            </w:pPr>
            <w:r w:rsidRPr="004F0399">
              <w:rPr>
                <w:rFonts w:hint="eastAsia"/>
              </w:rPr>
              <w:t>误差_模拟输出</w:t>
            </w:r>
          </w:p>
        </w:tc>
        <w:tc>
          <w:tcPr>
            <w:tcW w:w="715" w:type="dxa"/>
          </w:tcPr>
          <w:p w14:paraId="77C74584" w14:textId="77777777" w:rsidR="004F0399" w:rsidRPr="004F0399" w:rsidRDefault="004F0399" w:rsidP="004F0399">
            <w:pPr>
              <w:spacing w:after="160" w:line="278" w:lineRule="auto"/>
              <w:rPr>
                <w:rFonts w:hint="eastAsia"/>
              </w:rPr>
            </w:pPr>
            <w:r w:rsidRPr="004F0399">
              <w:rPr>
                <w:rFonts w:hint="eastAsia"/>
              </w:rPr>
              <w:t>标准值_开关输出</w:t>
            </w:r>
          </w:p>
        </w:tc>
        <w:tc>
          <w:tcPr>
            <w:tcW w:w="705" w:type="dxa"/>
          </w:tcPr>
          <w:p w14:paraId="32C2D556" w14:textId="77777777" w:rsidR="004F0399" w:rsidRPr="004F0399" w:rsidRDefault="004F0399" w:rsidP="004F0399">
            <w:pPr>
              <w:spacing w:after="160" w:line="278" w:lineRule="auto"/>
              <w:rPr>
                <w:rFonts w:hint="eastAsia"/>
              </w:rPr>
            </w:pPr>
            <w:r w:rsidRPr="004F0399">
              <w:rPr>
                <w:rFonts w:hint="eastAsia"/>
              </w:rPr>
              <w:t>实测值_开关输出</w:t>
            </w:r>
          </w:p>
        </w:tc>
        <w:tc>
          <w:tcPr>
            <w:tcW w:w="734" w:type="dxa"/>
          </w:tcPr>
          <w:p w14:paraId="777F0BCC" w14:textId="77777777" w:rsidR="004F0399" w:rsidRPr="004F0399" w:rsidRDefault="004F0399" w:rsidP="004F0399">
            <w:pPr>
              <w:spacing w:after="160" w:line="278" w:lineRule="auto"/>
              <w:rPr>
                <w:rFonts w:hint="eastAsia"/>
              </w:rPr>
            </w:pPr>
            <w:r w:rsidRPr="004F0399">
              <w:rPr>
                <w:rFonts w:hint="eastAsia"/>
              </w:rPr>
              <w:t>误差_开关输出</w:t>
            </w:r>
          </w:p>
        </w:tc>
        <w:tc>
          <w:tcPr>
            <w:tcW w:w="604" w:type="dxa"/>
          </w:tcPr>
          <w:p w14:paraId="5FF47CDB" w14:textId="77777777" w:rsidR="004F0399" w:rsidRPr="004F0399" w:rsidRDefault="004F0399" w:rsidP="004F0399">
            <w:pPr>
              <w:spacing w:after="160" w:line="278" w:lineRule="auto"/>
              <w:rPr>
                <w:rFonts w:hint="eastAsia"/>
              </w:rPr>
            </w:pPr>
            <w:r w:rsidRPr="004F0399">
              <w:rPr>
                <w:rFonts w:hint="eastAsia"/>
              </w:rPr>
              <w:t>结论</w:t>
            </w:r>
          </w:p>
        </w:tc>
      </w:tr>
      <w:tr w:rsidR="004F0399" w:rsidRPr="004F0399" w14:paraId="2EC24542" w14:textId="77777777" w:rsidTr="002B7F42">
        <w:trPr>
          <w:jc w:val="center"/>
        </w:trPr>
        <w:tc>
          <w:tcPr>
            <w:tcW w:w="682" w:type="dxa"/>
          </w:tcPr>
          <w:p w14:paraId="1DC18847" w14:textId="77777777" w:rsidR="004F0399" w:rsidRPr="004F0399" w:rsidRDefault="004F0399" w:rsidP="004F0399">
            <w:pPr>
              <w:spacing w:after="160" w:line="278" w:lineRule="auto"/>
              <w:rPr>
                <w:rFonts w:hint="eastAsia"/>
              </w:rPr>
            </w:pPr>
          </w:p>
        </w:tc>
        <w:tc>
          <w:tcPr>
            <w:tcW w:w="682" w:type="dxa"/>
          </w:tcPr>
          <w:p w14:paraId="2495DE97" w14:textId="77777777" w:rsidR="004F0399" w:rsidRPr="004F0399" w:rsidRDefault="004F0399" w:rsidP="004F0399">
            <w:pPr>
              <w:spacing w:after="160" w:line="278" w:lineRule="auto"/>
              <w:rPr>
                <w:rFonts w:hint="eastAsia"/>
              </w:rPr>
            </w:pPr>
          </w:p>
        </w:tc>
        <w:tc>
          <w:tcPr>
            <w:tcW w:w="683" w:type="dxa"/>
          </w:tcPr>
          <w:p w14:paraId="248915AF" w14:textId="77777777" w:rsidR="004F0399" w:rsidRPr="004F0399" w:rsidRDefault="004F0399" w:rsidP="004F0399">
            <w:pPr>
              <w:spacing w:after="160" w:line="278" w:lineRule="auto"/>
              <w:rPr>
                <w:rFonts w:hint="eastAsia"/>
              </w:rPr>
            </w:pPr>
          </w:p>
        </w:tc>
        <w:tc>
          <w:tcPr>
            <w:tcW w:w="684" w:type="dxa"/>
          </w:tcPr>
          <w:p w14:paraId="3A119159" w14:textId="77777777" w:rsidR="004F0399" w:rsidRPr="004F0399" w:rsidRDefault="004F0399" w:rsidP="004F0399">
            <w:pPr>
              <w:spacing w:after="160" w:line="278" w:lineRule="auto"/>
              <w:rPr>
                <w:rFonts w:hint="eastAsia"/>
              </w:rPr>
            </w:pPr>
          </w:p>
        </w:tc>
        <w:tc>
          <w:tcPr>
            <w:tcW w:w="684" w:type="dxa"/>
          </w:tcPr>
          <w:p w14:paraId="4F01D4B4" w14:textId="77777777" w:rsidR="004F0399" w:rsidRPr="004F0399" w:rsidRDefault="004F0399" w:rsidP="004F0399">
            <w:pPr>
              <w:spacing w:after="160" w:line="278" w:lineRule="auto"/>
              <w:rPr>
                <w:rFonts w:hint="eastAsia"/>
              </w:rPr>
            </w:pPr>
          </w:p>
        </w:tc>
        <w:tc>
          <w:tcPr>
            <w:tcW w:w="684" w:type="dxa"/>
          </w:tcPr>
          <w:p w14:paraId="1449E146" w14:textId="77777777" w:rsidR="004F0399" w:rsidRPr="004F0399" w:rsidRDefault="004F0399" w:rsidP="004F0399">
            <w:pPr>
              <w:spacing w:after="160" w:line="278" w:lineRule="auto"/>
              <w:rPr>
                <w:rFonts w:hint="eastAsia"/>
              </w:rPr>
            </w:pPr>
          </w:p>
        </w:tc>
        <w:tc>
          <w:tcPr>
            <w:tcW w:w="684" w:type="dxa"/>
          </w:tcPr>
          <w:p w14:paraId="7153F2C6" w14:textId="77777777" w:rsidR="004F0399" w:rsidRPr="004F0399" w:rsidRDefault="004F0399" w:rsidP="004F0399">
            <w:pPr>
              <w:spacing w:after="160" w:line="278" w:lineRule="auto"/>
              <w:rPr>
                <w:rFonts w:hint="eastAsia"/>
              </w:rPr>
            </w:pPr>
          </w:p>
        </w:tc>
        <w:tc>
          <w:tcPr>
            <w:tcW w:w="684" w:type="dxa"/>
          </w:tcPr>
          <w:p w14:paraId="3C95868C" w14:textId="77777777" w:rsidR="004F0399" w:rsidRPr="004F0399" w:rsidRDefault="004F0399" w:rsidP="004F0399">
            <w:pPr>
              <w:spacing w:after="160" w:line="278" w:lineRule="auto"/>
              <w:rPr>
                <w:rFonts w:hint="eastAsia"/>
              </w:rPr>
            </w:pPr>
          </w:p>
        </w:tc>
        <w:tc>
          <w:tcPr>
            <w:tcW w:w="715" w:type="dxa"/>
          </w:tcPr>
          <w:p w14:paraId="4F5782FF" w14:textId="77777777" w:rsidR="004F0399" w:rsidRPr="004F0399" w:rsidRDefault="004F0399" w:rsidP="004F0399">
            <w:pPr>
              <w:spacing w:after="160" w:line="278" w:lineRule="auto"/>
              <w:rPr>
                <w:rFonts w:hint="eastAsia"/>
              </w:rPr>
            </w:pPr>
          </w:p>
        </w:tc>
        <w:tc>
          <w:tcPr>
            <w:tcW w:w="705" w:type="dxa"/>
          </w:tcPr>
          <w:p w14:paraId="6B495E2E" w14:textId="77777777" w:rsidR="004F0399" w:rsidRPr="004F0399" w:rsidRDefault="004F0399" w:rsidP="004F0399">
            <w:pPr>
              <w:spacing w:after="160" w:line="278" w:lineRule="auto"/>
              <w:rPr>
                <w:rFonts w:hint="eastAsia"/>
              </w:rPr>
            </w:pPr>
          </w:p>
        </w:tc>
        <w:tc>
          <w:tcPr>
            <w:tcW w:w="734" w:type="dxa"/>
          </w:tcPr>
          <w:p w14:paraId="78AEF9FA" w14:textId="77777777" w:rsidR="004F0399" w:rsidRPr="004F0399" w:rsidRDefault="004F0399" w:rsidP="004F0399">
            <w:pPr>
              <w:spacing w:after="160" w:line="278" w:lineRule="auto"/>
              <w:rPr>
                <w:rFonts w:hint="eastAsia"/>
              </w:rPr>
            </w:pPr>
          </w:p>
        </w:tc>
        <w:tc>
          <w:tcPr>
            <w:tcW w:w="604" w:type="dxa"/>
          </w:tcPr>
          <w:p w14:paraId="6BB8E1FB" w14:textId="77777777" w:rsidR="004F0399" w:rsidRPr="004F0399" w:rsidRDefault="004F0399" w:rsidP="004F0399">
            <w:pPr>
              <w:spacing w:after="160" w:line="278" w:lineRule="auto"/>
              <w:rPr>
                <w:rFonts w:hint="eastAsia"/>
              </w:rPr>
            </w:pPr>
          </w:p>
        </w:tc>
      </w:tr>
      <w:tr w:rsidR="004F0399" w:rsidRPr="004F0399" w14:paraId="694250FC" w14:textId="77777777" w:rsidTr="002B7F42">
        <w:trPr>
          <w:jc w:val="center"/>
        </w:trPr>
        <w:tc>
          <w:tcPr>
            <w:tcW w:w="682" w:type="dxa"/>
          </w:tcPr>
          <w:p w14:paraId="6DE7BE2E" w14:textId="77777777" w:rsidR="004F0399" w:rsidRPr="004F0399" w:rsidRDefault="004F0399" w:rsidP="004F0399">
            <w:pPr>
              <w:spacing w:after="160" w:line="278" w:lineRule="auto"/>
              <w:rPr>
                <w:rFonts w:hint="eastAsia"/>
              </w:rPr>
            </w:pPr>
          </w:p>
        </w:tc>
        <w:tc>
          <w:tcPr>
            <w:tcW w:w="682" w:type="dxa"/>
          </w:tcPr>
          <w:p w14:paraId="6E77D64E" w14:textId="77777777" w:rsidR="004F0399" w:rsidRPr="004F0399" w:rsidRDefault="004F0399" w:rsidP="004F0399">
            <w:pPr>
              <w:spacing w:after="160" w:line="278" w:lineRule="auto"/>
              <w:rPr>
                <w:rFonts w:hint="eastAsia"/>
              </w:rPr>
            </w:pPr>
          </w:p>
        </w:tc>
        <w:tc>
          <w:tcPr>
            <w:tcW w:w="683" w:type="dxa"/>
          </w:tcPr>
          <w:p w14:paraId="06656840" w14:textId="77777777" w:rsidR="004F0399" w:rsidRPr="004F0399" w:rsidRDefault="004F0399" w:rsidP="004F0399">
            <w:pPr>
              <w:spacing w:after="160" w:line="278" w:lineRule="auto"/>
              <w:rPr>
                <w:rFonts w:hint="eastAsia"/>
              </w:rPr>
            </w:pPr>
          </w:p>
        </w:tc>
        <w:tc>
          <w:tcPr>
            <w:tcW w:w="684" w:type="dxa"/>
          </w:tcPr>
          <w:p w14:paraId="7B5D00BD" w14:textId="77777777" w:rsidR="004F0399" w:rsidRPr="004F0399" w:rsidRDefault="004F0399" w:rsidP="004F0399">
            <w:pPr>
              <w:spacing w:after="160" w:line="278" w:lineRule="auto"/>
              <w:rPr>
                <w:rFonts w:hint="eastAsia"/>
              </w:rPr>
            </w:pPr>
          </w:p>
        </w:tc>
        <w:tc>
          <w:tcPr>
            <w:tcW w:w="684" w:type="dxa"/>
          </w:tcPr>
          <w:p w14:paraId="39F25A48" w14:textId="77777777" w:rsidR="004F0399" w:rsidRPr="004F0399" w:rsidRDefault="004F0399" w:rsidP="004F0399">
            <w:pPr>
              <w:spacing w:after="160" w:line="278" w:lineRule="auto"/>
              <w:rPr>
                <w:rFonts w:hint="eastAsia"/>
              </w:rPr>
            </w:pPr>
          </w:p>
        </w:tc>
        <w:tc>
          <w:tcPr>
            <w:tcW w:w="684" w:type="dxa"/>
          </w:tcPr>
          <w:p w14:paraId="217E4D4E" w14:textId="77777777" w:rsidR="004F0399" w:rsidRPr="004F0399" w:rsidRDefault="004F0399" w:rsidP="004F0399">
            <w:pPr>
              <w:spacing w:after="160" w:line="278" w:lineRule="auto"/>
              <w:rPr>
                <w:rFonts w:hint="eastAsia"/>
              </w:rPr>
            </w:pPr>
          </w:p>
        </w:tc>
        <w:tc>
          <w:tcPr>
            <w:tcW w:w="684" w:type="dxa"/>
          </w:tcPr>
          <w:p w14:paraId="05687850" w14:textId="77777777" w:rsidR="004F0399" w:rsidRPr="004F0399" w:rsidRDefault="004F0399" w:rsidP="004F0399">
            <w:pPr>
              <w:spacing w:after="160" w:line="278" w:lineRule="auto"/>
              <w:rPr>
                <w:rFonts w:hint="eastAsia"/>
              </w:rPr>
            </w:pPr>
          </w:p>
        </w:tc>
        <w:tc>
          <w:tcPr>
            <w:tcW w:w="684" w:type="dxa"/>
          </w:tcPr>
          <w:p w14:paraId="13DC59C6" w14:textId="77777777" w:rsidR="004F0399" w:rsidRPr="004F0399" w:rsidRDefault="004F0399" w:rsidP="004F0399">
            <w:pPr>
              <w:spacing w:after="160" w:line="278" w:lineRule="auto"/>
              <w:rPr>
                <w:rFonts w:hint="eastAsia"/>
              </w:rPr>
            </w:pPr>
          </w:p>
        </w:tc>
        <w:tc>
          <w:tcPr>
            <w:tcW w:w="715" w:type="dxa"/>
          </w:tcPr>
          <w:p w14:paraId="076CCA10" w14:textId="77777777" w:rsidR="004F0399" w:rsidRPr="004F0399" w:rsidRDefault="004F0399" w:rsidP="004F0399">
            <w:pPr>
              <w:spacing w:after="160" w:line="278" w:lineRule="auto"/>
              <w:rPr>
                <w:rFonts w:hint="eastAsia"/>
              </w:rPr>
            </w:pPr>
          </w:p>
        </w:tc>
        <w:tc>
          <w:tcPr>
            <w:tcW w:w="705" w:type="dxa"/>
          </w:tcPr>
          <w:p w14:paraId="73908613" w14:textId="77777777" w:rsidR="004F0399" w:rsidRPr="004F0399" w:rsidRDefault="004F0399" w:rsidP="004F0399">
            <w:pPr>
              <w:spacing w:after="160" w:line="278" w:lineRule="auto"/>
              <w:rPr>
                <w:rFonts w:hint="eastAsia"/>
              </w:rPr>
            </w:pPr>
          </w:p>
        </w:tc>
        <w:tc>
          <w:tcPr>
            <w:tcW w:w="734" w:type="dxa"/>
          </w:tcPr>
          <w:p w14:paraId="0A7484EF" w14:textId="77777777" w:rsidR="004F0399" w:rsidRPr="004F0399" w:rsidRDefault="004F0399" w:rsidP="004F0399">
            <w:pPr>
              <w:spacing w:after="160" w:line="278" w:lineRule="auto"/>
              <w:rPr>
                <w:rFonts w:hint="eastAsia"/>
              </w:rPr>
            </w:pPr>
          </w:p>
        </w:tc>
        <w:tc>
          <w:tcPr>
            <w:tcW w:w="604" w:type="dxa"/>
          </w:tcPr>
          <w:p w14:paraId="331C8C62" w14:textId="77777777" w:rsidR="004F0399" w:rsidRPr="004F0399" w:rsidRDefault="004F0399" w:rsidP="004F0399">
            <w:pPr>
              <w:spacing w:after="160" w:line="278" w:lineRule="auto"/>
              <w:rPr>
                <w:rFonts w:hint="eastAsia"/>
              </w:rPr>
            </w:pPr>
          </w:p>
        </w:tc>
      </w:tr>
      <w:tr w:rsidR="004F0399" w:rsidRPr="004F0399" w14:paraId="2BBD8B5B" w14:textId="77777777" w:rsidTr="002B7F42">
        <w:trPr>
          <w:jc w:val="center"/>
        </w:trPr>
        <w:tc>
          <w:tcPr>
            <w:tcW w:w="682" w:type="dxa"/>
          </w:tcPr>
          <w:p w14:paraId="3029B508" w14:textId="77777777" w:rsidR="004F0399" w:rsidRPr="004F0399" w:rsidRDefault="004F0399" w:rsidP="004F0399">
            <w:pPr>
              <w:spacing w:after="160" w:line="278" w:lineRule="auto"/>
              <w:rPr>
                <w:rFonts w:hint="eastAsia"/>
              </w:rPr>
            </w:pPr>
          </w:p>
        </w:tc>
        <w:tc>
          <w:tcPr>
            <w:tcW w:w="682" w:type="dxa"/>
          </w:tcPr>
          <w:p w14:paraId="4B12B372" w14:textId="77777777" w:rsidR="004F0399" w:rsidRPr="004F0399" w:rsidRDefault="004F0399" w:rsidP="004F0399">
            <w:pPr>
              <w:spacing w:after="160" w:line="278" w:lineRule="auto"/>
              <w:rPr>
                <w:rFonts w:hint="eastAsia"/>
              </w:rPr>
            </w:pPr>
          </w:p>
        </w:tc>
        <w:tc>
          <w:tcPr>
            <w:tcW w:w="683" w:type="dxa"/>
          </w:tcPr>
          <w:p w14:paraId="277AF774" w14:textId="77777777" w:rsidR="004F0399" w:rsidRPr="004F0399" w:rsidRDefault="004F0399" w:rsidP="004F0399">
            <w:pPr>
              <w:spacing w:after="160" w:line="278" w:lineRule="auto"/>
              <w:rPr>
                <w:rFonts w:hint="eastAsia"/>
              </w:rPr>
            </w:pPr>
          </w:p>
        </w:tc>
        <w:tc>
          <w:tcPr>
            <w:tcW w:w="684" w:type="dxa"/>
          </w:tcPr>
          <w:p w14:paraId="3373EB38" w14:textId="77777777" w:rsidR="004F0399" w:rsidRPr="004F0399" w:rsidRDefault="004F0399" w:rsidP="004F0399">
            <w:pPr>
              <w:spacing w:after="160" w:line="278" w:lineRule="auto"/>
              <w:rPr>
                <w:rFonts w:hint="eastAsia"/>
              </w:rPr>
            </w:pPr>
          </w:p>
        </w:tc>
        <w:tc>
          <w:tcPr>
            <w:tcW w:w="684" w:type="dxa"/>
          </w:tcPr>
          <w:p w14:paraId="0113812A" w14:textId="77777777" w:rsidR="004F0399" w:rsidRPr="004F0399" w:rsidRDefault="004F0399" w:rsidP="004F0399">
            <w:pPr>
              <w:spacing w:after="160" w:line="278" w:lineRule="auto"/>
              <w:rPr>
                <w:rFonts w:hint="eastAsia"/>
              </w:rPr>
            </w:pPr>
          </w:p>
        </w:tc>
        <w:tc>
          <w:tcPr>
            <w:tcW w:w="684" w:type="dxa"/>
          </w:tcPr>
          <w:p w14:paraId="644ED61D" w14:textId="77777777" w:rsidR="004F0399" w:rsidRPr="004F0399" w:rsidRDefault="004F0399" w:rsidP="004F0399">
            <w:pPr>
              <w:spacing w:after="160" w:line="278" w:lineRule="auto"/>
              <w:rPr>
                <w:rFonts w:hint="eastAsia"/>
              </w:rPr>
            </w:pPr>
          </w:p>
        </w:tc>
        <w:tc>
          <w:tcPr>
            <w:tcW w:w="684" w:type="dxa"/>
          </w:tcPr>
          <w:p w14:paraId="3F78F6AB" w14:textId="77777777" w:rsidR="004F0399" w:rsidRPr="004F0399" w:rsidRDefault="004F0399" w:rsidP="004F0399">
            <w:pPr>
              <w:spacing w:after="160" w:line="278" w:lineRule="auto"/>
              <w:rPr>
                <w:rFonts w:hint="eastAsia"/>
              </w:rPr>
            </w:pPr>
          </w:p>
        </w:tc>
        <w:tc>
          <w:tcPr>
            <w:tcW w:w="684" w:type="dxa"/>
          </w:tcPr>
          <w:p w14:paraId="1E9BE526" w14:textId="77777777" w:rsidR="004F0399" w:rsidRPr="004F0399" w:rsidRDefault="004F0399" w:rsidP="004F0399">
            <w:pPr>
              <w:spacing w:after="160" w:line="278" w:lineRule="auto"/>
              <w:rPr>
                <w:rFonts w:hint="eastAsia"/>
              </w:rPr>
            </w:pPr>
          </w:p>
        </w:tc>
        <w:tc>
          <w:tcPr>
            <w:tcW w:w="715" w:type="dxa"/>
          </w:tcPr>
          <w:p w14:paraId="5DB2B347" w14:textId="77777777" w:rsidR="004F0399" w:rsidRPr="004F0399" w:rsidRDefault="004F0399" w:rsidP="004F0399">
            <w:pPr>
              <w:spacing w:after="160" w:line="278" w:lineRule="auto"/>
              <w:rPr>
                <w:rFonts w:hint="eastAsia"/>
              </w:rPr>
            </w:pPr>
          </w:p>
        </w:tc>
        <w:tc>
          <w:tcPr>
            <w:tcW w:w="705" w:type="dxa"/>
          </w:tcPr>
          <w:p w14:paraId="2B9487C8" w14:textId="77777777" w:rsidR="004F0399" w:rsidRPr="004F0399" w:rsidRDefault="004F0399" w:rsidP="004F0399">
            <w:pPr>
              <w:spacing w:after="160" w:line="278" w:lineRule="auto"/>
              <w:rPr>
                <w:rFonts w:hint="eastAsia"/>
              </w:rPr>
            </w:pPr>
          </w:p>
        </w:tc>
        <w:tc>
          <w:tcPr>
            <w:tcW w:w="734" w:type="dxa"/>
          </w:tcPr>
          <w:p w14:paraId="7C29C717" w14:textId="77777777" w:rsidR="004F0399" w:rsidRPr="004F0399" w:rsidRDefault="004F0399" w:rsidP="004F0399">
            <w:pPr>
              <w:spacing w:after="160" w:line="278" w:lineRule="auto"/>
              <w:rPr>
                <w:rFonts w:hint="eastAsia"/>
              </w:rPr>
            </w:pPr>
          </w:p>
        </w:tc>
        <w:tc>
          <w:tcPr>
            <w:tcW w:w="604" w:type="dxa"/>
          </w:tcPr>
          <w:p w14:paraId="69C7A97A" w14:textId="77777777" w:rsidR="004F0399" w:rsidRPr="004F0399" w:rsidRDefault="004F0399" w:rsidP="004F0399">
            <w:pPr>
              <w:spacing w:after="160" w:line="278" w:lineRule="auto"/>
              <w:rPr>
                <w:rFonts w:hint="eastAsia"/>
              </w:rPr>
            </w:pPr>
          </w:p>
        </w:tc>
      </w:tr>
      <w:tr w:rsidR="004F0399" w:rsidRPr="004F0399" w14:paraId="0368BDFE" w14:textId="77777777" w:rsidTr="002B7F42">
        <w:trPr>
          <w:jc w:val="center"/>
        </w:trPr>
        <w:tc>
          <w:tcPr>
            <w:tcW w:w="682" w:type="dxa"/>
          </w:tcPr>
          <w:p w14:paraId="2197FA54" w14:textId="77777777" w:rsidR="004F0399" w:rsidRPr="004F0399" w:rsidRDefault="004F0399" w:rsidP="004F0399">
            <w:pPr>
              <w:spacing w:after="160" w:line="278" w:lineRule="auto"/>
              <w:rPr>
                <w:rFonts w:hint="eastAsia"/>
              </w:rPr>
            </w:pPr>
          </w:p>
        </w:tc>
        <w:tc>
          <w:tcPr>
            <w:tcW w:w="682" w:type="dxa"/>
          </w:tcPr>
          <w:p w14:paraId="5E6B1AF1" w14:textId="77777777" w:rsidR="004F0399" w:rsidRPr="004F0399" w:rsidRDefault="004F0399" w:rsidP="004F0399">
            <w:pPr>
              <w:spacing w:after="160" w:line="278" w:lineRule="auto"/>
              <w:rPr>
                <w:rFonts w:hint="eastAsia"/>
              </w:rPr>
            </w:pPr>
          </w:p>
        </w:tc>
        <w:tc>
          <w:tcPr>
            <w:tcW w:w="683" w:type="dxa"/>
          </w:tcPr>
          <w:p w14:paraId="4DF572C1" w14:textId="77777777" w:rsidR="004F0399" w:rsidRPr="004F0399" w:rsidRDefault="004F0399" w:rsidP="004F0399">
            <w:pPr>
              <w:spacing w:after="160" w:line="278" w:lineRule="auto"/>
              <w:rPr>
                <w:rFonts w:hint="eastAsia"/>
              </w:rPr>
            </w:pPr>
          </w:p>
        </w:tc>
        <w:tc>
          <w:tcPr>
            <w:tcW w:w="684" w:type="dxa"/>
          </w:tcPr>
          <w:p w14:paraId="5C4042D5" w14:textId="77777777" w:rsidR="004F0399" w:rsidRPr="004F0399" w:rsidRDefault="004F0399" w:rsidP="004F0399">
            <w:pPr>
              <w:spacing w:after="160" w:line="278" w:lineRule="auto"/>
              <w:rPr>
                <w:rFonts w:hint="eastAsia"/>
              </w:rPr>
            </w:pPr>
          </w:p>
        </w:tc>
        <w:tc>
          <w:tcPr>
            <w:tcW w:w="684" w:type="dxa"/>
          </w:tcPr>
          <w:p w14:paraId="2850D4B9" w14:textId="77777777" w:rsidR="004F0399" w:rsidRPr="004F0399" w:rsidRDefault="004F0399" w:rsidP="004F0399">
            <w:pPr>
              <w:spacing w:after="160" w:line="278" w:lineRule="auto"/>
              <w:rPr>
                <w:rFonts w:hint="eastAsia"/>
              </w:rPr>
            </w:pPr>
          </w:p>
        </w:tc>
        <w:tc>
          <w:tcPr>
            <w:tcW w:w="684" w:type="dxa"/>
          </w:tcPr>
          <w:p w14:paraId="3FFD93E6" w14:textId="77777777" w:rsidR="004F0399" w:rsidRPr="004F0399" w:rsidRDefault="004F0399" w:rsidP="004F0399">
            <w:pPr>
              <w:spacing w:after="160" w:line="278" w:lineRule="auto"/>
              <w:rPr>
                <w:rFonts w:hint="eastAsia"/>
              </w:rPr>
            </w:pPr>
          </w:p>
        </w:tc>
        <w:tc>
          <w:tcPr>
            <w:tcW w:w="684" w:type="dxa"/>
          </w:tcPr>
          <w:p w14:paraId="7E1FBE76" w14:textId="77777777" w:rsidR="004F0399" w:rsidRPr="004F0399" w:rsidRDefault="004F0399" w:rsidP="004F0399">
            <w:pPr>
              <w:spacing w:after="160" w:line="278" w:lineRule="auto"/>
              <w:rPr>
                <w:rFonts w:hint="eastAsia"/>
              </w:rPr>
            </w:pPr>
          </w:p>
        </w:tc>
        <w:tc>
          <w:tcPr>
            <w:tcW w:w="684" w:type="dxa"/>
          </w:tcPr>
          <w:p w14:paraId="22DAA1E4" w14:textId="77777777" w:rsidR="004F0399" w:rsidRPr="004F0399" w:rsidRDefault="004F0399" w:rsidP="004F0399">
            <w:pPr>
              <w:spacing w:after="160" w:line="278" w:lineRule="auto"/>
              <w:rPr>
                <w:rFonts w:hint="eastAsia"/>
              </w:rPr>
            </w:pPr>
          </w:p>
        </w:tc>
        <w:tc>
          <w:tcPr>
            <w:tcW w:w="715" w:type="dxa"/>
          </w:tcPr>
          <w:p w14:paraId="38816665" w14:textId="77777777" w:rsidR="004F0399" w:rsidRPr="004F0399" w:rsidRDefault="004F0399" w:rsidP="004F0399">
            <w:pPr>
              <w:spacing w:after="160" w:line="278" w:lineRule="auto"/>
              <w:rPr>
                <w:rFonts w:hint="eastAsia"/>
              </w:rPr>
            </w:pPr>
          </w:p>
        </w:tc>
        <w:tc>
          <w:tcPr>
            <w:tcW w:w="705" w:type="dxa"/>
          </w:tcPr>
          <w:p w14:paraId="5741FDDE" w14:textId="77777777" w:rsidR="004F0399" w:rsidRPr="004F0399" w:rsidRDefault="004F0399" w:rsidP="004F0399">
            <w:pPr>
              <w:spacing w:after="160" w:line="278" w:lineRule="auto"/>
              <w:rPr>
                <w:rFonts w:hint="eastAsia"/>
              </w:rPr>
            </w:pPr>
          </w:p>
        </w:tc>
        <w:tc>
          <w:tcPr>
            <w:tcW w:w="734" w:type="dxa"/>
          </w:tcPr>
          <w:p w14:paraId="19B50AF0" w14:textId="77777777" w:rsidR="004F0399" w:rsidRPr="004F0399" w:rsidRDefault="004F0399" w:rsidP="004F0399">
            <w:pPr>
              <w:spacing w:after="160" w:line="278" w:lineRule="auto"/>
              <w:rPr>
                <w:rFonts w:hint="eastAsia"/>
              </w:rPr>
            </w:pPr>
          </w:p>
        </w:tc>
        <w:tc>
          <w:tcPr>
            <w:tcW w:w="604" w:type="dxa"/>
          </w:tcPr>
          <w:p w14:paraId="51715222" w14:textId="77777777" w:rsidR="004F0399" w:rsidRPr="004F0399" w:rsidRDefault="004F0399" w:rsidP="004F0399">
            <w:pPr>
              <w:spacing w:after="160" w:line="278" w:lineRule="auto"/>
              <w:rPr>
                <w:rFonts w:hint="eastAsia"/>
              </w:rPr>
            </w:pPr>
          </w:p>
        </w:tc>
      </w:tr>
    </w:tbl>
    <w:p w14:paraId="644D725E" w14:textId="77777777" w:rsidR="004F0399" w:rsidRPr="004F0399" w:rsidRDefault="004F0399" w:rsidP="004F0399">
      <w:pPr>
        <w:numPr>
          <w:ilvl w:val="0"/>
          <w:numId w:val="4"/>
        </w:numPr>
        <w:rPr>
          <w:rFonts w:hint="eastAsia"/>
        </w:rPr>
      </w:pPr>
      <w:r w:rsidRPr="004F0399">
        <w:rPr>
          <w:rFonts w:hint="eastAsia"/>
        </w:rPr>
        <w:t>需要记录标定前的数据和标定后的验证数据</w:t>
      </w:r>
    </w:p>
    <w:p w14:paraId="0A2969BA" w14:textId="77777777" w:rsidR="004F0399" w:rsidRPr="004F0399" w:rsidRDefault="004F0399" w:rsidP="004F0399">
      <w:pPr>
        <w:numPr>
          <w:ilvl w:val="0"/>
          <w:numId w:val="4"/>
        </w:numPr>
        <w:rPr>
          <w:rFonts w:hint="eastAsia"/>
        </w:rPr>
      </w:pPr>
      <w:r w:rsidRPr="004F0399">
        <w:rPr>
          <w:rFonts w:hint="eastAsia"/>
        </w:rPr>
        <w:t>下发的标定系数</w:t>
      </w:r>
    </w:p>
    <w:p w14:paraId="71C9B56C" w14:textId="77777777" w:rsidR="004F0399" w:rsidRPr="004F0399" w:rsidRDefault="004F0399" w:rsidP="004F0399">
      <w:pPr>
        <w:numPr>
          <w:ilvl w:val="0"/>
          <w:numId w:val="4"/>
        </w:numPr>
        <w:rPr>
          <w:rFonts w:hint="eastAsia"/>
        </w:rPr>
      </w:pPr>
      <w:r w:rsidRPr="004F0399">
        <w:rPr>
          <w:rFonts w:hint="eastAsia"/>
        </w:rPr>
        <w:t>计算后的数据，如重复性、迟滞性、线性度等都需要记录输出</w:t>
      </w:r>
    </w:p>
    <w:p w14:paraId="6241DA8E" w14:textId="77777777" w:rsidR="004F0399" w:rsidRPr="004F0399" w:rsidRDefault="004F0399" w:rsidP="004F0399">
      <w:pPr>
        <w:rPr>
          <w:rFonts w:hint="eastAsia"/>
        </w:rPr>
      </w:pPr>
    </w:p>
    <w:p w14:paraId="136A7033" w14:textId="77777777" w:rsidR="004F0399" w:rsidRPr="004F0399" w:rsidRDefault="004F0399" w:rsidP="004F0399">
      <w:pPr>
        <w:rPr>
          <w:rFonts w:hint="eastAsia"/>
          <w:b/>
        </w:rPr>
      </w:pPr>
      <w:bookmarkStart w:id="9" w:name="heading_8"/>
      <w:r w:rsidRPr="004F0399">
        <w:rPr>
          <w:rFonts w:hint="eastAsia"/>
          <w:b/>
        </w:rPr>
        <w:t>三、自动化标定与测试流程</w:t>
      </w:r>
      <w:bookmarkEnd w:id="9"/>
    </w:p>
    <w:p w14:paraId="755F1C9B" w14:textId="77777777" w:rsidR="004F0399" w:rsidRPr="004F0399" w:rsidRDefault="004F0399" w:rsidP="004F0399">
      <w:pPr>
        <w:rPr>
          <w:rFonts w:hint="eastAsia"/>
        </w:rPr>
      </w:pPr>
      <w:r w:rsidRPr="004F0399">
        <w:rPr>
          <w:rFonts w:hint="eastAsia"/>
        </w:rPr>
        <w:t>本方案严格遵循指定闭环流程，结合压力开关标定与测试的核心需求，每一步都实现自动化执行，无人工干预，流程顺序：参数配置/导入</w:t>
      </w:r>
      <w:r w:rsidRPr="004F0399">
        <w:t>→</w:t>
      </w:r>
      <w:r w:rsidRPr="004F0399">
        <w:rPr>
          <w:rFonts w:hint="eastAsia"/>
        </w:rPr>
        <w:t>读取配置</w:t>
      </w:r>
      <w:r w:rsidRPr="004F0399">
        <w:t>→</w:t>
      </w:r>
      <w:r w:rsidRPr="004F0399">
        <w:rPr>
          <w:rFonts w:hint="eastAsia"/>
        </w:rPr>
        <w:t>试验温度设定</w:t>
      </w:r>
      <w:r w:rsidRPr="004F0399">
        <w:t>→</w:t>
      </w:r>
      <w:r w:rsidRPr="004F0399">
        <w:rPr>
          <w:rFonts w:hint="eastAsia"/>
        </w:rPr>
        <w:t xml:space="preserve"> 压力控制 </w:t>
      </w:r>
      <w:r w:rsidRPr="004F0399">
        <w:rPr>
          <w:rFonts w:hint="eastAsia"/>
        </w:rPr>
        <w:lastRenderedPageBreak/>
        <w:t>→ 数据采集 → 数据处理 → 数据拟合 → 参数下发 → 压力控制 → 数据采集 → 数据处理，形成</w:t>
      </w:r>
      <w:r w:rsidRPr="004F0399">
        <w:t>“</w:t>
      </w:r>
      <w:r w:rsidRPr="004F0399">
        <w:rPr>
          <w:rFonts w:hint="eastAsia"/>
        </w:rPr>
        <w:t>标定-验证</w:t>
      </w:r>
      <w:r w:rsidRPr="004F0399">
        <w:t>”</w:t>
      </w:r>
      <w:r w:rsidRPr="004F0399">
        <w:rPr>
          <w:rFonts w:hint="eastAsia"/>
        </w:rPr>
        <w:t>闭环。</w:t>
      </w:r>
    </w:p>
    <w:p w14:paraId="5CD95C78" w14:textId="77777777" w:rsidR="004F0399" w:rsidRPr="004F0399" w:rsidRDefault="004F0399" w:rsidP="004F0399">
      <w:pPr>
        <w:rPr>
          <w:rFonts w:hint="eastAsia"/>
          <w:b/>
        </w:rPr>
      </w:pPr>
      <w:bookmarkStart w:id="10" w:name="heading_9"/>
      <w:r w:rsidRPr="004F0399">
        <w:rPr>
          <w:rFonts w:hint="eastAsia"/>
          <w:b/>
        </w:rPr>
        <w:t>3.1 流程图</w:t>
      </w:r>
      <w:bookmarkEnd w:id="10"/>
    </w:p>
    <w:p w14:paraId="19BD52AB" w14:textId="77777777" w:rsidR="004F0399" w:rsidRPr="004F0399" w:rsidRDefault="004F0399" w:rsidP="004F0399">
      <w:pPr>
        <w:rPr>
          <w:rFonts w:hint="eastAsia"/>
        </w:rPr>
      </w:pPr>
      <w:r w:rsidRPr="004F0399">
        <w:rPr>
          <w:rFonts w:hint="eastAsia"/>
        </w:rPr>
        <w:t>1）  标定与测试流程</w:t>
      </w:r>
    </w:p>
    <w:p w14:paraId="0F193341" w14:textId="77777777" w:rsidR="004F0399" w:rsidRPr="004F0399" w:rsidRDefault="004F0399" w:rsidP="004F0399">
      <w:pPr>
        <w:rPr>
          <w:rFonts w:hint="eastAsia"/>
        </w:rPr>
      </w:pPr>
      <w:r w:rsidRPr="004F0399">
        <w:object w:dxaOrig="9810" w:dyaOrig="6765" w14:anchorId="11D29FA5">
          <v:shape id="_x0000_i1472" type="#_x0000_t75" style="width:411.75pt;height:284.25pt" o:ole="">
            <v:imagedata r:id="rId11" o:title=""/>
          </v:shape>
          <o:OLEObject Type="Embed" ProgID="Visio.Drawing.15" ShapeID="_x0000_i1472" DrawAspect="Content" ObjectID="_1836284443" r:id="rId12"/>
        </w:object>
      </w:r>
    </w:p>
    <w:p w14:paraId="54D002E1" w14:textId="77777777" w:rsidR="004F0399" w:rsidRPr="004F0399" w:rsidRDefault="004F0399" w:rsidP="004F0399">
      <w:pPr>
        <w:rPr>
          <w:rFonts w:hint="eastAsia"/>
        </w:rPr>
      </w:pPr>
    </w:p>
    <w:p w14:paraId="4B0B4967" w14:textId="77777777" w:rsidR="004F0399" w:rsidRPr="004F0399" w:rsidRDefault="004F0399" w:rsidP="004F0399">
      <w:pPr>
        <w:rPr>
          <w:rFonts w:hint="eastAsia"/>
        </w:rPr>
      </w:pPr>
      <w:r w:rsidRPr="004F0399">
        <w:rPr>
          <w:rFonts w:hint="eastAsia"/>
        </w:rPr>
        <w:t>2） 测试流程</w:t>
      </w:r>
    </w:p>
    <w:p w14:paraId="0B0BE231" w14:textId="77777777" w:rsidR="004F0399" w:rsidRPr="004F0399" w:rsidRDefault="004F0399" w:rsidP="004F0399">
      <w:pPr>
        <w:rPr>
          <w:rFonts w:hint="eastAsia"/>
        </w:rPr>
      </w:pPr>
      <w:r w:rsidRPr="004F0399">
        <w:object w:dxaOrig="9735" w:dyaOrig="2866" w14:anchorId="58432DA5">
          <v:shape id="_x0000_i1473" type="#_x0000_t75" style="width:414pt;height:121.5pt" o:ole="">
            <v:imagedata r:id="rId13" o:title=""/>
          </v:shape>
          <o:OLEObject Type="Embed" ProgID="Visio.Drawing.15" ShapeID="_x0000_i1473" DrawAspect="Content" ObjectID="_1836284444" r:id="rId14"/>
        </w:object>
      </w:r>
    </w:p>
    <w:p w14:paraId="61F1293F" w14:textId="77777777" w:rsidR="004F0399" w:rsidRPr="004F0399" w:rsidRDefault="004F0399" w:rsidP="004F0399">
      <w:pPr>
        <w:rPr>
          <w:rFonts w:hint="eastAsia"/>
        </w:rPr>
      </w:pPr>
      <w:r w:rsidRPr="004F0399">
        <w:rPr>
          <w:rFonts w:hint="eastAsia"/>
        </w:rPr>
        <w:t>3、数据采集子流程</w:t>
      </w:r>
    </w:p>
    <w:p w14:paraId="7BC83F9B" w14:textId="77777777" w:rsidR="004F0399" w:rsidRPr="004F0399" w:rsidRDefault="004F0399" w:rsidP="004F0399">
      <w:pPr>
        <w:rPr>
          <w:rFonts w:hint="eastAsia"/>
        </w:rPr>
      </w:pPr>
      <w:r w:rsidRPr="004F0399">
        <w:object w:dxaOrig="10290" w:dyaOrig="4816" w14:anchorId="243AEF54">
          <v:shape id="_x0000_i1474" type="#_x0000_t75" style="width:411.75pt;height:192.75pt" o:ole="">
            <v:imagedata r:id="rId15" o:title=""/>
          </v:shape>
          <o:OLEObject Type="Embed" ProgID="Visio.Drawing.15" ShapeID="_x0000_i1474" DrawAspect="Content" ObjectID="_1836284445" r:id="rId16"/>
        </w:object>
      </w:r>
    </w:p>
    <w:p w14:paraId="4C3D28D3" w14:textId="77777777" w:rsidR="004F0399" w:rsidRPr="004F0399" w:rsidRDefault="004F0399" w:rsidP="004F0399">
      <w:pPr>
        <w:rPr>
          <w:rFonts w:hint="eastAsia"/>
        </w:rPr>
      </w:pPr>
      <w:r w:rsidRPr="004F0399">
        <w:rPr>
          <w:rFonts w:hint="eastAsia"/>
        </w:rPr>
        <w:t>注：流程图中</w:t>
      </w:r>
      <w:r w:rsidRPr="004F0399">
        <w:t>“</w:t>
      </w:r>
      <w:r w:rsidRPr="004F0399">
        <w:rPr>
          <w:rFonts w:hint="eastAsia"/>
        </w:rPr>
        <w:t>数据拟合</w:t>
      </w:r>
      <w:r w:rsidRPr="004F0399">
        <w:t>”</w:t>
      </w:r>
      <w:r w:rsidRPr="004F0399">
        <w:rPr>
          <w:rFonts w:hint="eastAsia"/>
        </w:rPr>
        <w:t>节点固定采用最小二乘法。</w:t>
      </w:r>
    </w:p>
    <w:p w14:paraId="615408E2" w14:textId="77777777" w:rsidR="004F0399" w:rsidRPr="004F0399" w:rsidRDefault="004F0399" w:rsidP="004F0399">
      <w:pPr>
        <w:rPr>
          <w:rFonts w:hint="eastAsia"/>
          <w:b/>
        </w:rPr>
      </w:pPr>
      <w:bookmarkStart w:id="11" w:name="heading_10"/>
      <w:r w:rsidRPr="004F0399">
        <w:rPr>
          <w:rFonts w:hint="eastAsia"/>
          <w:b/>
        </w:rPr>
        <w:t>3.2 流程介绍</w:t>
      </w:r>
    </w:p>
    <w:p w14:paraId="6FE5A4F5" w14:textId="77777777" w:rsidR="004F0399" w:rsidRPr="004F0399" w:rsidRDefault="004F0399" w:rsidP="004F0399">
      <w:pPr>
        <w:rPr>
          <w:rFonts w:hint="eastAsia"/>
          <w:b/>
          <w:bCs/>
        </w:rPr>
      </w:pPr>
      <w:r w:rsidRPr="004F0399">
        <w:rPr>
          <w:rFonts w:hint="eastAsia"/>
          <w:b/>
          <w:bCs/>
        </w:rPr>
        <w:t>3.2.1参数配置（自动化初始化）</w:t>
      </w:r>
      <w:bookmarkEnd w:id="11"/>
    </w:p>
    <w:p w14:paraId="57F6498F" w14:textId="77777777" w:rsidR="004F0399" w:rsidRPr="004F0399" w:rsidRDefault="004F0399" w:rsidP="004F0399">
      <w:pPr>
        <w:rPr>
          <w:rFonts w:hint="eastAsia"/>
        </w:rPr>
      </w:pPr>
      <w:r w:rsidRPr="004F0399">
        <w:rPr>
          <w:rFonts w:hint="eastAsia"/>
        </w:rPr>
        <w:t>上位机软件通过参数配置模块，完成标定与</w:t>
      </w:r>
      <w:proofErr w:type="gramStart"/>
      <w:r w:rsidRPr="004F0399">
        <w:rPr>
          <w:rFonts w:hint="eastAsia"/>
        </w:rPr>
        <w:t>测试全</w:t>
      </w:r>
      <w:proofErr w:type="gramEnd"/>
      <w:r w:rsidRPr="004F0399">
        <w:rPr>
          <w:rFonts w:hint="eastAsia"/>
        </w:rPr>
        <w:t xml:space="preserve">流程所需参数的设置（支持配置文件导入或根据产品信息选择配置参数，适配不同型号压力开关），参数配置完成后，自动同步至压力控制器、万用表、高低温试验箱。 </w:t>
      </w:r>
    </w:p>
    <w:p w14:paraId="1E70C4D9" w14:textId="77777777" w:rsidR="004F0399" w:rsidRPr="004F0399" w:rsidRDefault="004F0399" w:rsidP="004F0399">
      <w:pPr>
        <w:rPr>
          <w:rFonts w:hint="eastAsia"/>
        </w:rPr>
      </w:pPr>
      <w:r w:rsidRPr="004F0399">
        <w:rPr>
          <w:rFonts w:hint="eastAsia"/>
        </w:rPr>
        <w:t>核心动作：</w:t>
      </w:r>
    </w:p>
    <w:p w14:paraId="673C80C3" w14:textId="77777777" w:rsidR="004F0399" w:rsidRPr="004F0399" w:rsidRDefault="004F0399" w:rsidP="004F0399">
      <w:pPr>
        <w:rPr>
          <w:rFonts w:hint="eastAsia"/>
        </w:rPr>
      </w:pPr>
      <w:r w:rsidRPr="004F0399">
        <w:rPr>
          <w:rFonts w:hint="eastAsia"/>
        </w:rPr>
        <w:t>1）上位机自动校验参数合法性，校验通过后，将参数通过通信模块下发至各关联设备，设备接收后反馈确认信号，上位机确认所有设备参数配置完成，进入下一步；</w:t>
      </w:r>
    </w:p>
    <w:p w14:paraId="1724A111" w14:textId="77777777" w:rsidR="004F0399" w:rsidRPr="004F0399" w:rsidRDefault="004F0399" w:rsidP="004F0399">
      <w:pPr>
        <w:rPr>
          <w:rFonts w:hint="eastAsia"/>
        </w:rPr>
      </w:pPr>
      <w:r w:rsidRPr="004F0399">
        <w:rPr>
          <w:rFonts w:hint="eastAsia"/>
        </w:rPr>
        <w:t>2）校验失败则提示异常（如</w:t>
      </w:r>
      <w:r w:rsidRPr="004F0399">
        <w:t>“</w:t>
      </w:r>
      <w:r w:rsidRPr="004F0399">
        <w:rPr>
          <w:rFonts w:hint="eastAsia"/>
        </w:rPr>
        <w:t>压力范围超出量程</w:t>
      </w:r>
      <w:r w:rsidRPr="004F0399">
        <w:t>”</w:t>
      </w:r>
      <w:r w:rsidRPr="004F0399">
        <w:rPr>
          <w:rFonts w:hint="eastAsia"/>
        </w:rPr>
        <w:t>），终止流程并记录日志。</w:t>
      </w:r>
    </w:p>
    <w:p w14:paraId="7343D60D" w14:textId="77777777" w:rsidR="004F0399" w:rsidRPr="004F0399" w:rsidRDefault="004F0399" w:rsidP="004F0399">
      <w:pPr>
        <w:rPr>
          <w:rFonts w:hint="eastAsia"/>
          <w:b/>
          <w:bCs/>
        </w:rPr>
      </w:pPr>
      <w:bookmarkStart w:id="12" w:name="heading_11"/>
      <w:r w:rsidRPr="004F0399">
        <w:rPr>
          <w:rFonts w:hint="eastAsia"/>
          <w:b/>
          <w:bCs/>
        </w:rPr>
        <w:t>3.2.2 压力控制</w:t>
      </w:r>
      <w:bookmarkEnd w:id="12"/>
    </w:p>
    <w:p w14:paraId="0C779880" w14:textId="77777777" w:rsidR="004F0399" w:rsidRPr="004F0399" w:rsidRDefault="004F0399" w:rsidP="004F0399">
      <w:pPr>
        <w:rPr>
          <w:rFonts w:hint="eastAsia"/>
        </w:rPr>
      </w:pPr>
      <w:r w:rsidRPr="004F0399">
        <w:rPr>
          <w:rFonts w:hint="eastAsia"/>
        </w:rPr>
        <w:t>上位机发送控制指令至压力控制器，根据配置压力控制范围和压力步长，自动执行压力输出控制，模拟实际工作压力环境，实现自动化压力调节。</w:t>
      </w:r>
    </w:p>
    <w:p w14:paraId="63223001" w14:textId="77777777" w:rsidR="004F0399" w:rsidRPr="004F0399" w:rsidRDefault="004F0399" w:rsidP="004F0399">
      <w:pPr>
        <w:rPr>
          <w:rFonts w:hint="eastAsia"/>
        </w:rPr>
      </w:pPr>
      <w:r w:rsidRPr="004F0399">
        <w:rPr>
          <w:rFonts w:hint="eastAsia"/>
        </w:rPr>
        <w:t>核心动作：</w:t>
      </w:r>
    </w:p>
    <w:p w14:paraId="31987779" w14:textId="77777777" w:rsidR="004F0399" w:rsidRPr="004F0399" w:rsidRDefault="004F0399" w:rsidP="004F0399">
      <w:pPr>
        <w:rPr>
          <w:rFonts w:hint="eastAsia"/>
        </w:rPr>
      </w:pPr>
      <w:r w:rsidRPr="004F0399">
        <w:rPr>
          <w:rFonts w:hint="eastAsia"/>
        </w:rPr>
        <w:t>1）压力控制器按照配置的目标压力序列从起始压力逐步调节至完成所有目标压力值的控制，</w:t>
      </w:r>
      <w:proofErr w:type="gramStart"/>
      <w:r w:rsidRPr="004F0399">
        <w:rPr>
          <w:rFonts w:hint="eastAsia"/>
        </w:rPr>
        <w:t>每调整</w:t>
      </w:r>
      <w:proofErr w:type="gramEnd"/>
      <w:r w:rsidRPr="004F0399">
        <w:rPr>
          <w:rFonts w:hint="eastAsia"/>
        </w:rPr>
        <w:t>一个压力，自动停留</w:t>
      </w:r>
      <w:r w:rsidRPr="004F0399">
        <w:t>“</w:t>
      </w:r>
      <w:r w:rsidRPr="004F0399">
        <w:rPr>
          <w:rFonts w:hint="eastAsia"/>
        </w:rPr>
        <w:t>等待时间</w:t>
      </w:r>
      <w:r w:rsidRPr="004F0399">
        <w:t>”</w:t>
      </w:r>
      <w:r w:rsidRPr="004F0399">
        <w:rPr>
          <w:rFonts w:hint="eastAsia"/>
        </w:rPr>
        <w:t>，确保压力稳定；若压力超出预设范围、压力源调节异常或压力泄漏过大，控制器自动报警，上位机记录异常并终止流程。</w:t>
      </w:r>
    </w:p>
    <w:p w14:paraId="412C2005" w14:textId="77777777" w:rsidR="004F0399" w:rsidRPr="004F0399" w:rsidRDefault="004F0399" w:rsidP="004F0399">
      <w:pPr>
        <w:rPr>
          <w:rFonts w:hint="eastAsia"/>
          <w:b/>
          <w:bCs/>
        </w:rPr>
      </w:pPr>
      <w:bookmarkStart w:id="13" w:name="heading_12"/>
      <w:r w:rsidRPr="004F0399">
        <w:rPr>
          <w:rFonts w:hint="eastAsia"/>
          <w:b/>
          <w:bCs/>
        </w:rPr>
        <w:t>3.2.3 数据采集</w:t>
      </w:r>
      <w:bookmarkEnd w:id="13"/>
    </w:p>
    <w:p w14:paraId="54D52918" w14:textId="77777777" w:rsidR="004F0399" w:rsidRPr="004F0399" w:rsidRDefault="004F0399" w:rsidP="004F0399">
      <w:pPr>
        <w:rPr>
          <w:rFonts w:hint="eastAsia"/>
        </w:rPr>
      </w:pPr>
      <w:r w:rsidRPr="004F0399">
        <w:rPr>
          <w:rFonts w:hint="eastAsia"/>
        </w:rPr>
        <w:t>压力稳定后，上位机发送采集指令，同步采集三类核心数据：万用表采集压力开关的输出电压/电流参数、万用采集压力开关的开关量输出、压力测量仪表采集</w:t>
      </w:r>
      <w:proofErr w:type="gramStart"/>
      <w:r w:rsidRPr="004F0399">
        <w:rPr>
          <w:rFonts w:hint="eastAsia"/>
        </w:rPr>
        <w:t>际压力</w:t>
      </w:r>
      <w:proofErr w:type="gramEnd"/>
      <w:r w:rsidRPr="004F0399">
        <w:rPr>
          <w:rFonts w:hint="eastAsia"/>
        </w:rPr>
        <w:t>数据，采集</w:t>
      </w:r>
      <w:r w:rsidRPr="004F0399">
        <w:rPr>
          <w:rFonts w:hint="eastAsia"/>
        </w:rPr>
        <w:lastRenderedPageBreak/>
        <w:t>过程自动化完成，无需人工操作。</w:t>
      </w:r>
    </w:p>
    <w:p w14:paraId="1096704A" w14:textId="77777777" w:rsidR="004F0399" w:rsidRPr="004F0399" w:rsidRDefault="004F0399" w:rsidP="004F0399">
      <w:pPr>
        <w:rPr>
          <w:rFonts w:hint="eastAsia"/>
        </w:rPr>
      </w:pPr>
      <w:r w:rsidRPr="004F0399">
        <w:rPr>
          <w:rFonts w:hint="eastAsia"/>
        </w:rPr>
        <w:t>核心动作：</w:t>
      </w:r>
    </w:p>
    <w:p w14:paraId="765E6FF1" w14:textId="77777777" w:rsidR="004F0399" w:rsidRPr="004F0399" w:rsidRDefault="004F0399" w:rsidP="004F0399">
      <w:pPr>
        <w:rPr>
          <w:rFonts w:hint="eastAsia"/>
        </w:rPr>
      </w:pPr>
      <w:r w:rsidRPr="004F0399">
        <w:rPr>
          <w:rFonts w:hint="eastAsia"/>
        </w:rPr>
        <w:t>1）  采集频率由参数配置指定（默认500mS），采集</w:t>
      </w:r>
      <w:proofErr w:type="gramStart"/>
      <w:r w:rsidRPr="004F0399">
        <w:rPr>
          <w:rFonts w:hint="eastAsia"/>
        </w:rPr>
        <w:t>时长按配置</w:t>
      </w:r>
      <w:proofErr w:type="gramEnd"/>
      <w:r w:rsidRPr="004F0399">
        <w:rPr>
          <w:rFonts w:hint="eastAsia"/>
        </w:rPr>
        <w:t>执行；</w:t>
      </w:r>
    </w:p>
    <w:p w14:paraId="1FF95F13" w14:textId="77777777" w:rsidR="004F0399" w:rsidRPr="004F0399" w:rsidRDefault="004F0399" w:rsidP="004F0399">
      <w:pPr>
        <w:rPr>
          <w:rFonts w:hint="eastAsia"/>
        </w:rPr>
      </w:pPr>
      <w:r w:rsidRPr="004F0399">
        <w:rPr>
          <w:rFonts w:hint="eastAsia"/>
        </w:rPr>
        <w:t>2） 每采集一组数据，自动关联采集时间、当前万用表数值、当前压力测量仪表数值，同步上传至上位机，上位机实时存储数据，生成原始数据日志和csv文件；</w:t>
      </w:r>
    </w:p>
    <w:p w14:paraId="3CC10C62" w14:textId="77777777" w:rsidR="004F0399" w:rsidRPr="004F0399" w:rsidRDefault="004F0399" w:rsidP="004F0399">
      <w:pPr>
        <w:rPr>
          <w:rFonts w:hint="eastAsia"/>
        </w:rPr>
      </w:pPr>
      <w:r w:rsidRPr="004F0399">
        <w:rPr>
          <w:rFonts w:hint="eastAsia"/>
        </w:rPr>
        <w:t>3） 采集完成后，采集卡反馈</w:t>
      </w:r>
      <w:r w:rsidRPr="004F0399">
        <w:t>“</w:t>
      </w:r>
      <w:r w:rsidRPr="004F0399">
        <w:rPr>
          <w:rFonts w:hint="eastAsia"/>
        </w:rPr>
        <w:t>采集结束</w:t>
      </w:r>
      <w:r w:rsidRPr="004F0399">
        <w:t>”</w:t>
      </w:r>
      <w:r w:rsidRPr="004F0399">
        <w:rPr>
          <w:rFonts w:hint="eastAsia"/>
        </w:rPr>
        <w:t>信号，进入数据处理环节；若采集中断、数据丢失、未捕捉到开关动作信号，上位机提示异常，可选择重试采集或终止流程。</w:t>
      </w:r>
    </w:p>
    <w:p w14:paraId="5504D315" w14:textId="77777777" w:rsidR="004F0399" w:rsidRPr="004F0399" w:rsidRDefault="004F0399" w:rsidP="004F0399">
      <w:pPr>
        <w:rPr>
          <w:rFonts w:hint="eastAsia"/>
          <w:b/>
          <w:bCs/>
        </w:rPr>
      </w:pPr>
      <w:bookmarkStart w:id="14" w:name="heading_13"/>
      <w:r w:rsidRPr="004F0399">
        <w:rPr>
          <w:rFonts w:hint="eastAsia"/>
          <w:b/>
          <w:bCs/>
        </w:rPr>
        <w:t>3.2.4数据处理</w:t>
      </w:r>
      <w:bookmarkEnd w:id="14"/>
    </w:p>
    <w:p w14:paraId="3522B169" w14:textId="77777777" w:rsidR="004F0399" w:rsidRPr="004F0399" w:rsidRDefault="004F0399" w:rsidP="004F0399">
      <w:pPr>
        <w:rPr>
          <w:rFonts w:hint="eastAsia"/>
        </w:rPr>
      </w:pPr>
      <w:r w:rsidRPr="004F0399">
        <w:rPr>
          <w:rFonts w:hint="eastAsia"/>
        </w:rPr>
        <w:t>上位机数据处理模块对接收到</w:t>
      </w:r>
      <w:bookmarkStart w:id="15" w:name="OLE_LINK15"/>
      <w:r w:rsidRPr="004F0399">
        <w:rPr>
          <w:rFonts w:hint="eastAsia"/>
        </w:rPr>
        <w:t>的</w:t>
      </w:r>
      <w:bookmarkEnd w:id="15"/>
      <w:r w:rsidRPr="004F0399">
        <w:rPr>
          <w:rFonts w:hint="eastAsia"/>
        </w:rPr>
        <w:t>原始采集数据，自动进行平均值计算、误差计算、有效值分析，重点处理压力开关的开关输出偏差等核心参数，提取有效数据用于后续拟合。</w:t>
      </w:r>
    </w:p>
    <w:p w14:paraId="0EFCC863" w14:textId="77777777" w:rsidR="004F0399" w:rsidRPr="004F0399" w:rsidRDefault="004F0399" w:rsidP="004F0399">
      <w:pPr>
        <w:rPr>
          <w:rFonts w:hint="eastAsia"/>
        </w:rPr>
      </w:pPr>
      <w:r w:rsidRPr="004F0399">
        <w:rPr>
          <w:rFonts w:hint="eastAsia"/>
        </w:rPr>
        <w:t>核心动作：</w:t>
      </w:r>
    </w:p>
    <w:p w14:paraId="12A03D22" w14:textId="77777777" w:rsidR="004F0399" w:rsidRPr="004F0399" w:rsidRDefault="004F0399" w:rsidP="004F0399">
      <w:pPr>
        <w:rPr>
          <w:rFonts w:hint="eastAsia"/>
        </w:rPr>
      </w:pPr>
      <w:r w:rsidRPr="004F0399">
        <w:rPr>
          <w:rFonts w:hint="eastAsia"/>
        </w:rPr>
        <w:t>1）  平均值计算：将采集到的数据求平均值；</w:t>
      </w:r>
    </w:p>
    <w:p w14:paraId="2855F98D" w14:textId="77777777" w:rsidR="004F0399" w:rsidRPr="004F0399" w:rsidRDefault="004F0399" w:rsidP="004F0399">
      <w:pPr>
        <w:rPr>
          <w:rFonts w:hint="eastAsia"/>
        </w:rPr>
      </w:pPr>
      <w:r w:rsidRPr="004F0399">
        <w:rPr>
          <w:rFonts w:hint="eastAsia"/>
        </w:rPr>
        <w:t>2） 核心参数计算：根据采集到的开关动作信号，确定压力开关的动作点（触发动作时的实际压力）、回差值（动作触发与复位时的压力差值），对比压力表实测压力与控制器设定压力的误差，计算开关输出参数与SPEC值的偏差；</w:t>
      </w:r>
    </w:p>
    <w:p w14:paraId="0553528B" w14:textId="77777777" w:rsidR="004F0399" w:rsidRPr="004F0399" w:rsidRDefault="004F0399" w:rsidP="004F0399">
      <w:pPr>
        <w:rPr>
          <w:rFonts w:hint="eastAsia"/>
        </w:rPr>
      </w:pPr>
      <w:r w:rsidRPr="004F0399">
        <w:rPr>
          <w:rFonts w:hint="eastAsia"/>
        </w:rPr>
        <w:t>3） 数据整理：将处理后的有效数据按压力分段分类，生成数据表格，标注各分段的压力均值、开关输出偏差范围；</w:t>
      </w:r>
    </w:p>
    <w:p w14:paraId="68925A70" w14:textId="77777777" w:rsidR="004F0399" w:rsidRPr="004F0399" w:rsidRDefault="004F0399" w:rsidP="004F0399">
      <w:pPr>
        <w:rPr>
          <w:rFonts w:hint="eastAsia"/>
        </w:rPr>
      </w:pPr>
      <w:r w:rsidRPr="004F0399">
        <w:rPr>
          <w:rFonts w:hint="eastAsia"/>
        </w:rPr>
        <w:t>4） 处理完成后，若有效数据量不足或未捕捉到有效开关动作信号，提示异常，终止流程；</w:t>
      </w:r>
      <w:proofErr w:type="gramStart"/>
      <w:r w:rsidRPr="004F0399">
        <w:rPr>
          <w:rFonts w:hint="eastAsia"/>
        </w:rPr>
        <w:t>若数据</w:t>
      </w:r>
      <w:proofErr w:type="gramEnd"/>
      <w:r w:rsidRPr="004F0399">
        <w:rPr>
          <w:rFonts w:hint="eastAsia"/>
        </w:rPr>
        <w:t>正常，进入数据拟合环节。</w:t>
      </w:r>
    </w:p>
    <w:p w14:paraId="51A46084" w14:textId="77777777" w:rsidR="004F0399" w:rsidRPr="004F0399" w:rsidRDefault="004F0399" w:rsidP="004F0399">
      <w:pPr>
        <w:rPr>
          <w:rFonts w:hint="eastAsia"/>
          <w:b/>
          <w:bCs/>
        </w:rPr>
      </w:pPr>
      <w:bookmarkStart w:id="16" w:name="heading_14"/>
      <w:r w:rsidRPr="004F0399">
        <w:rPr>
          <w:rFonts w:hint="eastAsia"/>
          <w:b/>
          <w:bCs/>
        </w:rPr>
        <w:t>3.2.5数据拟合</w:t>
      </w:r>
      <w:bookmarkEnd w:id="16"/>
    </w:p>
    <w:p w14:paraId="2A177C06" w14:textId="77777777" w:rsidR="004F0399" w:rsidRPr="004F0399" w:rsidRDefault="004F0399" w:rsidP="004F0399">
      <w:pPr>
        <w:rPr>
          <w:rFonts w:hint="eastAsia"/>
        </w:rPr>
      </w:pPr>
      <w:r w:rsidRPr="004F0399">
        <w:rPr>
          <w:rFonts w:hint="eastAsia"/>
        </w:rPr>
        <w:t>基于第一次数据处理后的有效数据，上位机数据拟合模块采用最小二乘法进行拟合，拟合出</w:t>
      </w:r>
      <w:r w:rsidRPr="004F0399">
        <w:t>“</w:t>
      </w:r>
      <w:r w:rsidRPr="004F0399">
        <w:rPr>
          <w:rFonts w:hint="eastAsia"/>
        </w:rPr>
        <w:t>设定压力-实际压力-开关输出参数</w:t>
      </w:r>
      <w:r w:rsidRPr="004F0399">
        <w:t>”</w:t>
      </w:r>
      <w:r w:rsidRPr="004F0399">
        <w:rPr>
          <w:rFonts w:hint="eastAsia"/>
        </w:rPr>
        <w:t>的关联曲线，重点优化压力开关的动作点、回差值等标定参数，确保与产品SPEC值一致。</w:t>
      </w:r>
    </w:p>
    <w:p w14:paraId="61FDC460" w14:textId="77777777" w:rsidR="004F0399" w:rsidRPr="004F0399" w:rsidRDefault="004F0399" w:rsidP="004F0399">
      <w:pPr>
        <w:rPr>
          <w:rFonts w:hint="eastAsia"/>
        </w:rPr>
      </w:pPr>
      <w:r w:rsidRPr="004F0399">
        <w:rPr>
          <w:rFonts w:hint="eastAsia"/>
        </w:rPr>
        <w:t>核心动作：</w:t>
      </w:r>
    </w:p>
    <w:p w14:paraId="5F637AAE" w14:textId="77777777" w:rsidR="004F0399" w:rsidRPr="004F0399" w:rsidRDefault="004F0399" w:rsidP="004F0399">
      <w:pPr>
        <w:rPr>
          <w:rFonts w:hint="eastAsia"/>
        </w:rPr>
      </w:pPr>
      <w:r w:rsidRPr="004F0399">
        <w:rPr>
          <w:rFonts w:hint="eastAsia"/>
        </w:rPr>
        <w:t>1）  拟合过程自动化，无需人工干预，拟合完成后，自动计算拟合优度（R²），R²≥0.99视为拟合合格，确保拟合参数准确，重点保障动作点压力的拟合精度；</w:t>
      </w:r>
    </w:p>
    <w:p w14:paraId="06663CF5" w14:textId="77777777" w:rsidR="004F0399" w:rsidRPr="004F0399" w:rsidRDefault="004F0399" w:rsidP="004F0399">
      <w:pPr>
        <w:rPr>
          <w:rFonts w:hint="eastAsia"/>
        </w:rPr>
      </w:pPr>
      <w:r w:rsidRPr="004F0399">
        <w:rPr>
          <w:rFonts w:hint="eastAsia"/>
        </w:rPr>
        <w:t>2） 若拟合优度不达标、动作点偏差超出允许范围，自动重新处理数据、重新拟合，最多重试3次，仍不达标则提示异常，终止流程；</w:t>
      </w:r>
    </w:p>
    <w:p w14:paraId="1B3D2B05" w14:textId="77777777" w:rsidR="004F0399" w:rsidRPr="004F0399" w:rsidRDefault="004F0399" w:rsidP="004F0399">
      <w:pPr>
        <w:rPr>
          <w:rFonts w:hint="eastAsia"/>
        </w:rPr>
      </w:pPr>
      <w:r w:rsidRPr="004F0399">
        <w:rPr>
          <w:rFonts w:hint="eastAsia"/>
        </w:rPr>
        <w:t>3） 拟合合格后，生成拟合曲线、拟合方程，优化后的压力开关标定参数自动存储，进入</w:t>
      </w:r>
      <w:r w:rsidRPr="004F0399">
        <w:rPr>
          <w:rFonts w:hint="eastAsia"/>
        </w:rPr>
        <w:lastRenderedPageBreak/>
        <w:t>参数下发环节。</w:t>
      </w:r>
    </w:p>
    <w:p w14:paraId="14A81225" w14:textId="77777777" w:rsidR="004F0399" w:rsidRPr="004F0399" w:rsidRDefault="004F0399" w:rsidP="004F0399">
      <w:pPr>
        <w:rPr>
          <w:rFonts w:hint="eastAsia"/>
          <w:b/>
          <w:bCs/>
        </w:rPr>
      </w:pPr>
      <w:bookmarkStart w:id="17" w:name="heading_15"/>
      <w:r w:rsidRPr="004F0399">
        <w:rPr>
          <w:rFonts w:hint="eastAsia"/>
          <w:b/>
          <w:bCs/>
        </w:rPr>
        <w:t>3.2.6参数下发</w:t>
      </w:r>
      <w:bookmarkEnd w:id="17"/>
    </w:p>
    <w:p w14:paraId="0ECCD92E" w14:textId="77777777" w:rsidR="004F0399" w:rsidRPr="004F0399" w:rsidRDefault="004F0399" w:rsidP="004F0399">
      <w:pPr>
        <w:rPr>
          <w:rFonts w:hint="eastAsia"/>
        </w:rPr>
      </w:pPr>
      <w:r w:rsidRPr="004F0399">
        <w:rPr>
          <w:rFonts w:hint="eastAsia"/>
        </w:rPr>
        <w:t>上位机将数据拟合后优化的标定参数，通过通信模块自动下发至压力开关，压力开关接收参数后，自动更新内部参数系数，完成压力开关的自动化标定。</w:t>
      </w:r>
    </w:p>
    <w:p w14:paraId="63B474FA" w14:textId="77777777" w:rsidR="004F0399" w:rsidRPr="004F0399" w:rsidRDefault="004F0399" w:rsidP="004F0399">
      <w:pPr>
        <w:rPr>
          <w:rFonts w:hint="eastAsia"/>
        </w:rPr>
      </w:pPr>
      <w:r w:rsidRPr="004F0399">
        <w:rPr>
          <w:rFonts w:hint="eastAsia"/>
        </w:rPr>
        <w:t>核心动作：</w:t>
      </w:r>
    </w:p>
    <w:p w14:paraId="1CF88EA9" w14:textId="77777777" w:rsidR="004F0399" w:rsidRPr="004F0399" w:rsidRDefault="004F0399" w:rsidP="004F0399">
      <w:pPr>
        <w:rPr>
          <w:rFonts w:hint="eastAsia"/>
        </w:rPr>
      </w:pPr>
      <w:r w:rsidRPr="004F0399">
        <w:rPr>
          <w:rFonts w:hint="eastAsia"/>
        </w:rPr>
        <w:t>1）  参数下发前，上位机自动校验优化参数的合法性；</w:t>
      </w:r>
    </w:p>
    <w:p w14:paraId="0685BC32" w14:textId="77777777" w:rsidR="004F0399" w:rsidRPr="004F0399" w:rsidRDefault="004F0399" w:rsidP="004F0399">
      <w:pPr>
        <w:rPr>
          <w:rFonts w:hint="eastAsia"/>
        </w:rPr>
      </w:pPr>
      <w:r w:rsidRPr="004F0399">
        <w:rPr>
          <w:rFonts w:hint="eastAsia"/>
        </w:rPr>
        <w:t>2） 参数下发过程中，实时反馈下发进度，下发完成后，验证标定参数是否生效，并向上位机反馈</w:t>
      </w:r>
      <w:r w:rsidRPr="004F0399">
        <w:t>“</w:t>
      </w:r>
      <w:r w:rsidRPr="004F0399">
        <w:rPr>
          <w:rFonts w:hint="eastAsia"/>
        </w:rPr>
        <w:t>参数更新成功</w:t>
      </w:r>
      <w:r w:rsidRPr="004F0399">
        <w:t>”</w:t>
      </w:r>
      <w:r w:rsidRPr="004F0399">
        <w:rPr>
          <w:rFonts w:hint="eastAsia"/>
        </w:rPr>
        <w:t>信号；</w:t>
      </w:r>
    </w:p>
    <w:p w14:paraId="539172A0" w14:textId="77777777" w:rsidR="004F0399" w:rsidRPr="004F0399" w:rsidRDefault="004F0399" w:rsidP="004F0399">
      <w:pPr>
        <w:rPr>
          <w:rFonts w:hint="eastAsia"/>
        </w:rPr>
      </w:pPr>
      <w:r w:rsidRPr="004F0399">
        <w:rPr>
          <w:rFonts w:hint="eastAsia"/>
        </w:rPr>
        <w:t xml:space="preserve">3） </w:t>
      </w:r>
      <w:proofErr w:type="gramStart"/>
      <w:r w:rsidRPr="004F0399">
        <w:rPr>
          <w:rFonts w:hint="eastAsia"/>
        </w:rPr>
        <w:t>若参</w:t>
      </w:r>
      <w:proofErr w:type="gramEnd"/>
      <w:r w:rsidRPr="004F0399">
        <w:rPr>
          <w:rFonts w:hint="eastAsia"/>
        </w:rPr>
        <w:t>数下发失败、控制器未反馈确认信号，上位机自动重试下发（最多3次），</w:t>
      </w:r>
      <w:proofErr w:type="gramStart"/>
      <w:r w:rsidRPr="004F0399">
        <w:rPr>
          <w:rFonts w:hint="eastAsia"/>
        </w:rPr>
        <w:t>仍失败</w:t>
      </w:r>
      <w:proofErr w:type="gramEnd"/>
      <w:r w:rsidRPr="004F0399">
        <w:rPr>
          <w:rFonts w:hint="eastAsia"/>
        </w:rPr>
        <w:t>则记录异常，终止流程。</w:t>
      </w:r>
    </w:p>
    <w:p w14:paraId="0DE74144" w14:textId="77777777" w:rsidR="004F0399" w:rsidRPr="004F0399" w:rsidRDefault="004F0399" w:rsidP="004F0399">
      <w:pPr>
        <w:rPr>
          <w:rFonts w:hint="eastAsia"/>
          <w:b/>
          <w:bCs/>
        </w:rPr>
      </w:pPr>
      <w:bookmarkStart w:id="18" w:name="heading_16"/>
      <w:r w:rsidRPr="004F0399">
        <w:rPr>
          <w:rFonts w:hint="eastAsia"/>
          <w:b/>
          <w:bCs/>
        </w:rPr>
        <w:t>3.2.7</w:t>
      </w:r>
      <w:bookmarkStart w:id="19" w:name="heading_17"/>
      <w:bookmarkEnd w:id="18"/>
      <w:r w:rsidRPr="004F0399">
        <w:rPr>
          <w:rFonts w:hint="eastAsia"/>
          <w:b/>
          <w:bCs/>
        </w:rPr>
        <w:t xml:space="preserve"> 数据采集</w:t>
      </w:r>
      <w:bookmarkEnd w:id="19"/>
    </w:p>
    <w:p w14:paraId="7BBF78B5" w14:textId="77777777" w:rsidR="004F0399" w:rsidRPr="004F0399" w:rsidRDefault="004F0399" w:rsidP="004F0399">
      <w:pPr>
        <w:rPr>
          <w:rFonts w:hint="eastAsia"/>
        </w:rPr>
      </w:pPr>
      <w:r w:rsidRPr="004F0399">
        <w:rPr>
          <w:rFonts w:hint="eastAsia"/>
        </w:rPr>
        <w:t>第二次压力控制的每个压力稳定后，上位机发送采集指令，同步采集三类核心数据：万用表采集的输出电压/电流参数、万用表采集的开关量输出、压力测量仪表采集</w:t>
      </w:r>
      <w:proofErr w:type="gramStart"/>
      <w:r w:rsidRPr="004F0399">
        <w:rPr>
          <w:rFonts w:hint="eastAsia"/>
        </w:rPr>
        <w:t>际压力</w:t>
      </w:r>
      <w:proofErr w:type="gramEnd"/>
      <w:r w:rsidRPr="004F0399">
        <w:rPr>
          <w:rFonts w:hint="eastAsia"/>
        </w:rPr>
        <w:t>数据，采集过程自动化完成，无需人工操作。确保两次采集条件统一，用于对比验证标定效果。</w:t>
      </w:r>
    </w:p>
    <w:p w14:paraId="7B86C1FE" w14:textId="77777777" w:rsidR="004F0399" w:rsidRPr="004F0399" w:rsidRDefault="004F0399" w:rsidP="004F0399">
      <w:pPr>
        <w:rPr>
          <w:rFonts w:hint="eastAsia"/>
        </w:rPr>
      </w:pPr>
      <w:r w:rsidRPr="004F0399">
        <w:rPr>
          <w:rFonts w:hint="eastAsia"/>
        </w:rPr>
        <w:t>核心动作：</w:t>
      </w:r>
    </w:p>
    <w:p w14:paraId="7BCD326B" w14:textId="77777777" w:rsidR="004F0399" w:rsidRPr="004F0399" w:rsidRDefault="004F0399" w:rsidP="004F0399">
      <w:pPr>
        <w:numPr>
          <w:ilvl w:val="0"/>
          <w:numId w:val="1"/>
        </w:numPr>
        <w:rPr>
          <w:rFonts w:hint="eastAsia"/>
        </w:rPr>
      </w:pPr>
      <w:r w:rsidRPr="004F0399">
        <w:rPr>
          <w:rFonts w:hint="eastAsia"/>
        </w:rPr>
        <w:t>与第一次采集逻辑一致，重点确保采集时序、采集参数、数据存储格式与第一次一致；</w:t>
      </w:r>
    </w:p>
    <w:p w14:paraId="0A142A89" w14:textId="77777777" w:rsidR="004F0399" w:rsidRPr="004F0399" w:rsidRDefault="004F0399" w:rsidP="004F0399">
      <w:pPr>
        <w:numPr>
          <w:ilvl w:val="0"/>
          <w:numId w:val="1"/>
        </w:numPr>
        <w:rPr>
          <w:rFonts w:hint="eastAsia"/>
        </w:rPr>
      </w:pPr>
      <w:r w:rsidRPr="004F0399">
        <w:rPr>
          <w:rFonts w:hint="eastAsia"/>
        </w:rPr>
        <w:t>采集完成后，自动上传数据至上位机，存储为</w:t>
      </w:r>
      <w:r w:rsidRPr="004F0399">
        <w:t>“</w:t>
      </w:r>
      <w:r w:rsidRPr="004F0399">
        <w:rPr>
          <w:rFonts w:hint="eastAsia"/>
        </w:rPr>
        <w:t>验证数据</w:t>
      </w:r>
      <w:r w:rsidRPr="004F0399">
        <w:t>”</w:t>
      </w:r>
      <w:r w:rsidRPr="004F0399">
        <w:rPr>
          <w:rFonts w:hint="eastAsia"/>
        </w:rPr>
        <w:t>。</w:t>
      </w:r>
    </w:p>
    <w:p w14:paraId="42B08064" w14:textId="77777777" w:rsidR="004F0399" w:rsidRPr="004F0399" w:rsidRDefault="004F0399" w:rsidP="004F0399">
      <w:pPr>
        <w:rPr>
          <w:rFonts w:hint="eastAsia"/>
          <w:b/>
          <w:bCs/>
        </w:rPr>
      </w:pPr>
      <w:bookmarkStart w:id="20" w:name="heading_18"/>
      <w:r w:rsidRPr="004F0399">
        <w:rPr>
          <w:rFonts w:hint="eastAsia"/>
          <w:b/>
          <w:bCs/>
        </w:rPr>
        <w:t>3.1）8 数据处理</w:t>
      </w:r>
      <w:bookmarkEnd w:id="20"/>
    </w:p>
    <w:p w14:paraId="083A6621" w14:textId="77777777" w:rsidR="004F0399" w:rsidRPr="004F0399" w:rsidRDefault="004F0399" w:rsidP="004F0399">
      <w:pPr>
        <w:rPr>
          <w:rFonts w:hint="eastAsia"/>
        </w:rPr>
      </w:pPr>
      <w:r w:rsidRPr="004F0399">
        <w:rPr>
          <w:rFonts w:hint="eastAsia"/>
        </w:rPr>
        <w:t>采用与第一次数据处理完全相同的算法、参数，对第二次采集的数据进行平均值计算、误差计算、有效值分析，重点重新计算压力开关的动作点、回差值、开关输出偏差，处理完成后，生成验证数据表格。</w:t>
      </w:r>
    </w:p>
    <w:p w14:paraId="436CC5BF" w14:textId="77777777" w:rsidR="004F0399" w:rsidRPr="004F0399" w:rsidRDefault="004F0399" w:rsidP="004F0399">
      <w:pPr>
        <w:rPr>
          <w:rFonts w:hint="eastAsia"/>
        </w:rPr>
      </w:pPr>
      <w:r w:rsidRPr="004F0399">
        <w:rPr>
          <w:rFonts w:hint="eastAsia"/>
        </w:rPr>
        <w:t>核心动作：</w:t>
      </w:r>
    </w:p>
    <w:p w14:paraId="3EEB0E59" w14:textId="77777777" w:rsidR="004F0399" w:rsidRPr="004F0399" w:rsidRDefault="004F0399" w:rsidP="004F0399">
      <w:pPr>
        <w:rPr>
          <w:rFonts w:hint="eastAsia"/>
        </w:rPr>
      </w:pPr>
      <w:r w:rsidRPr="004F0399">
        <w:rPr>
          <w:rFonts w:hint="eastAsia"/>
        </w:rPr>
        <w:t>1）  对比两次数据的压力误差、开关输出偏差，判断优化后标定参数的准确性；</w:t>
      </w:r>
    </w:p>
    <w:p w14:paraId="5A923DA1" w14:textId="77777777" w:rsidR="004F0399" w:rsidRPr="004F0399" w:rsidRDefault="004F0399" w:rsidP="004F0399">
      <w:pPr>
        <w:rPr>
          <w:rFonts w:hint="eastAsia"/>
        </w:rPr>
      </w:pPr>
      <w:r w:rsidRPr="004F0399">
        <w:rPr>
          <w:rFonts w:hint="eastAsia"/>
        </w:rPr>
        <w:t>2） 自动生成数据对比报告，标注两次数据的差异、拟合参数的优化效果，重点说明压力开关动作点的重复性；</w:t>
      </w:r>
    </w:p>
    <w:p w14:paraId="37532666" w14:textId="77777777" w:rsidR="004F0399" w:rsidRPr="004F0399" w:rsidRDefault="004F0399" w:rsidP="004F0399">
      <w:pPr>
        <w:rPr>
          <w:rFonts w:hint="eastAsia"/>
          <w:b/>
        </w:rPr>
      </w:pPr>
      <w:bookmarkStart w:id="21" w:name="heading_19"/>
      <w:r w:rsidRPr="004F0399">
        <w:rPr>
          <w:rFonts w:hint="eastAsia"/>
          <w:b/>
        </w:rPr>
        <w:t>3.3 流程闭环说明</w:t>
      </w:r>
      <w:bookmarkEnd w:id="21"/>
    </w:p>
    <w:p w14:paraId="0BF4F9E3" w14:textId="77777777" w:rsidR="004F0399" w:rsidRPr="004F0399" w:rsidRDefault="004F0399" w:rsidP="004F0399">
      <w:pPr>
        <w:rPr>
          <w:rFonts w:hint="eastAsia"/>
        </w:rPr>
      </w:pPr>
      <w:r w:rsidRPr="004F0399">
        <w:rPr>
          <w:rFonts w:hint="eastAsia"/>
        </w:rPr>
        <w:t>本次流程形成</w:t>
      </w:r>
      <w:r w:rsidRPr="004F0399">
        <w:t>“</w:t>
      </w:r>
      <w:r w:rsidRPr="004F0399">
        <w:rPr>
          <w:rFonts w:hint="eastAsia"/>
        </w:rPr>
        <w:t>参数配置-压力控制-数据采集-数据处理-数据拟合-参数下发-再压力控制-</w:t>
      </w:r>
      <w:r w:rsidRPr="004F0399">
        <w:rPr>
          <w:rFonts w:hint="eastAsia"/>
        </w:rPr>
        <w:lastRenderedPageBreak/>
        <w:t>再采集-再处理</w:t>
      </w:r>
      <w:r w:rsidRPr="004F0399">
        <w:t>”</w:t>
      </w:r>
      <w:r w:rsidRPr="004F0399">
        <w:rPr>
          <w:rFonts w:hint="eastAsia"/>
        </w:rPr>
        <w:t>的闭环，核心目的是通过两次压力控制、数据采集与处理的对比，验证压力开关标定参数优化后的准确性，确保压力开关动作点、回差值等核心指标符合产品SPEC要求；全流程自动化执行，仅在出现压力泄漏、开关动作异常等情况时提示人工干预，流程执行时长可通过参数配置灵活调整。</w:t>
      </w:r>
    </w:p>
    <w:p w14:paraId="50234358" w14:textId="77777777" w:rsidR="004F0399" w:rsidRPr="004F0399" w:rsidRDefault="004F0399" w:rsidP="004F0399">
      <w:pPr>
        <w:rPr>
          <w:rFonts w:hint="eastAsia"/>
          <w:b/>
        </w:rPr>
      </w:pPr>
      <w:bookmarkStart w:id="22" w:name="heading_20"/>
      <w:r w:rsidRPr="004F0399">
        <w:rPr>
          <w:rFonts w:hint="eastAsia"/>
          <w:b/>
        </w:rPr>
        <w:t>四、参数配置</w:t>
      </w:r>
      <w:bookmarkEnd w:id="22"/>
    </w:p>
    <w:p w14:paraId="73DB648D" w14:textId="77777777" w:rsidR="004F0399" w:rsidRPr="004F0399" w:rsidRDefault="004F0399" w:rsidP="004F0399">
      <w:pPr>
        <w:rPr>
          <w:rFonts w:hint="eastAsia"/>
        </w:rPr>
      </w:pPr>
      <w:r w:rsidRPr="004F0399">
        <w:rPr>
          <w:rFonts w:hint="eastAsia"/>
        </w:rPr>
        <w:t>本方案所需参数均支持上位机自动化配置、保存、调用，参数配置后自动同步至各关联设备，核心参数分为</w:t>
      </w:r>
      <w:r w:rsidRPr="004F0399">
        <w:t>“</w:t>
      </w:r>
      <w:r w:rsidRPr="004F0399">
        <w:rPr>
          <w:rFonts w:hint="eastAsia"/>
        </w:rPr>
        <w:t>基础参数</w:t>
      </w:r>
      <w:r w:rsidRPr="004F0399">
        <w:t>”“</w:t>
      </w:r>
      <w:r w:rsidRPr="004F0399">
        <w:rPr>
          <w:rFonts w:hint="eastAsia"/>
        </w:rPr>
        <w:t>压力控制参数</w:t>
      </w:r>
      <w:r w:rsidRPr="004F0399">
        <w:t>”“</w:t>
      </w:r>
      <w:r w:rsidRPr="004F0399">
        <w:rPr>
          <w:rFonts w:hint="eastAsia"/>
        </w:rPr>
        <w:t>采集参数</w:t>
      </w:r>
      <w:r w:rsidRPr="004F0399">
        <w:t>”</w:t>
      </w:r>
      <w:r w:rsidRPr="004F0399">
        <w:rPr>
          <w:rFonts w:hint="eastAsia"/>
        </w:rPr>
        <w:t>“切换矩阵控制”四类，均贴合压力开关标定与测试需求，具体如下：</w:t>
      </w:r>
    </w:p>
    <w:p w14:paraId="42AD7068" w14:textId="77777777" w:rsidR="004F0399" w:rsidRPr="004F0399" w:rsidRDefault="004F0399" w:rsidP="004F0399">
      <w:pPr>
        <w:rPr>
          <w:rFonts w:hint="eastAsia"/>
          <w:b/>
        </w:rPr>
      </w:pPr>
      <w:bookmarkStart w:id="23" w:name="heading_21"/>
      <w:r w:rsidRPr="004F0399">
        <w:rPr>
          <w:rFonts w:hint="eastAsia"/>
          <w:b/>
        </w:rPr>
        <w:t>4.1 基础参数</w:t>
      </w:r>
      <w:bookmarkEnd w:id="23"/>
    </w:p>
    <w:tbl>
      <w:tblPr>
        <w:tblW w:w="0" w:type="auto"/>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left w:w="10" w:type="dxa"/>
          <w:right w:w="10" w:type="dxa"/>
        </w:tblCellMar>
        <w:tblLook w:val="0000" w:firstRow="0" w:lastRow="0" w:firstColumn="0" w:lastColumn="0" w:noHBand="0" w:noVBand="0"/>
      </w:tblPr>
      <w:tblGrid>
        <w:gridCol w:w="1650"/>
        <w:gridCol w:w="1650"/>
        <w:gridCol w:w="1650"/>
        <w:gridCol w:w="1650"/>
        <w:gridCol w:w="1650"/>
      </w:tblGrid>
      <w:tr w:rsidR="004F0399" w:rsidRPr="004F0399" w14:paraId="455EC58B" w14:textId="77777777">
        <w:tc>
          <w:tcPr>
            <w:tcW w:w="1650" w:type="dxa"/>
            <w:tcMar>
              <w:top w:w="60" w:type="dxa"/>
              <w:left w:w="120" w:type="dxa"/>
              <w:bottom w:w="30" w:type="dxa"/>
              <w:right w:w="120" w:type="dxa"/>
            </w:tcMar>
          </w:tcPr>
          <w:p w14:paraId="12BE10F0" w14:textId="77777777" w:rsidR="004F0399" w:rsidRPr="004F0399" w:rsidRDefault="004F0399" w:rsidP="004F0399">
            <w:pPr>
              <w:rPr>
                <w:rFonts w:hint="eastAsia"/>
              </w:rPr>
            </w:pPr>
            <w:r w:rsidRPr="004F0399">
              <w:rPr>
                <w:rFonts w:hint="eastAsia"/>
              </w:rPr>
              <w:t>参数名称</w:t>
            </w:r>
          </w:p>
        </w:tc>
        <w:tc>
          <w:tcPr>
            <w:tcW w:w="1650" w:type="dxa"/>
            <w:tcMar>
              <w:top w:w="60" w:type="dxa"/>
              <w:left w:w="120" w:type="dxa"/>
              <w:bottom w:w="30" w:type="dxa"/>
              <w:right w:w="120" w:type="dxa"/>
            </w:tcMar>
          </w:tcPr>
          <w:p w14:paraId="209C81C9" w14:textId="77777777" w:rsidR="004F0399" w:rsidRPr="004F0399" w:rsidRDefault="004F0399" w:rsidP="004F0399">
            <w:pPr>
              <w:rPr>
                <w:rFonts w:hint="eastAsia"/>
              </w:rPr>
            </w:pPr>
            <w:r w:rsidRPr="004F0399">
              <w:rPr>
                <w:rFonts w:hint="eastAsia"/>
              </w:rPr>
              <w:t>参数定义</w:t>
            </w:r>
          </w:p>
        </w:tc>
        <w:tc>
          <w:tcPr>
            <w:tcW w:w="1650" w:type="dxa"/>
            <w:tcMar>
              <w:top w:w="60" w:type="dxa"/>
              <w:left w:w="120" w:type="dxa"/>
              <w:bottom w:w="30" w:type="dxa"/>
              <w:right w:w="120" w:type="dxa"/>
            </w:tcMar>
          </w:tcPr>
          <w:p w14:paraId="2F2BB125" w14:textId="77777777" w:rsidR="004F0399" w:rsidRPr="004F0399" w:rsidRDefault="004F0399" w:rsidP="004F0399">
            <w:pPr>
              <w:rPr>
                <w:rFonts w:hint="eastAsia"/>
              </w:rPr>
            </w:pPr>
            <w:r w:rsidRPr="004F0399">
              <w:rPr>
                <w:rFonts w:hint="eastAsia"/>
              </w:rPr>
              <w:t>配置范围</w:t>
            </w:r>
          </w:p>
        </w:tc>
        <w:tc>
          <w:tcPr>
            <w:tcW w:w="1650" w:type="dxa"/>
            <w:tcMar>
              <w:top w:w="60" w:type="dxa"/>
              <w:left w:w="120" w:type="dxa"/>
              <w:bottom w:w="30" w:type="dxa"/>
              <w:right w:w="120" w:type="dxa"/>
            </w:tcMar>
          </w:tcPr>
          <w:p w14:paraId="3A37A9F7" w14:textId="77777777" w:rsidR="004F0399" w:rsidRPr="004F0399" w:rsidRDefault="004F0399" w:rsidP="004F0399">
            <w:pPr>
              <w:rPr>
                <w:rFonts w:hint="eastAsia"/>
              </w:rPr>
            </w:pPr>
            <w:r w:rsidRPr="004F0399">
              <w:rPr>
                <w:rFonts w:hint="eastAsia"/>
              </w:rPr>
              <w:t>默认值</w:t>
            </w:r>
          </w:p>
        </w:tc>
        <w:tc>
          <w:tcPr>
            <w:tcW w:w="1650" w:type="dxa"/>
            <w:tcMar>
              <w:top w:w="60" w:type="dxa"/>
              <w:left w:w="120" w:type="dxa"/>
              <w:bottom w:w="30" w:type="dxa"/>
              <w:right w:w="120" w:type="dxa"/>
            </w:tcMar>
          </w:tcPr>
          <w:p w14:paraId="04803430" w14:textId="77777777" w:rsidR="004F0399" w:rsidRPr="004F0399" w:rsidRDefault="004F0399" w:rsidP="004F0399">
            <w:pPr>
              <w:rPr>
                <w:rFonts w:hint="eastAsia"/>
              </w:rPr>
            </w:pPr>
            <w:r w:rsidRPr="004F0399">
              <w:rPr>
                <w:rFonts w:hint="eastAsia"/>
              </w:rPr>
              <w:t>配置说明</w:t>
            </w:r>
          </w:p>
        </w:tc>
      </w:tr>
      <w:tr w:rsidR="004F0399" w:rsidRPr="004F0399" w14:paraId="2C3F0026" w14:textId="77777777">
        <w:tc>
          <w:tcPr>
            <w:tcW w:w="1650" w:type="dxa"/>
            <w:tcMar>
              <w:top w:w="60" w:type="dxa"/>
              <w:left w:w="120" w:type="dxa"/>
              <w:bottom w:w="30" w:type="dxa"/>
              <w:right w:w="120" w:type="dxa"/>
            </w:tcMar>
          </w:tcPr>
          <w:p w14:paraId="5FCD307F" w14:textId="77777777" w:rsidR="004F0399" w:rsidRPr="004F0399" w:rsidRDefault="004F0399" w:rsidP="004F0399">
            <w:pPr>
              <w:rPr>
                <w:rFonts w:hint="eastAsia"/>
              </w:rPr>
            </w:pPr>
            <w:r w:rsidRPr="004F0399">
              <w:rPr>
                <w:rFonts w:hint="eastAsia"/>
              </w:rPr>
              <w:t>切换矩阵1通道编号</w:t>
            </w:r>
          </w:p>
        </w:tc>
        <w:tc>
          <w:tcPr>
            <w:tcW w:w="1650" w:type="dxa"/>
            <w:tcMar>
              <w:top w:w="60" w:type="dxa"/>
              <w:left w:w="120" w:type="dxa"/>
              <w:bottom w:w="30" w:type="dxa"/>
              <w:right w:w="120" w:type="dxa"/>
            </w:tcMar>
          </w:tcPr>
          <w:p w14:paraId="5DCA7185" w14:textId="77777777" w:rsidR="004F0399" w:rsidRPr="004F0399" w:rsidRDefault="004F0399" w:rsidP="004F0399">
            <w:pPr>
              <w:rPr>
                <w:rFonts w:hint="eastAsia"/>
              </w:rPr>
            </w:pPr>
            <w:r w:rsidRPr="004F0399">
              <w:rPr>
                <w:rFonts w:hint="eastAsia"/>
              </w:rPr>
              <w:t>默认关闭，连通后待测设备上电</w:t>
            </w:r>
          </w:p>
        </w:tc>
        <w:tc>
          <w:tcPr>
            <w:tcW w:w="1650" w:type="dxa"/>
            <w:tcMar>
              <w:top w:w="60" w:type="dxa"/>
              <w:left w:w="120" w:type="dxa"/>
              <w:bottom w:w="30" w:type="dxa"/>
              <w:right w:w="120" w:type="dxa"/>
            </w:tcMar>
          </w:tcPr>
          <w:p w14:paraId="3A71DF0C" w14:textId="77777777" w:rsidR="004F0399" w:rsidRPr="004F0399" w:rsidRDefault="004F0399" w:rsidP="004F0399">
            <w:pPr>
              <w:rPr>
                <w:rFonts w:hint="eastAsia"/>
              </w:rPr>
            </w:pPr>
            <w:r w:rsidRPr="004F0399">
              <w:rPr>
                <w:rFonts w:hint="eastAsia"/>
              </w:rPr>
              <w:t>1-64</w:t>
            </w:r>
          </w:p>
        </w:tc>
        <w:tc>
          <w:tcPr>
            <w:tcW w:w="1650" w:type="dxa"/>
            <w:tcMar>
              <w:top w:w="60" w:type="dxa"/>
              <w:left w:w="120" w:type="dxa"/>
              <w:bottom w:w="30" w:type="dxa"/>
              <w:right w:w="120" w:type="dxa"/>
            </w:tcMar>
          </w:tcPr>
          <w:p w14:paraId="3D86A022" w14:textId="77777777" w:rsidR="004F0399" w:rsidRPr="004F0399" w:rsidRDefault="004F0399" w:rsidP="004F0399">
            <w:pPr>
              <w:rPr>
                <w:rFonts w:hint="eastAsia"/>
              </w:rPr>
            </w:pPr>
            <w:r w:rsidRPr="004F0399">
              <w:rPr>
                <w:rFonts w:hint="eastAsia"/>
              </w:rPr>
              <w:t>1</w:t>
            </w:r>
          </w:p>
        </w:tc>
        <w:tc>
          <w:tcPr>
            <w:tcW w:w="1650" w:type="dxa"/>
            <w:tcMar>
              <w:top w:w="60" w:type="dxa"/>
              <w:left w:w="120" w:type="dxa"/>
              <w:bottom w:w="30" w:type="dxa"/>
              <w:right w:w="120" w:type="dxa"/>
            </w:tcMar>
          </w:tcPr>
          <w:p w14:paraId="70BA0AD8" w14:textId="77777777" w:rsidR="004F0399" w:rsidRPr="004F0399" w:rsidRDefault="004F0399" w:rsidP="004F0399">
            <w:pPr>
              <w:rPr>
                <w:rFonts w:hint="eastAsia"/>
              </w:rPr>
            </w:pPr>
            <w:r w:rsidRPr="004F0399">
              <w:rPr>
                <w:rFonts w:hint="eastAsia"/>
              </w:rPr>
              <w:t>同时间点内只能开启一个通道</w:t>
            </w:r>
          </w:p>
        </w:tc>
      </w:tr>
      <w:tr w:rsidR="004F0399" w:rsidRPr="004F0399" w14:paraId="2899E1CD" w14:textId="77777777">
        <w:tc>
          <w:tcPr>
            <w:tcW w:w="1650" w:type="dxa"/>
            <w:tcMar>
              <w:top w:w="60" w:type="dxa"/>
              <w:left w:w="120" w:type="dxa"/>
              <w:bottom w:w="30" w:type="dxa"/>
              <w:right w:w="120" w:type="dxa"/>
            </w:tcMar>
          </w:tcPr>
          <w:p w14:paraId="07F57911" w14:textId="77777777" w:rsidR="004F0399" w:rsidRPr="004F0399" w:rsidRDefault="004F0399" w:rsidP="004F0399">
            <w:pPr>
              <w:rPr>
                <w:rFonts w:hint="eastAsia"/>
              </w:rPr>
            </w:pPr>
            <w:r w:rsidRPr="004F0399">
              <w:rPr>
                <w:rFonts w:hint="eastAsia"/>
              </w:rPr>
              <w:t>切换矩阵2通道编号</w:t>
            </w:r>
          </w:p>
        </w:tc>
        <w:tc>
          <w:tcPr>
            <w:tcW w:w="1650" w:type="dxa"/>
            <w:tcMar>
              <w:top w:w="60" w:type="dxa"/>
              <w:left w:w="120" w:type="dxa"/>
              <w:bottom w:w="30" w:type="dxa"/>
              <w:right w:w="120" w:type="dxa"/>
            </w:tcMar>
          </w:tcPr>
          <w:p w14:paraId="6F322AAF" w14:textId="77777777" w:rsidR="004F0399" w:rsidRPr="004F0399" w:rsidRDefault="004F0399" w:rsidP="004F0399">
            <w:pPr>
              <w:rPr>
                <w:rFonts w:hint="eastAsia"/>
              </w:rPr>
            </w:pPr>
            <w:r w:rsidRPr="004F0399">
              <w:rPr>
                <w:rFonts w:hint="eastAsia"/>
              </w:rPr>
              <w:t>默认关闭，连通后待测设备模拟输出与万用表连通</w:t>
            </w:r>
          </w:p>
        </w:tc>
        <w:tc>
          <w:tcPr>
            <w:tcW w:w="1650" w:type="dxa"/>
            <w:tcMar>
              <w:top w:w="60" w:type="dxa"/>
              <w:left w:w="120" w:type="dxa"/>
              <w:bottom w:w="30" w:type="dxa"/>
              <w:right w:w="120" w:type="dxa"/>
            </w:tcMar>
          </w:tcPr>
          <w:p w14:paraId="729C6D8A" w14:textId="77777777" w:rsidR="004F0399" w:rsidRPr="004F0399" w:rsidRDefault="004F0399" w:rsidP="004F0399">
            <w:pPr>
              <w:rPr>
                <w:rFonts w:hint="eastAsia"/>
              </w:rPr>
            </w:pPr>
            <w:r w:rsidRPr="004F0399">
              <w:rPr>
                <w:rFonts w:hint="eastAsia"/>
              </w:rPr>
              <w:t>1-64</w:t>
            </w:r>
          </w:p>
        </w:tc>
        <w:tc>
          <w:tcPr>
            <w:tcW w:w="1650" w:type="dxa"/>
            <w:tcMar>
              <w:top w:w="60" w:type="dxa"/>
              <w:left w:w="120" w:type="dxa"/>
              <w:bottom w:w="30" w:type="dxa"/>
              <w:right w:w="120" w:type="dxa"/>
            </w:tcMar>
          </w:tcPr>
          <w:p w14:paraId="76232B9C" w14:textId="77777777" w:rsidR="004F0399" w:rsidRPr="004F0399" w:rsidRDefault="004F0399" w:rsidP="004F0399">
            <w:pPr>
              <w:rPr>
                <w:rFonts w:hint="eastAsia"/>
              </w:rPr>
            </w:pPr>
            <w:r w:rsidRPr="004F0399">
              <w:rPr>
                <w:rFonts w:hint="eastAsia"/>
              </w:rPr>
              <w:t>1</w:t>
            </w:r>
          </w:p>
        </w:tc>
        <w:tc>
          <w:tcPr>
            <w:tcW w:w="1650" w:type="dxa"/>
            <w:tcMar>
              <w:top w:w="60" w:type="dxa"/>
              <w:left w:w="120" w:type="dxa"/>
              <w:bottom w:w="30" w:type="dxa"/>
              <w:right w:w="120" w:type="dxa"/>
            </w:tcMar>
          </w:tcPr>
          <w:p w14:paraId="3E4CEFD7" w14:textId="77777777" w:rsidR="004F0399" w:rsidRPr="004F0399" w:rsidRDefault="004F0399" w:rsidP="004F0399">
            <w:pPr>
              <w:rPr>
                <w:rFonts w:hint="eastAsia"/>
              </w:rPr>
            </w:pPr>
            <w:r w:rsidRPr="004F0399">
              <w:rPr>
                <w:rFonts w:hint="eastAsia"/>
              </w:rPr>
              <w:t>同时间点内只能开启一个通道</w:t>
            </w:r>
          </w:p>
        </w:tc>
      </w:tr>
      <w:tr w:rsidR="004F0399" w:rsidRPr="004F0399" w14:paraId="45317D64" w14:textId="77777777">
        <w:tc>
          <w:tcPr>
            <w:tcW w:w="1650" w:type="dxa"/>
            <w:tcMar>
              <w:top w:w="60" w:type="dxa"/>
              <w:left w:w="120" w:type="dxa"/>
              <w:bottom w:w="30" w:type="dxa"/>
              <w:right w:w="120" w:type="dxa"/>
            </w:tcMar>
          </w:tcPr>
          <w:p w14:paraId="32782F05" w14:textId="77777777" w:rsidR="004F0399" w:rsidRPr="004F0399" w:rsidRDefault="004F0399" w:rsidP="004F0399">
            <w:pPr>
              <w:rPr>
                <w:rFonts w:hint="eastAsia"/>
              </w:rPr>
            </w:pPr>
            <w:r w:rsidRPr="004F0399">
              <w:rPr>
                <w:rFonts w:hint="eastAsia"/>
              </w:rPr>
              <w:t>切换矩阵3通道编号</w:t>
            </w:r>
          </w:p>
        </w:tc>
        <w:tc>
          <w:tcPr>
            <w:tcW w:w="1650" w:type="dxa"/>
            <w:tcMar>
              <w:top w:w="60" w:type="dxa"/>
              <w:left w:w="120" w:type="dxa"/>
              <w:bottom w:w="30" w:type="dxa"/>
              <w:right w:w="120" w:type="dxa"/>
            </w:tcMar>
          </w:tcPr>
          <w:p w14:paraId="47B09979" w14:textId="77777777" w:rsidR="004F0399" w:rsidRPr="004F0399" w:rsidRDefault="004F0399" w:rsidP="004F0399">
            <w:pPr>
              <w:rPr>
                <w:rFonts w:hint="eastAsia"/>
              </w:rPr>
            </w:pPr>
            <w:r w:rsidRPr="004F0399">
              <w:rPr>
                <w:rFonts w:hint="eastAsia"/>
              </w:rPr>
              <w:t>默认关闭，连通后待测设备开关输出1与万用表连通</w:t>
            </w:r>
          </w:p>
        </w:tc>
        <w:tc>
          <w:tcPr>
            <w:tcW w:w="1650" w:type="dxa"/>
            <w:tcMar>
              <w:top w:w="60" w:type="dxa"/>
              <w:left w:w="120" w:type="dxa"/>
              <w:bottom w:w="30" w:type="dxa"/>
              <w:right w:w="120" w:type="dxa"/>
            </w:tcMar>
          </w:tcPr>
          <w:p w14:paraId="5CFC9BCF" w14:textId="77777777" w:rsidR="004F0399" w:rsidRPr="004F0399" w:rsidRDefault="004F0399" w:rsidP="004F0399">
            <w:pPr>
              <w:rPr>
                <w:rFonts w:hint="eastAsia"/>
              </w:rPr>
            </w:pPr>
            <w:r w:rsidRPr="004F0399">
              <w:rPr>
                <w:rFonts w:hint="eastAsia"/>
              </w:rPr>
              <w:t>1-64</w:t>
            </w:r>
          </w:p>
        </w:tc>
        <w:tc>
          <w:tcPr>
            <w:tcW w:w="1650" w:type="dxa"/>
            <w:tcMar>
              <w:top w:w="60" w:type="dxa"/>
              <w:left w:w="120" w:type="dxa"/>
              <w:bottom w:w="30" w:type="dxa"/>
              <w:right w:w="120" w:type="dxa"/>
            </w:tcMar>
          </w:tcPr>
          <w:p w14:paraId="61F240C5" w14:textId="77777777" w:rsidR="004F0399" w:rsidRPr="004F0399" w:rsidRDefault="004F0399" w:rsidP="004F0399">
            <w:pPr>
              <w:rPr>
                <w:rFonts w:hint="eastAsia"/>
              </w:rPr>
            </w:pPr>
            <w:r w:rsidRPr="004F0399">
              <w:rPr>
                <w:rFonts w:hint="eastAsia"/>
              </w:rPr>
              <w:t>1</w:t>
            </w:r>
          </w:p>
        </w:tc>
        <w:tc>
          <w:tcPr>
            <w:tcW w:w="1650" w:type="dxa"/>
            <w:tcMar>
              <w:top w:w="60" w:type="dxa"/>
              <w:left w:w="120" w:type="dxa"/>
              <w:bottom w:w="30" w:type="dxa"/>
              <w:right w:w="120" w:type="dxa"/>
            </w:tcMar>
          </w:tcPr>
          <w:p w14:paraId="25ABA6FA" w14:textId="77777777" w:rsidR="004F0399" w:rsidRPr="004F0399" w:rsidRDefault="004F0399" w:rsidP="004F0399">
            <w:pPr>
              <w:rPr>
                <w:rFonts w:hint="eastAsia"/>
              </w:rPr>
            </w:pPr>
            <w:r w:rsidRPr="004F0399">
              <w:rPr>
                <w:rFonts w:hint="eastAsia"/>
              </w:rPr>
              <w:t>同时间点内只能开启一个通道</w:t>
            </w:r>
          </w:p>
        </w:tc>
      </w:tr>
      <w:tr w:rsidR="004F0399" w:rsidRPr="004F0399" w14:paraId="6067720A" w14:textId="77777777">
        <w:tc>
          <w:tcPr>
            <w:tcW w:w="1650" w:type="dxa"/>
            <w:tcMar>
              <w:top w:w="60" w:type="dxa"/>
              <w:left w:w="120" w:type="dxa"/>
              <w:bottom w:w="30" w:type="dxa"/>
              <w:right w:w="120" w:type="dxa"/>
            </w:tcMar>
          </w:tcPr>
          <w:p w14:paraId="16A4447D" w14:textId="77777777" w:rsidR="004F0399" w:rsidRPr="004F0399" w:rsidRDefault="004F0399" w:rsidP="004F0399">
            <w:pPr>
              <w:rPr>
                <w:rFonts w:hint="eastAsia"/>
              </w:rPr>
            </w:pPr>
            <w:r w:rsidRPr="004F0399">
              <w:rPr>
                <w:rFonts w:hint="eastAsia"/>
              </w:rPr>
              <w:t>切换矩阵4通道编号</w:t>
            </w:r>
          </w:p>
        </w:tc>
        <w:tc>
          <w:tcPr>
            <w:tcW w:w="1650" w:type="dxa"/>
            <w:tcMar>
              <w:top w:w="60" w:type="dxa"/>
              <w:left w:w="120" w:type="dxa"/>
              <w:bottom w:w="30" w:type="dxa"/>
              <w:right w:w="120" w:type="dxa"/>
            </w:tcMar>
          </w:tcPr>
          <w:p w14:paraId="36E43D1D" w14:textId="77777777" w:rsidR="004F0399" w:rsidRPr="004F0399" w:rsidRDefault="004F0399" w:rsidP="004F0399">
            <w:pPr>
              <w:rPr>
                <w:rFonts w:hint="eastAsia"/>
              </w:rPr>
            </w:pPr>
            <w:r w:rsidRPr="004F0399">
              <w:rPr>
                <w:rFonts w:hint="eastAsia"/>
              </w:rPr>
              <w:t>默认关闭，连通后待测设备开关输出2与万用表连通</w:t>
            </w:r>
          </w:p>
        </w:tc>
        <w:tc>
          <w:tcPr>
            <w:tcW w:w="1650" w:type="dxa"/>
            <w:tcMar>
              <w:top w:w="60" w:type="dxa"/>
              <w:left w:w="120" w:type="dxa"/>
              <w:bottom w:w="30" w:type="dxa"/>
              <w:right w:w="120" w:type="dxa"/>
            </w:tcMar>
          </w:tcPr>
          <w:p w14:paraId="6D0942DF" w14:textId="77777777" w:rsidR="004F0399" w:rsidRPr="004F0399" w:rsidRDefault="004F0399" w:rsidP="004F0399">
            <w:pPr>
              <w:rPr>
                <w:rFonts w:hint="eastAsia"/>
              </w:rPr>
            </w:pPr>
            <w:r w:rsidRPr="004F0399">
              <w:rPr>
                <w:rFonts w:hint="eastAsia"/>
              </w:rPr>
              <w:t>1-64</w:t>
            </w:r>
          </w:p>
        </w:tc>
        <w:tc>
          <w:tcPr>
            <w:tcW w:w="1650" w:type="dxa"/>
            <w:tcMar>
              <w:top w:w="60" w:type="dxa"/>
              <w:left w:w="120" w:type="dxa"/>
              <w:bottom w:w="30" w:type="dxa"/>
              <w:right w:w="120" w:type="dxa"/>
            </w:tcMar>
          </w:tcPr>
          <w:p w14:paraId="17574DD7" w14:textId="77777777" w:rsidR="004F0399" w:rsidRPr="004F0399" w:rsidRDefault="004F0399" w:rsidP="004F0399">
            <w:pPr>
              <w:rPr>
                <w:rFonts w:hint="eastAsia"/>
              </w:rPr>
            </w:pPr>
            <w:r w:rsidRPr="004F0399">
              <w:rPr>
                <w:rFonts w:hint="eastAsia"/>
              </w:rPr>
              <w:t>1</w:t>
            </w:r>
          </w:p>
        </w:tc>
        <w:tc>
          <w:tcPr>
            <w:tcW w:w="1650" w:type="dxa"/>
            <w:tcMar>
              <w:top w:w="60" w:type="dxa"/>
              <w:left w:w="120" w:type="dxa"/>
              <w:bottom w:w="30" w:type="dxa"/>
              <w:right w:w="120" w:type="dxa"/>
            </w:tcMar>
          </w:tcPr>
          <w:p w14:paraId="0B51E915" w14:textId="77777777" w:rsidR="004F0399" w:rsidRPr="004F0399" w:rsidRDefault="004F0399" w:rsidP="004F0399">
            <w:pPr>
              <w:rPr>
                <w:rFonts w:hint="eastAsia"/>
              </w:rPr>
            </w:pPr>
            <w:r w:rsidRPr="004F0399">
              <w:rPr>
                <w:rFonts w:hint="eastAsia"/>
              </w:rPr>
              <w:t>同时间点内只能开启一个通道</w:t>
            </w:r>
          </w:p>
        </w:tc>
      </w:tr>
      <w:tr w:rsidR="004F0399" w:rsidRPr="004F0399" w14:paraId="4C5E7004" w14:textId="77777777">
        <w:tc>
          <w:tcPr>
            <w:tcW w:w="1650" w:type="dxa"/>
            <w:tcMar>
              <w:top w:w="60" w:type="dxa"/>
              <w:left w:w="120" w:type="dxa"/>
              <w:bottom w:w="30" w:type="dxa"/>
              <w:right w:w="120" w:type="dxa"/>
            </w:tcMar>
          </w:tcPr>
          <w:p w14:paraId="7B8ED84C" w14:textId="77777777" w:rsidR="004F0399" w:rsidRPr="004F0399" w:rsidRDefault="004F0399" w:rsidP="004F0399">
            <w:pPr>
              <w:rPr>
                <w:rFonts w:hint="eastAsia"/>
              </w:rPr>
            </w:pPr>
            <w:r w:rsidRPr="004F0399">
              <w:rPr>
                <w:rFonts w:hint="eastAsia"/>
              </w:rPr>
              <w:t>切换矩阵5通道编号</w:t>
            </w:r>
          </w:p>
        </w:tc>
        <w:tc>
          <w:tcPr>
            <w:tcW w:w="1650" w:type="dxa"/>
            <w:tcMar>
              <w:top w:w="60" w:type="dxa"/>
              <w:left w:w="120" w:type="dxa"/>
              <w:bottom w:w="30" w:type="dxa"/>
              <w:right w:w="120" w:type="dxa"/>
            </w:tcMar>
          </w:tcPr>
          <w:p w14:paraId="320CE6AD" w14:textId="77777777" w:rsidR="004F0399" w:rsidRPr="004F0399" w:rsidRDefault="004F0399" w:rsidP="004F0399">
            <w:pPr>
              <w:rPr>
                <w:rFonts w:hint="eastAsia"/>
              </w:rPr>
            </w:pPr>
            <w:r w:rsidRPr="004F0399">
              <w:rPr>
                <w:rFonts w:hint="eastAsia"/>
              </w:rPr>
              <w:t>默认关闭，连通后待测设备串口与上位机连通</w:t>
            </w:r>
          </w:p>
        </w:tc>
        <w:tc>
          <w:tcPr>
            <w:tcW w:w="1650" w:type="dxa"/>
            <w:tcMar>
              <w:top w:w="60" w:type="dxa"/>
              <w:left w:w="120" w:type="dxa"/>
              <w:bottom w:w="30" w:type="dxa"/>
              <w:right w:w="120" w:type="dxa"/>
            </w:tcMar>
          </w:tcPr>
          <w:p w14:paraId="33FA597C" w14:textId="77777777" w:rsidR="004F0399" w:rsidRPr="004F0399" w:rsidRDefault="004F0399" w:rsidP="004F0399">
            <w:pPr>
              <w:rPr>
                <w:rFonts w:hint="eastAsia"/>
              </w:rPr>
            </w:pPr>
            <w:r w:rsidRPr="004F0399">
              <w:rPr>
                <w:rFonts w:hint="eastAsia"/>
              </w:rPr>
              <w:t>1-64</w:t>
            </w:r>
          </w:p>
        </w:tc>
        <w:tc>
          <w:tcPr>
            <w:tcW w:w="1650" w:type="dxa"/>
            <w:tcMar>
              <w:top w:w="60" w:type="dxa"/>
              <w:left w:w="120" w:type="dxa"/>
              <w:bottom w:w="30" w:type="dxa"/>
              <w:right w:w="120" w:type="dxa"/>
            </w:tcMar>
          </w:tcPr>
          <w:p w14:paraId="2647AD56" w14:textId="77777777" w:rsidR="004F0399" w:rsidRPr="004F0399" w:rsidRDefault="004F0399" w:rsidP="004F0399">
            <w:pPr>
              <w:rPr>
                <w:rFonts w:hint="eastAsia"/>
              </w:rPr>
            </w:pPr>
            <w:r w:rsidRPr="004F0399">
              <w:rPr>
                <w:rFonts w:hint="eastAsia"/>
              </w:rPr>
              <w:t>1</w:t>
            </w:r>
          </w:p>
        </w:tc>
        <w:tc>
          <w:tcPr>
            <w:tcW w:w="1650" w:type="dxa"/>
            <w:tcMar>
              <w:top w:w="60" w:type="dxa"/>
              <w:left w:w="120" w:type="dxa"/>
              <w:bottom w:w="30" w:type="dxa"/>
              <w:right w:w="120" w:type="dxa"/>
            </w:tcMar>
          </w:tcPr>
          <w:p w14:paraId="26D17411" w14:textId="77777777" w:rsidR="004F0399" w:rsidRPr="004F0399" w:rsidRDefault="004F0399" w:rsidP="004F0399">
            <w:pPr>
              <w:rPr>
                <w:rFonts w:hint="eastAsia"/>
              </w:rPr>
            </w:pPr>
            <w:r w:rsidRPr="004F0399">
              <w:rPr>
                <w:rFonts w:hint="eastAsia"/>
              </w:rPr>
              <w:t>同时间点内只能开启一个通道</w:t>
            </w:r>
          </w:p>
        </w:tc>
      </w:tr>
      <w:tr w:rsidR="004F0399" w:rsidRPr="004F0399" w14:paraId="00254D0B" w14:textId="77777777">
        <w:tc>
          <w:tcPr>
            <w:tcW w:w="1650" w:type="dxa"/>
            <w:tcMar>
              <w:top w:w="60" w:type="dxa"/>
              <w:left w:w="120" w:type="dxa"/>
              <w:bottom w:w="30" w:type="dxa"/>
              <w:right w:w="120" w:type="dxa"/>
            </w:tcMar>
          </w:tcPr>
          <w:p w14:paraId="5DFC1A00" w14:textId="77777777" w:rsidR="004F0399" w:rsidRPr="004F0399" w:rsidRDefault="004F0399" w:rsidP="004F0399">
            <w:pPr>
              <w:rPr>
                <w:rFonts w:hint="eastAsia"/>
              </w:rPr>
            </w:pPr>
            <w:r w:rsidRPr="004F0399">
              <w:rPr>
                <w:rFonts w:hint="eastAsia"/>
              </w:rPr>
              <w:t>等待时间</w:t>
            </w:r>
          </w:p>
        </w:tc>
        <w:tc>
          <w:tcPr>
            <w:tcW w:w="1650" w:type="dxa"/>
            <w:tcMar>
              <w:top w:w="60" w:type="dxa"/>
              <w:left w:w="120" w:type="dxa"/>
              <w:bottom w:w="30" w:type="dxa"/>
              <w:right w:w="120" w:type="dxa"/>
            </w:tcMar>
          </w:tcPr>
          <w:p w14:paraId="2B7E55F5" w14:textId="77777777" w:rsidR="004F0399" w:rsidRPr="004F0399" w:rsidRDefault="004F0399" w:rsidP="004F0399">
            <w:pPr>
              <w:rPr>
                <w:rFonts w:hint="eastAsia"/>
              </w:rPr>
            </w:pPr>
            <w:r w:rsidRPr="004F0399">
              <w:rPr>
                <w:rFonts w:hint="eastAsia"/>
              </w:rPr>
              <w:t>压力控制器设</w:t>
            </w:r>
            <w:r w:rsidRPr="004F0399">
              <w:rPr>
                <w:rFonts w:hint="eastAsia"/>
              </w:rPr>
              <w:lastRenderedPageBreak/>
              <w:t>置目标值后，等待压力稳定的时间，数据采集前的等待时间</w:t>
            </w:r>
          </w:p>
        </w:tc>
        <w:tc>
          <w:tcPr>
            <w:tcW w:w="1650" w:type="dxa"/>
            <w:tcMar>
              <w:top w:w="60" w:type="dxa"/>
              <w:left w:w="120" w:type="dxa"/>
              <w:bottom w:w="30" w:type="dxa"/>
              <w:right w:w="120" w:type="dxa"/>
            </w:tcMar>
          </w:tcPr>
          <w:p w14:paraId="28B45752" w14:textId="77777777" w:rsidR="004F0399" w:rsidRPr="004F0399" w:rsidRDefault="004F0399" w:rsidP="004F0399">
            <w:pPr>
              <w:rPr>
                <w:rFonts w:hint="eastAsia"/>
              </w:rPr>
            </w:pPr>
            <w:r w:rsidRPr="004F0399">
              <w:rPr>
                <w:rFonts w:hint="eastAsia"/>
              </w:rPr>
              <w:lastRenderedPageBreak/>
              <w:t>0-180s</w:t>
            </w:r>
          </w:p>
        </w:tc>
        <w:tc>
          <w:tcPr>
            <w:tcW w:w="1650" w:type="dxa"/>
            <w:tcMar>
              <w:top w:w="60" w:type="dxa"/>
              <w:left w:w="120" w:type="dxa"/>
              <w:bottom w:w="30" w:type="dxa"/>
              <w:right w:w="120" w:type="dxa"/>
            </w:tcMar>
          </w:tcPr>
          <w:p w14:paraId="2986AAEC" w14:textId="77777777" w:rsidR="004F0399" w:rsidRPr="004F0399" w:rsidRDefault="004F0399" w:rsidP="004F0399">
            <w:pPr>
              <w:rPr>
                <w:rFonts w:hint="eastAsia"/>
              </w:rPr>
            </w:pPr>
            <w:r w:rsidRPr="004F0399">
              <w:rPr>
                <w:rFonts w:hint="eastAsia"/>
              </w:rPr>
              <w:t>3s</w:t>
            </w:r>
          </w:p>
        </w:tc>
        <w:tc>
          <w:tcPr>
            <w:tcW w:w="1650" w:type="dxa"/>
            <w:tcMar>
              <w:top w:w="60" w:type="dxa"/>
              <w:left w:w="120" w:type="dxa"/>
              <w:bottom w:w="30" w:type="dxa"/>
              <w:right w:w="120" w:type="dxa"/>
            </w:tcMar>
          </w:tcPr>
          <w:p w14:paraId="2E57FA2D" w14:textId="77777777" w:rsidR="004F0399" w:rsidRPr="004F0399" w:rsidRDefault="004F0399" w:rsidP="004F0399">
            <w:pPr>
              <w:rPr>
                <w:rFonts w:hint="eastAsia"/>
              </w:rPr>
            </w:pPr>
            <w:r w:rsidRPr="004F0399">
              <w:rPr>
                <w:rFonts w:hint="eastAsia"/>
              </w:rPr>
              <w:t>自动化生效，</w:t>
            </w:r>
            <w:r w:rsidRPr="004F0399">
              <w:rPr>
                <w:rFonts w:hint="eastAsia"/>
              </w:rPr>
              <w:lastRenderedPageBreak/>
              <w:t>每个压力步长、分段切换后均自动停留，避免因压力未稳定导致采集无效动作信号</w:t>
            </w:r>
          </w:p>
        </w:tc>
      </w:tr>
      <w:tr w:rsidR="004F0399" w:rsidRPr="004F0399" w14:paraId="736591C7" w14:textId="77777777">
        <w:tc>
          <w:tcPr>
            <w:tcW w:w="1650" w:type="dxa"/>
            <w:tcMar>
              <w:top w:w="60" w:type="dxa"/>
              <w:left w:w="120" w:type="dxa"/>
              <w:bottom w:w="30" w:type="dxa"/>
              <w:right w:w="120" w:type="dxa"/>
            </w:tcMar>
          </w:tcPr>
          <w:p w14:paraId="3209576B" w14:textId="77777777" w:rsidR="004F0399" w:rsidRPr="004F0399" w:rsidRDefault="004F0399" w:rsidP="004F0399">
            <w:pPr>
              <w:rPr>
                <w:rFonts w:hint="eastAsia"/>
              </w:rPr>
            </w:pPr>
            <w:r w:rsidRPr="004F0399">
              <w:rPr>
                <w:rFonts w:hint="eastAsia"/>
              </w:rPr>
              <w:lastRenderedPageBreak/>
              <w:t>拟合精度要求</w:t>
            </w:r>
          </w:p>
        </w:tc>
        <w:tc>
          <w:tcPr>
            <w:tcW w:w="1650" w:type="dxa"/>
            <w:tcMar>
              <w:top w:w="60" w:type="dxa"/>
              <w:left w:w="120" w:type="dxa"/>
              <w:bottom w:w="30" w:type="dxa"/>
              <w:right w:w="120" w:type="dxa"/>
            </w:tcMar>
          </w:tcPr>
          <w:p w14:paraId="2B6B7519" w14:textId="77777777" w:rsidR="004F0399" w:rsidRPr="004F0399" w:rsidRDefault="004F0399" w:rsidP="004F0399">
            <w:pPr>
              <w:rPr>
                <w:rFonts w:hint="eastAsia"/>
              </w:rPr>
            </w:pPr>
            <w:r w:rsidRPr="004F0399">
              <w:rPr>
                <w:rFonts w:hint="eastAsia"/>
              </w:rPr>
              <w:t>数据拟合</w:t>
            </w:r>
            <w:proofErr w:type="gramStart"/>
            <w:r w:rsidRPr="004F0399">
              <w:rPr>
                <w:rFonts w:hint="eastAsia"/>
              </w:rPr>
              <w:t>的优度标准</w:t>
            </w:r>
            <w:proofErr w:type="gramEnd"/>
            <w:r w:rsidRPr="004F0399">
              <w:rPr>
                <w:rFonts w:hint="eastAsia"/>
              </w:rPr>
              <w:t>（R²），重点保障压力与开关动作点的拟合精度</w:t>
            </w:r>
          </w:p>
        </w:tc>
        <w:tc>
          <w:tcPr>
            <w:tcW w:w="1650" w:type="dxa"/>
            <w:tcMar>
              <w:top w:w="60" w:type="dxa"/>
              <w:left w:w="120" w:type="dxa"/>
              <w:bottom w:w="30" w:type="dxa"/>
              <w:right w:w="120" w:type="dxa"/>
            </w:tcMar>
          </w:tcPr>
          <w:p w14:paraId="5477FE0C" w14:textId="77777777" w:rsidR="004F0399" w:rsidRPr="004F0399" w:rsidRDefault="004F0399" w:rsidP="004F0399">
            <w:pPr>
              <w:rPr>
                <w:rFonts w:hint="eastAsia"/>
              </w:rPr>
            </w:pPr>
            <w:r w:rsidRPr="004F0399">
              <w:rPr>
                <w:rFonts w:hint="eastAsia"/>
              </w:rPr>
              <w:t>0.95~1）0</w:t>
            </w:r>
          </w:p>
        </w:tc>
        <w:tc>
          <w:tcPr>
            <w:tcW w:w="1650" w:type="dxa"/>
            <w:tcMar>
              <w:top w:w="60" w:type="dxa"/>
              <w:left w:w="120" w:type="dxa"/>
              <w:bottom w:w="30" w:type="dxa"/>
              <w:right w:w="120" w:type="dxa"/>
            </w:tcMar>
          </w:tcPr>
          <w:p w14:paraId="1A59F485" w14:textId="77777777" w:rsidR="004F0399" w:rsidRPr="004F0399" w:rsidRDefault="004F0399" w:rsidP="004F0399">
            <w:pPr>
              <w:rPr>
                <w:rFonts w:hint="eastAsia"/>
              </w:rPr>
            </w:pPr>
            <w:r w:rsidRPr="004F0399">
              <w:rPr>
                <w:rFonts w:hint="eastAsia"/>
              </w:rPr>
              <w:t>0.99</w:t>
            </w:r>
          </w:p>
        </w:tc>
        <w:tc>
          <w:tcPr>
            <w:tcW w:w="1650" w:type="dxa"/>
            <w:tcMar>
              <w:top w:w="60" w:type="dxa"/>
              <w:left w:w="120" w:type="dxa"/>
              <w:bottom w:w="30" w:type="dxa"/>
              <w:right w:w="120" w:type="dxa"/>
            </w:tcMar>
          </w:tcPr>
          <w:p w14:paraId="080643D9" w14:textId="77777777" w:rsidR="004F0399" w:rsidRPr="004F0399" w:rsidRDefault="004F0399" w:rsidP="004F0399">
            <w:pPr>
              <w:rPr>
                <w:rFonts w:hint="eastAsia"/>
              </w:rPr>
            </w:pPr>
            <w:r w:rsidRPr="004F0399">
              <w:rPr>
                <w:rFonts w:hint="eastAsia"/>
              </w:rPr>
              <w:t>拟合优度低于该值，自动重新拟合，确保压力开关动作点标定精准，至少保留小数点后6位小数</w:t>
            </w:r>
          </w:p>
        </w:tc>
      </w:tr>
      <w:tr w:rsidR="004F0399" w:rsidRPr="004F0399" w14:paraId="4186D36D" w14:textId="77777777">
        <w:tc>
          <w:tcPr>
            <w:tcW w:w="1650" w:type="dxa"/>
            <w:tcMar>
              <w:top w:w="60" w:type="dxa"/>
              <w:left w:w="120" w:type="dxa"/>
              <w:bottom w:w="30" w:type="dxa"/>
              <w:right w:w="120" w:type="dxa"/>
            </w:tcMar>
          </w:tcPr>
          <w:p w14:paraId="1A96771B" w14:textId="77777777" w:rsidR="004F0399" w:rsidRPr="004F0399" w:rsidRDefault="004F0399" w:rsidP="004F0399">
            <w:pPr>
              <w:rPr>
                <w:rFonts w:hint="eastAsia"/>
              </w:rPr>
            </w:pPr>
            <w:r w:rsidRPr="004F0399">
              <w:rPr>
                <w:rFonts w:hint="eastAsia"/>
              </w:rPr>
              <w:t>允许误差范围</w:t>
            </w:r>
          </w:p>
        </w:tc>
        <w:tc>
          <w:tcPr>
            <w:tcW w:w="1650" w:type="dxa"/>
            <w:tcMar>
              <w:top w:w="60" w:type="dxa"/>
              <w:left w:w="120" w:type="dxa"/>
              <w:bottom w:w="30" w:type="dxa"/>
              <w:right w:w="120" w:type="dxa"/>
            </w:tcMar>
          </w:tcPr>
          <w:p w14:paraId="19640B5F" w14:textId="77777777" w:rsidR="004F0399" w:rsidRPr="004F0399" w:rsidRDefault="004F0399" w:rsidP="004F0399">
            <w:pPr>
              <w:rPr>
                <w:rFonts w:hint="eastAsia"/>
              </w:rPr>
            </w:pPr>
            <w:r w:rsidRPr="004F0399">
              <w:rPr>
                <w:rFonts w:hint="eastAsia"/>
              </w:rPr>
              <w:t>两次数据处理后的压力偏差、开关动作点偏差、回差值偏差的允许值</w:t>
            </w:r>
          </w:p>
        </w:tc>
        <w:tc>
          <w:tcPr>
            <w:tcW w:w="1650" w:type="dxa"/>
            <w:tcMar>
              <w:top w:w="60" w:type="dxa"/>
              <w:left w:w="120" w:type="dxa"/>
              <w:bottom w:w="30" w:type="dxa"/>
              <w:right w:w="120" w:type="dxa"/>
            </w:tcMar>
          </w:tcPr>
          <w:p w14:paraId="2E14F6B5" w14:textId="77777777" w:rsidR="004F0399" w:rsidRPr="004F0399" w:rsidRDefault="004F0399" w:rsidP="004F0399">
            <w:pPr>
              <w:rPr>
                <w:rFonts w:hint="eastAsia"/>
              </w:rPr>
            </w:pPr>
            <w:r w:rsidRPr="004F0399">
              <w:t>±</w:t>
            </w:r>
            <w:r w:rsidRPr="004F0399">
              <w:rPr>
                <w:rFonts w:hint="eastAsia"/>
              </w:rPr>
              <w:t>0.1%~±1）0%FS</w:t>
            </w:r>
          </w:p>
        </w:tc>
        <w:tc>
          <w:tcPr>
            <w:tcW w:w="1650" w:type="dxa"/>
            <w:tcMar>
              <w:top w:w="60" w:type="dxa"/>
              <w:left w:w="120" w:type="dxa"/>
              <w:bottom w:w="30" w:type="dxa"/>
              <w:right w:w="120" w:type="dxa"/>
            </w:tcMar>
          </w:tcPr>
          <w:p w14:paraId="75494442" w14:textId="77777777" w:rsidR="004F0399" w:rsidRPr="004F0399" w:rsidRDefault="004F0399" w:rsidP="004F0399">
            <w:pPr>
              <w:rPr>
                <w:rFonts w:hint="eastAsia"/>
              </w:rPr>
            </w:pPr>
            <w:r w:rsidRPr="004F0399">
              <w:t>±</w:t>
            </w:r>
            <w:r w:rsidRPr="004F0399">
              <w:rPr>
                <w:rFonts w:hint="eastAsia"/>
              </w:rPr>
              <w:t>0.5%FS（研发阶段要求不超过SPEC要求，小批量、量产阶段要求不超过SPEC要求，且更加严格，如SPEC要求0.5，但实测值要求0.25）</w:t>
            </w:r>
          </w:p>
        </w:tc>
        <w:tc>
          <w:tcPr>
            <w:tcW w:w="1650" w:type="dxa"/>
            <w:tcMar>
              <w:top w:w="60" w:type="dxa"/>
              <w:left w:w="120" w:type="dxa"/>
              <w:bottom w:w="30" w:type="dxa"/>
              <w:right w:w="120" w:type="dxa"/>
            </w:tcMar>
          </w:tcPr>
          <w:p w14:paraId="16CC9542" w14:textId="77777777" w:rsidR="004F0399" w:rsidRPr="004F0399" w:rsidRDefault="004F0399" w:rsidP="004F0399">
            <w:pPr>
              <w:rPr>
                <w:rFonts w:hint="eastAsia"/>
              </w:rPr>
            </w:pPr>
            <w:r w:rsidRPr="004F0399">
              <w:rPr>
                <w:rFonts w:hint="eastAsia"/>
              </w:rPr>
              <w:t>基于压力开关SPEC设定，用于判断标定是否合格，超出该范围则标定失败</w:t>
            </w:r>
          </w:p>
        </w:tc>
      </w:tr>
    </w:tbl>
    <w:p w14:paraId="6C69DD41" w14:textId="77777777" w:rsidR="004F0399" w:rsidRPr="004F0399" w:rsidRDefault="004F0399" w:rsidP="004F0399">
      <w:pPr>
        <w:rPr>
          <w:rFonts w:hint="eastAsia"/>
          <w:b/>
        </w:rPr>
      </w:pPr>
      <w:bookmarkStart w:id="24" w:name="heading_22"/>
      <w:r w:rsidRPr="004F0399">
        <w:rPr>
          <w:rFonts w:hint="eastAsia"/>
          <w:b/>
        </w:rPr>
        <w:t>4.2 压力控制参数</w:t>
      </w:r>
      <w:bookmarkEnd w:id="24"/>
    </w:p>
    <w:p w14:paraId="3459EC97" w14:textId="77777777" w:rsidR="004F0399" w:rsidRPr="004F0399" w:rsidRDefault="004F0399" w:rsidP="004F0399">
      <w:pPr>
        <w:rPr>
          <w:rFonts w:hint="eastAsia"/>
        </w:rPr>
      </w:pPr>
      <w:r w:rsidRPr="004F0399">
        <w:rPr>
          <w:rFonts w:hint="eastAsia"/>
        </w:rPr>
        <w:t>支持压力控制范围和压力步长配置，适配压力开关的量程特点，控制器驱动压力控制器按顺序自动执行压力调节，具体配置如下：</w:t>
      </w:r>
    </w:p>
    <w:tbl>
      <w:tblPr>
        <w:tblW w:w="8200" w:type="dxa"/>
        <w:tblInd w:w="-110" w:type="dxa"/>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left w:w="10" w:type="dxa"/>
          <w:right w:w="10" w:type="dxa"/>
        </w:tblCellMar>
        <w:tblLook w:val="0000" w:firstRow="0" w:lastRow="0" w:firstColumn="0" w:lastColumn="0" w:noHBand="0" w:noVBand="0"/>
      </w:tblPr>
      <w:tblGrid>
        <w:gridCol w:w="1538"/>
        <w:gridCol w:w="1701"/>
        <w:gridCol w:w="992"/>
        <w:gridCol w:w="567"/>
        <w:gridCol w:w="3402"/>
      </w:tblGrid>
      <w:tr w:rsidR="004F0399" w:rsidRPr="004F0399" w14:paraId="06C40F82" w14:textId="77777777" w:rsidTr="0025533E">
        <w:trPr>
          <w:trHeight w:val="911"/>
        </w:trPr>
        <w:tc>
          <w:tcPr>
            <w:tcW w:w="1538" w:type="dxa"/>
          </w:tcPr>
          <w:p w14:paraId="78D63EEF" w14:textId="77777777" w:rsidR="004F0399" w:rsidRPr="004F0399" w:rsidRDefault="004F0399" w:rsidP="004F0399">
            <w:pPr>
              <w:rPr>
                <w:rFonts w:hint="eastAsia"/>
              </w:rPr>
            </w:pPr>
            <w:r w:rsidRPr="004F0399">
              <w:rPr>
                <w:rFonts w:hint="eastAsia"/>
              </w:rPr>
              <w:t>压力控制范围_下限</w:t>
            </w:r>
          </w:p>
        </w:tc>
        <w:tc>
          <w:tcPr>
            <w:tcW w:w="1701" w:type="dxa"/>
            <w:tcMar>
              <w:top w:w="60" w:type="dxa"/>
              <w:left w:w="120" w:type="dxa"/>
              <w:bottom w:w="30" w:type="dxa"/>
              <w:right w:w="120" w:type="dxa"/>
            </w:tcMar>
          </w:tcPr>
          <w:p w14:paraId="4E394E1C" w14:textId="77777777" w:rsidR="004F0399" w:rsidRPr="004F0399" w:rsidRDefault="004F0399" w:rsidP="004F0399">
            <w:pPr>
              <w:rPr>
                <w:rFonts w:hint="eastAsia"/>
              </w:rPr>
            </w:pPr>
            <w:r w:rsidRPr="004F0399">
              <w:rPr>
                <w:rFonts w:hint="eastAsia"/>
              </w:rPr>
              <w:t>压力控制范围_上限</w:t>
            </w:r>
          </w:p>
        </w:tc>
        <w:tc>
          <w:tcPr>
            <w:tcW w:w="992" w:type="dxa"/>
          </w:tcPr>
          <w:p w14:paraId="0776689C" w14:textId="77777777" w:rsidR="004F0399" w:rsidRPr="004F0399" w:rsidRDefault="004F0399" w:rsidP="004F0399">
            <w:pPr>
              <w:rPr>
                <w:rFonts w:hint="eastAsia"/>
              </w:rPr>
            </w:pPr>
            <w:r w:rsidRPr="004F0399">
              <w:rPr>
                <w:rFonts w:hint="eastAsia"/>
              </w:rPr>
              <w:t>压力步长（%FS））</w:t>
            </w:r>
          </w:p>
        </w:tc>
        <w:tc>
          <w:tcPr>
            <w:tcW w:w="567" w:type="dxa"/>
          </w:tcPr>
          <w:p w14:paraId="6497D361" w14:textId="77777777" w:rsidR="004F0399" w:rsidRPr="004F0399" w:rsidRDefault="004F0399" w:rsidP="004F0399">
            <w:pPr>
              <w:rPr>
                <w:rFonts w:hint="eastAsia"/>
              </w:rPr>
            </w:pPr>
            <w:r w:rsidRPr="004F0399">
              <w:rPr>
                <w:rFonts w:hint="eastAsia"/>
              </w:rPr>
              <w:t>单位</w:t>
            </w:r>
          </w:p>
        </w:tc>
        <w:tc>
          <w:tcPr>
            <w:tcW w:w="3402" w:type="dxa"/>
            <w:tcMar>
              <w:top w:w="60" w:type="dxa"/>
              <w:left w:w="120" w:type="dxa"/>
              <w:bottom w:w="30" w:type="dxa"/>
              <w:right w:w="120" w:type="dxa"/>
            </w:tcMar>
          </w:tcPr>
          <w:p w14:paraId="2F951E9C" w14:textId="77777777" w:rsidR="004F0399" w:rsidRPr="004F0399" w:rsidRDefault="004F0399" w:rsidP="004F0399">
            <w:pPr>
              <w:rPr>
                <w:rFonts w:hint="eastAsia"/>
              </w:rPr>
            </w:pPr>
            <w:r w:rsidRPr="004F0399">
              <w:rPr>
                <w:rFonts w:hint="eastAsia"/>
              </w:rPr>
              <w:t>配置说明</w:t>
            </w:r>
          </w:p>
        </w:tc>
      </w:tr>
      <w:tr w:rsidR="004F0399" w:rsidRPr="004F0399" w14:paraId="4253ABDE" w14:textId="77777777" w:rsidTr="0025533E">
        <w:trPr>
          <w:trHeight w:val="1170"/>
        </w:trPr>
        <w:tc>
          <w:tcPr>
            <w:tcW w:w="1538" w:type="dxa"/>
          </w:tcPr>
          <w:p w14:paraId="2A93909F" w14:textId="77777777" w:rsidR="004F0399" w:rsidRPr="004F0399" w:rsidRDefault="004F0399" w:rsidP="004F0399">
            <w:pPr>
              <w:rPr>
                <w:rFonts w:hint="eastAsia"/>
              </w:rPr>
            </w:pPr>
            <w:r w:rsidRPr="004F0399">
              <w:rPr>
                <w:rFonts w:hint="eastAsia"/>
              </w:rPr>
              <w:lastRenderedPageBreak/>
              <w:t>0</w:t>
            </w:r>
          </w:p>
        </w:tc>
        <w:tc>
          <w:tcPr>
            <w:tcW w:w="1701" w:type="dxa"/>
            <w:tcMar>
              <w:top w:w="60" w:type="dxa"/>
              <w:left w:w="120" w:type="dxa"/>
              <w:bottom w:w="30" w:type="dxa"/>
              <w:right w:w="120" w:type="dxa"/>
            </w:tcMar>
          </w:tcPr>
          <w:p w14:paraId="7A1FE58C" w14:textId="77777777" w:rsidR="004F0399" w:rsidRPr="004F0399" w:rsidRDefault="004F0399" w:rsidP="004F0399">
            <w:pPr>
              <w:rPr>
                <w:rFonts w:hint="eastAsia"/>
              </w:rPr>
            </w:pPr>
            <w:r w:rsidRPr="004F0399">
              <w:rPr>
                <w:rFonts w:hint="eastAsia"/>
              </w:rPr>
              <w:t>0.1</w:t>
            </w:r>
          </w:p>
        </w:tc>
        <w:tc>
          <w:tcPr>
            <w:tcW w:w="992" w:type="dxa"/>
          </w:tcPr>
          <w:p w14:paraId="34B61822" w14:textId="77777777" w:rsidR="004F0399" w:rsidRPr="004F0399" w:rsidRDefault="004F0399" w:rsidP="004F0399">
            <w:pPr>
              <w:rPr>
                <w:rFonts w:hint="eastAsia"/>
              </w:rPr>
            </w:pPr>
            <w:r w:rsidRPr="004F0399">
              <w:rPr>
                <w:rFonts w:hint="eastAsia"/>
              </w:rPr>
              <w:t>10</w:t>
            </w:r>
          </w:p>
        </w:tc>
        <w:tc>
          <w:tcPr>
            <w:tcW w:w="567" w:type="dxa"/>
          </w:tcPr>
          <w:p w14:paraId="48C895F6" w14:textId="77777777" w:rsidR="004F0399" w:rsidRPr="004F0399" w:rsidRDefault="004F0399" w:rsidP="004F0399">
            <w:pPr>
              <w:rPr>
                <w:rFonts w:hint="eastAsia"/>
              </w:rPr>
            </w:pPr>
            <w:r w:rsidRPr="004F0399">
              <w:rPr>
                <w:rFonts w:hint="eastAsia"/>
              </w:rPr>
              <w:t>MPa</w:t>
            </w:r>
          </w:p>
        </w:tc>
        <w:tc>
          <w:tcPr>
            <w:tcW w:w="3402" w:type="dxa"/>
            <w:tcMar>
              <w:top w:w="60" w:type="dxa"/>
              <w:left w:w="120" w:type="dxa"/>
              <w:bottom w:w="30" w:type="dxa"/>
              <w:right w:w="120" w:type="dxa"/>
            </w:tcMar>
          </w:tcPr>
          <w:p w14:paraId="522DCE64" w14:textId="77777777" w:rsidR="004F0399" w:rsidRPr="004F0399" w:rsidRDefault="004F0399" w:rsidP="004F0399">
            <w:pPr>
              <w:rPr>
                <w:rFonts w:hint="eastAsia"/>
              </w:rPr>
            </w:pPr>
            <w:r w:rsidRPr="004F0399">
              <w:rPr>
                <w:rFonts w:hint="eastAsia"/>
              </w:rPr>
              <w:t xml:space="preserve">精密压力源从起始压力开始，每步增加/减少0.01MPa，停留等待时间后，监测压力开关动作，采集数据  </w:t>
            </w:r>
          </w:p>
        </w:tc>
      </w:tr>
    </w:tbl>
    <w:p w14:paraId="1EF53FD0" w14:textId="77777777" w:rsidR="004F0399" w:rsidRPr="004F0399" w:rsidRDefault="004F0399" w:rsidP="004F0399">
      <w:pPr>
        <w:rPr>
          <w:rFonts w:hint="eastAsia"/>
        </w:rPr>
      </w:pPr>
      <w:r w:rsidRPr="004F0399">
        <w:rPr>
          <w:rFonts w:hint="eastAsia"/>
        </w:rPr>
        <w:t>备注：压力控制范围、步长可根据具体压力开关型号灵活调整。</w:t>
      </w:r>
    </w:p>
    <w:p w14:paraId="419DD213" w14:textId="77777777" w:rsidR="004F0399" w:rsidRPr="004F0399" w:rsidRDefault="004F0399" w:rsidP="004F0399">
      <w:pPr>
        <w:rPr>
          <w:rFonts w:hint="eastAsia"/>
          <w:b/>
        </w:rPr>
      </w:pPr>
      <w:bookmarkStart w:id="25" w:name="heading_23"/>
      <w:r w:rsidRPr="004F0399">
        <w:rPr>
          <w:rFonts w:hint="eastAsia"/>
          <w:b/>
        </w:rPr>
        <w:t>4.3 采集参数</w:t>
      </w:r>
      <w:bookmarkEnd w:id="25"/>
    </w:p>
    <w:tbl>
      <w:tblPr>
        <w:tblW w:w="0" w:type="auto"/>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left w:w="10" w:type="dxa"/>
          <w:right w:w="10" w:type="dxa"/>
        </w:tblCellMar>
        <w:tblLook w:val="0000" w:firstRow="0" w:lastRow="0" w:firstColumn="0" w:lastColumn="0" w:noHBand="0" w:noVBand="0"/>
      </w:tblPr>
      <w:tblGrid>
        <w:gridCol w:w="1650"/>
        <w:gridCol w:w="1650"/>
        <w:gridCol w:w="1650"/>
        <w:gridCol w:w="1650"/>
        <w:gridCol w:w="1650"/>
      </w:tblGrid>
      <w:tr w:rsidR="004F0399" w:rsidRPr="004F0399" w14:paraId="48FA9035" w14:textId="77777777">
        <w:tc>
          <w:tcPr>
            <w:tcW w:w="1650" w:type="dxa"/>
            <w:tcMar>
              <w:top w:w="60" w:type="dxa"/>
              <w:left w:w="120" w:type="dxa"/>
              <w:bottom w:w="30" w:type="dxa"/>
              <w:right w:w="120" w:type="dxa"/>
            </w:tcMar>
          </w:tcPr>
          <w:p w14:paraId="5E90EFA1" w14:textId="77777777" w:rsidR="004F0399" w:rsidRPr="004F0399" w:rsidRDefault="004F0399" w:rsidP="004F0399">
            <w:pPr>
              <w:rPr>
                <w:rFonts w:hint="eastAsia"/>
              </w:rPr>
            </w:pPr>
            <w:r w:rsidRPr="004F0399">
              <w:rPr>
                <w:rFonts w:hint="eastAsia"/>
              </w:rPr>
              <w:t>参数名称</w:t>
            </w:r>
          </w:p>
        </w:tc>
        <w:tc>
          <w:tcPr>
            <w:tcW w:w="1650" w:type="dxa"/>
            <w:tcMar>
              <w:top w:w="60" w:type="dxa"/>
              <w:left w:w="120" w:type="dxa"/>
              <w:bottom w:w="30" w:type="dxa"/>
              <w:right w:w="120" w:type="dxa"/>
            </w:tcMar>
          </w:tcPr>
          <w:p w14:paraId="7945CD53" w14:textId="77777777" w:rsidR="004F0399" w:rsidRPr="004F0399" w:rsidRDefault="004F0399" w:rsidP="004F0399">
            <w:pPr>
              <w:rPr>
                <w:rFonts w:hint="eastAsia"/>
              </w:rPr>
            </w:pPr>
            <w:r w:rsidRPr="004F0399">
              <w:rPr>
                <w:rFonts w:hint="eastAsia"/>
              </w:rPr>
              <w:t>参数定义</w:t>
            </w:r>
          </w:p>
        </w:tc>
        <w:tc>
          <w:tcPr>
            <w:tcW w:w="1650" w:type="dxa"/>
            <w:tcMar>
              <w:top w:w="60" w:type="dxa"/>
              <w:left w:w="120" w:type="dxa"/>
              <w:bottom w:w="30" w:type="dxa"/>
              <w:right w:w="120" w:type="dxa"/>
            </w:tcMar>
          </w:tcPr>
          <w:p w14:paraId="05E2E131" w14:textId="77777777" w:rsidR="004F0399" w:rsidRPr="004F0399" w:rsidRDefault="004F0399" w:rsidP="004F0399">
            <w:pPr>
              <w:rPr>
                <w:rFonts w:hint="eastAsia"/>
              </w:rPr>
            </w:pPr>
            <w:r w:rsidRPr="004F0399">
              <w:rPr>
                <w:rFonts w:hint="eastAsia"/>
              </w:rPr>
              <w:t>配置范围</w:t>
            </w:r>
          </w:p>
        </w:tc>
        <w:tc>
          <w:tcPr>
            <w:tcW w:w="1650" w:type="dxa"/>
            <w:tcMar>
              <w:top w:w="60" w:type="dxa"/>
              <w:left w:w="120" w:type="dxa"/>
              <w:bottom w:w="30" w:type="dxa"/>
              <w:right w:w="120" w:type="dxa"/>
            </w:tcMar>
          </w:tcPr>
          <w:p w14:paraId="6BE5C7F9" w14:textId="77777777" w:rsidR="004F0399" w:rsidRPr="004F0399" w:rsidRDefault="004F0399" w:rsidP="004F0399">
            <w:pPr>
              <w:rPr>
                <w:rFonts w:hint="eastAsia"/>
              </w:rPr>
            </w:pPr>
            <w:r w:rsidRPr="004F0399">
              <w:rPr>
                <w:rFonts w:hint="eastAsia"/>
              </w:rPr>
              <w:t>默认值</w:t>
            </w:r>
          </w:p>
        </w:tc>
        <w:tc>
          <w:tcPr>
            <w:tcW w:w="1650" w:type="dxa"/>
            <w:tcMar>
              <w:top w:w="60" w:type="dxa"/>
              <w:left w:w="120" w:type="dxa"/>
              <w:bottom w:w="30" w:type="dxa"/>
              <w:right w:w="120" w:type="dxa"/>
            </w:tcMar>
          </w:tcPr>
          <w:p w14:paraId="69359DFB" w14:textId="77777777" w:rsidR="004F0399" w:rsidRPr="004F0399" w:rsidRDefault="004F0399" w:rsidP="004F0399">
            <w:pPr>
              <w:rPr>
                <w:rFonts w:hint="eastAsia"/>
              </w:rPr>
            </w:pPr>
            <w:r w:rsidRPr="004F0399">
              <w:rPr>
                <w:rFonts w:hint="eastAsia"/>
              </w:rPr>
              <w:t>配置说明）</w:t>
            </w:r>
          </w:p>
        </w:tc>
      </w:tr>
      <w:tr w:rsidR="004F0399" w:rsidRPr="004F0399" w14:paraId="78EE8A31" w14:textId="77777777">
        <w:tc>
          <w:tcPr>
            <w:tcW w:w="1650" w:type="dxa"/>
            <w:tcMar>
              <w:top w:w="60" w:type="dxa"/>
              <w:left w:w="120" w:type="dxa"/>
              <w:bottom w:w="30" w:type="dxa"/>
              <w:right w:w="120" w:type="dxa"/>
            </w:tcMar>
          </w:tcPr>
          <w:p w14:paraId="4F7B1BEB" w14:textId="77777777" w:rsidR="004F0399" w:rsidRPr="004F0399" w:rsidRDefault="004F0399" w:rsidP="004F0399">
            <w:pPr>
              <w:rPr>
                <w:rFonts w:hint="eastAsia"/>
              </w:rPr>
            </w:pPr>
            <w:r w:rsidRPr="004F0399">
              <w:rPr>
                <w:rFonts w:hint="eastAsia"/>
              </w:rPr>
              <w:t>采集时长</w:t>
            </w:r>
          </w:p>
        </w:tc>
        <w:tc>
          <w:tcPr>
            <w:tcW w:w="1650" w:type="dxa"/>
            <w:tcMar>
              <w:top w:w="60" w:type="dxa"/>
              <w:left w:w="120" w:type="dxa"/>
              <w:bottom w:w="30" w:type="dxa"/>
              <w:right w:w="120" w:type="dxa"/>
            </w:tcMar>
          </w:tcPr>
          <w:p w14:paraId="40EAD7F8" w14:textId="77777777" w:rsidR="004F0399" w:rsidRPr="004F0399" w:rsidRDefault="004F0399" w:rsidP="004F0399">
            <w:pPr>
              <w:rPr>
                <w:rFonts w:hint="eastAsia"/>
              </w:rPr>
            </w:pPr>
            <w:r w:rsidRPr="004F0399">
              <w:rPr>
                <w:rFonts w:hint="eastAsia"/>
              </w:rPr>
              <w:t>每个压力稳定后，数据采集的持续时间</w:t>
            </w:r>
          </w:p>
        </w:tc>
        <w:tc>
          <w:tcPr>
            <w:tcW w:w="1650" w:type="dxa"/>
            <w:tcMar>
              <w:top w:w="60" w:type="dxa"/>
              <w:left w:w="120" w:type="dxa"/>
              <w:bottom w:w="30" w:type="dxa"/>
              <w:right w:w="120" w:type="dxa"/>
            </w:tcMar>
          </w:tcPr>
          <w:p w14:paraId="0C6C1785" w14:textId="77777777" w:rsidR="004F0399" w:rsidRPr="004F0399" w:rsidRDefault="004F0399" w:rsidP="004F0399">
            <w:pPr>
              <w:rPr>
                <w:rFonts w:hint="eastAsia"/>
              </w:rPr>
            </w:pPr>
            <w:r w:rsidRPr="004F0399">
              <w:rPr>
                <w:rFonts w:hint="eastAsia"/>
              </w:rPr>
              <w:t>1~180s</w:t>
            </w:r>
          </w:p>
        </w:tc>
        <w:tc>
          <w:tcPr>
            <w:tcW w:w="1650" w:type="dxa"/>
            <w:tcMar>
              <w:top w:w="60" w:type="dxa"/>
              <w:left w:w="120" w:type="dxa"/>
              <w:bottom w:w="30" w:type="dxa"/>
              <w:right w:w="120" w:type="dxa"/>
            </w:tcMar>
          </w:tcPr>
          <w:p w14:paraId="29CEF54D" w14:textId="77777777" w:rsidR="004F0399" w:rsidRPr="004F0399" w:rsidRDefault="004F0399" w:rsidP="004F0399">
            <w:pPr>
              <w:rPr>
                <w:rFonts w:hint="eastAsia"/>
              </w:rPr>
            </w:pPr>
            <w:r w:rsidRPr="004F0399">
              <w:rPr>
                <w:rFonts w:hint="eastAsia"/>
              </w:rPr>
              <w:t>15s</w:t>
            </w:r>
          </w:p>
        </w:tc>
        <w:tc>
          <w:tcPr>
            <w:tcW w:w="1650" w:type="dxa"/>
            <w:tcMar>
              <w:top w:w="60" w:type="dxa"/>
              <w:left w:w="120" w:type="dxa"/>
              <w:bottom w:w="30" w:type="dxa"/>
              <w:right w:w="120" w:type="dxa"/>
            </w:tcMar>
          </w:tcPr>
          <w:p w14:paraId="03A5565B" w14:textId="77777777" w:rsidR="004F0399" w:rsidRPr="004F0399" w:rsidRDefault="004F0399" w:rsidP="004F0399">
            <w:pPr>
              <w:rPr>
                <w:rFonts w:hint="eastAsia"/>
              </w:rPr>
            </w:pPr>
            <w:r w:rsidRPr="004F0399">
              <w:rPr>
                <w:rFonts w:hint="eastAsia"/>
              </w:rPr>
              <w:t>用户指定参数，采集</w:t>
            </w:r>
            <w:proofErr w:type="gramStart"/>
            <w:r w:rsidRPr="004F0399">
              <w:rPr>
                <w:rFonts w:hint="eastAsia"/>
              </w:rPr>
              <w:t>时长需满足</w:t>
            </w:r>
            <w:proofErr w:type="gramEnd"/>
            <w:r w:rsidRPr="004F0399">
              <w:rPr>
                <w:rFonts w:hint="eastAsia"/>
              </w:rPr>
              <w:t>捕捉压力开关动作信号的需求</w:t>
            </w:r>
          </w:p>
        </w:tc>
      </w:tr>
      <w:tr w:rsidR="004F0399" w:rsidRPr="004F0399" w14:paraId="435EFE8E" w14:textId="77777777">
        <w:tc>
          <w:tcPr>
            <w:tcW w:w="1650" w:type="dxa"/>
            <w:tcMar>
              <w:top w:w="60" w:type="dxa"/>
              <w:left w:w="120" w:type="dxa"/>
              <w:bottom w:w="30" w:type="dxa"/>
              <w:right w:w="120" w:type="dxa"/>
            </w:tcMar>
          </w:tcPr>
          <w:p w14:paraId="72386F49" w14:textId="77777777" w:rsidR="004F0399" w:rsidRPr="004F0399" w:rsidRDefault="004F0399" w:rsidP="004F0399">
            <w:pPr>
              <w:rPr>
                <w:rFonts w:hint="eastAsia"/>
              </w:rPr>
            </w:pPr>
            <w:r w:rsidRPr="004F0399">
              <w:rPr>
                <w:rFonts w:hint="eastAsia"/>
              </w:rPr>
              <w:t>采集频率</w:t>
            </w:r>
          </w:p>
        </w:tc>
        <w:tc>
          <w:tcPr>
            <w:tcW w:w="1650" w:type="dxa"/>
            <w:tcMar>
              <w:top w:w="60" w:type="dxa"/>
              <w:left w:w="120" w:type="dxa"/>
              <w:bottom w:w="30" w:type="dxa"/>
              <w:right w:w="120" w:type="dxa"/>
            </w:tcMar>
          </w:tcPr>
          <w:p w14:paraId="7A123C87" w14:textId="77777777" w:rsidR="004F0399" w:rsidRPr="004F0399" w:rsidRDefault="004F0399" w:rsidP="004F0399">
            <w:pPr>
              <w:rPr>
                <w:rFonts w:hint="eastAsia"/>
              </w:rPr>
            </w:pPr>
            <w:r w:rsidRPr="004F0399">
              <w:rPr>
                <w:rFonts w:hint="eastAsia"/>
              </w:rPr>
              <w:t>两次采集的间隔时间</w:t>
            </w:r>
          </w:p>
        </w:tc>
        <w:tc>
          <w:tcPr>
            <w:tcW w:w="1650" w:type="dxa"/>
            <w:tcMar>
              <w:top w:w="60" w:type="dxa"/>
              <w:left w:w="120" w:type="dxa"/>
              <w:bottom w:w="30" w:type="dxa"/>
              <w:right w:w="120" w:type="dxa"/>
            </w:tcMar>
          </w:tcPr>
          <w:p w14:paraId="28A8EE5F" w14:textId="77777777" w:rsidR="004F0399" w:rsidRPr="004F0399" w:rsidRDefault="004F0399" w:rsidP="004F0399">
            <w:pPr>
              <w:rPr>
                <w:rFonts w:hint="eastAsia"/>
              </w:rPr>
            </w:pPr>
            <w:r w:rsidRPr="004F0399">
              <w:rPr>
                <w:rFonts w:hint="eastAsia"/>
              </w:rPr>
              <w:t>10~30000ms</w:t>
            </w:r>
          </w:p>
        </w:tc>
        <w:tc>
          <w:tcPr>
            <w:tcW w:w="1650" w:type="dxa"/>
            <w:tcMar>
              <w:top w:w="60" w:type="dxa"/>
              <w:left w:w="120" w:type="dxa"/>
              <w:bottom w:w="30" w:type="dxa"/>
              <w:right w:w="120" w:type="dxa"/>
            </w:tcMar>
          </w:tcPr>
          <w:p w14:paraId="73CD7891" w14:textId="77777777" w:rsidR="004F0399" w:rsidRPr="004F0399" w:rsidRDefault="004F0399" w:rsidP="004F0399">
            <w:pPr>
              <w:rPr>
                <w:rFonts w:hint="eastAsia"/>
              </w:rPr>
            </w:pPr>
            <w:r w:rsidRPr="004F0399">
              <w:rPr>
                <w:rFonts w:hint="eastAsia"/>
              </w:rPr>
              <w:t>500ms</w:t>
            </w:r>
          </w:p>
        </w:tc>
        <w:tc>
          <w:tcPr>
            <w:tcW w:w="1650" w:type="dxa"/>
            <w:tcMar>
              <w:top w:w="60" w:type="dxa"/>
              <w:left w:w="120" w:type="dxa"/>
              <w:bottom w:w="30" w:type="dxa"/>
              <w:right w:w="120" w:type="dxa"/>
            </w:tcMar>
          </w:tcPr>
          <w:p w14:paraId="2C974C83" w14:textId="77777777" w:rsidR="004F0399" w:rsidRPr="004F0399" w:rsidRDefault="004F0399" w:rsidP="004F0399">
            <w:pPr>
              <w:rPr>
                <w:rFonts w:hint="eastAsia"/>
              </w:rPr>
            </w:pPr>
            <w:r w:rsidRPr="004F0399">
              <w:rPr>
                <w:rFonts w:hint="eastAsia"/>
              </w:rPr>
              <w:t>频率过高会增加数据量，过低会遗漏压力开关动作点</w:t>
            </w:r>
          </w:p>
        </w:tc>
      </w:tr>
      <w:tr w:rsidR="004F0399" w:rsidRPr="004F0399" w14:paraId="38627EB5" w14:textId="77777777">
        <w:tc>
          <w:tcPr>
            <w:tcW w:w="1650" w:type="dxa"/>
            <w:tcMar>
              <w:top w:w="60" w:type="dxa"/>
              <w:left w:w="120" w:type="dxa"/>
              <w:bottom w:w="30" w:type="dxa"/>
              <w:right w:w="120" w:type="dxa"/>
            </w:tcMar>
          </w:tcPr>
          <w:p w14:paraId="2E585392" w14:textId="77777777" w:rsidR="004F0399" w:rsidRPr="004F0399" w:rsidRDefault="004F0399" w:rsidP="004F0399">
            <w:pPr>
              <w:rPr>
                <w:rFonts w:hint="eastAsia"/>
              </w:rPr>
            </w:pPr>
            <w:r w:rsidRPr="004F0399">
              <w:rPr>
                <w:rFonts w:hint="eastAsia"/>
              </w:rPr>
              <w:t>无效数据阈值</w:t>
            </w:r>
          </w:p>
        </w:tc>
        <w:tc>
          <w:tcPr>
            <w:tcW w:w="1650" w:type="dxa"/>
            <w:tcMar>
              <w:top w:w="60" w:type="dxa"/>
              <w:left w:w="120" w:type="dxa"/>
              <w:bottom w:w="30" w:type="dxa"/>
              <w:right w:w="120" w:type="dxa"/>
            </w:tcMar>
          </w:tcPr>
          <w:p w14:paraId="0D8AD48B" w14:textId="77777777" w:rsidR="004F0399" w:rsidRPr="004F0399" w:rsidRDefault="004F0399" w:rsidP="004F0399">
            <w:pPr>
              <w:rPr>
                <w:rFonts w:hint="eastAsia"/>
              </w:rPr>
            </w:pPr>
            <w:r w:rsidRPr="004F0399">
              <w:rPr>
                <w:rFonts w:hint="eastAsia"/>
              </w:rPr>
              <w:t>判断采集数据是否有效的阈值</w:t>
            </w:r>
          </w:p>
        </w:tc>
        <w:tc>
          <w:tcPr>
            <w:tcW w:w="1650" w:type="dxa"/>
            <w:tcMar>
              <w:top w:w="60" w:type="dxa"/>
              <w:left w:w="120" w:type="dxa"/>
              <w:bottom w:w="30" w:type="dxa"/>
              <w:right w:w="120" w:type="dxa"/>
            </w:tcMar>
          </w:tcPr>
          <w:p w14:paraId="22089D6F" w14:textId="77777777" w:rsidR="004F0399" w:rsidRPr="004F0399" w:rsidRDefault="004F0399" w:rsidP="004F0399">
            <w:pPr>
              <w:rPr>
                <w:rFonts w:hint="eastAsia"/>
              </w:rPr>
            </w:pPr>
            <w:r w:rsidRPr="004F0399">
              <w:rPr>
                <w:rFonts w:hint="eastAsia"/>
              </w:rPr>
              <w:t>根据压力开关、压力表量程配置</w:t>
            </w:r>
          </w:p>
        </w:tc>
        <w:tc>
          <w:tcPr>
            <w:tcW w:w="1650" w:type="dxa"/>
            <w:tcMar>
              <w:top w:w="60" w:type="dxa"/>
              <w:left w:w="120" w:type="dxa"/>
              <w:bottom w:w="30" w:type="dxa"/>
              <w:right w:w="120" w:type="dxa"/>
            </w:tcMar>
          </w:tcPr>
          <w:p w14:paraId="3F8C62FF" w14:textId="77777777" w:rsidR="004F0399" w:rsidRPr="004F0399" w:rsidRDefault="004F0399" w:rsidP="004F0399">
            <w:pPr>
              <w:rPr>
                <w:rFonts w:hint="eastAsia"/>
              </w:rPr>
            </w:pPr>
            <w:r w:rsidRPr="004F0399">
              <w:rPr>
                <w:rFonts w:hint="eastAsia"/>
              </w:rPr>
              <w:t>压力表：0~1）5MPa；万用表：0~24V；开关动作信号：0/1（通/断）</w:t>
            </w:r>
          </w:p>
        </w:tc>
        <w:tc>
          <w:tcPr>
            <w:tcW w:w="1650" w:type="dxa"/>
            <w:tcMar>
              <w:top w:w="60" w:type="dxa"/>
              <w:left w:w="120" w:type="dxa"/>
              <w:bottom w:w="30" w:type="dxa"/>
              <w:right w:w="120" w:type="dxa"/>
            </w:tcMar>
          </w:tcPr>
          <w:p w14:paraId="07BEA8E8" w14:textId="77777777" w:rsidR="004F0399" w:rsidRPr="004F0399" w:rsidRDefault="004F0399" w:rsidP="004F0399">
            <w:pPr>
              <w:rPr>
                <w:rFonts w:hint="eastAsia"/>
              </w:rPr>
            </w:pPr>
            <w:r w:rsidRPr="004F0399">
              <w:rPr>
                <w:rFonts w:hint="eastAsia"/>
              </w:rPr>
              <w:t>自动过滤超出阈值的数据（如压力泄漏导致的超量程压力、开关输出异常），避免影响处理和拟合结果</w:t>
            </w:r>
          </w:p>
        </w:tc>
      </w:tr>
    </w:tbl>
    <w:p w14:paraId="35A3C8F6" w14:textId="77777777" w:rsidR="004F0399" w:rsidRPr="004F0399" w:rsidRDefault="004F0399" w:rsidP="004F0399">
      <w:pPr>
        <w:rPr>
          <w:rFonts w:hint="eastAsia"/>
          <w:b/>
        </w:rPr>
      </w:pPr>
      <w:bookmarkStart w:id="26" w:name="heading_24"/>
      <w:r w:rsidRPr="004F0399">
        <w:rPr>
          <w:rFonts w:hint="eastAsia"/>
          <w:b/>
        </w:rPr>
        <w:t>五、实现注意点</w:t>
      </w:r>
      <w:bookmarkEnd w:id="26"/>
    </w:p>
    <w:p w14:paraId="67614BB9" w14:textId="77777777" w:rsidR="004F0399" w:rsidRPr="004F0399" w:rsidRDefault="004F0399" w:rsidP="004F0399">
      <w:pPr>
        <w:rPr>
          <w:rFonts w:hint="eastAsia"/>
        </w:rPr>
      </w:pPr>
      <w:r w:rsidRPr="004F0399">
        <w:rPr>
          <w:rFonts w:hint="eastAsia"/>
        </w:rPr>
        <w:t>本方案的核心是实现压力开关</w:t>
      </w:r>
      <w:r w:rsidRPr="004F0399">
        <w:t>“</w:t>
      </w:r>
      <w:r w:rsidRPr="004F0399">
        <w:rPr>
          <w:rFonts w:hint="eastAsia"/>
        </w:rPr>
        <w:t>自动化、高精度、高稳定性</w:t>
      </w:r>
      <w:r w:rsidRPr="004F0399">
        <w:t>”</w:t>
      </w:r>
      <w:r w:rsidRPr="004F0399">
        <w:rPr>
          <w:rFonts w:hint="eastAsia"/>
        </w:rPr>
        <w:t>标定与测试，结合压力开关的压力控制、动作检测特性，重点注意以下事项，避免出现压力泄漏、动作点捕捉不准、数据偏差等问题，确保方案可落地执行，贴合量产测试需求。</w:t>
      </w:r>
    </w:p>
    <w:p w14:paraId="1AA2E78E" w14:textId="77777777" w:rsidR="004F0399" w:rsidRPr="004F0399" w:rsidRDefault="004F0399" w:rsidP="004F0399">
      <w:pPr>
        <w:rPr>
          <w:rFonts w:hint="eastAsia"/>
          <w:b/>
        </w:rPr>
      </w:pPr>
      <w:bookmarkStart w:id="27" w:name="heading_25"/>
      <w:r w:rsidRPr="004F0399">
        <w:rPr>
          <w:rFonts w:hint="eastAsia"/>
          <w:b/>
        </w:rPr>
        <w:t>5.1 压力控制器自动设置注意点</w:t>
      </w:r>
      <w:bookmarkEnd w:id="27"/>
    </w:p>
    <w:p w14:paraId="7699E2E9" w14:textId="77777777" w:rsidR="004F0399" w:rsidRPr="004F0399" w:rsidRDefault="004F0399" w:rsidP="004F0399">
      <w:pPr>
        <w:rPr>
          <w:rFonts w:hint="eastAsia"/>
        </w:rPr>
      </w:pPr>
      <w:r w:rsidRPr="004F0399">
        <w:rPr>
          <w:rFonts w:hint="eastAsia"/>
        </w:rPr>
        <w:t>1）  通信协议匹配：上位机与压力控制器必须采用相同的通信协议（如Modbus-RTU），确保压力控制指令、参数下发、数据上传无误；配置前，需确认各设备的通信地址，避免</w:t>
      </w:r>
      <w:r w:rsidRPr="004F0399">
        <w:rPr>
          <w:rFonts w:hint="eastAsia"/>
        </w:rPr>
        <w:lastRenderedPageBreak/>
        <w:t>与其他设备冲突，重点保障压力调节指令的实时性。</w:t>
      </w:r>
    </w:p>
    <w:p w14:paraId="08A30AEB" w14:textId="77777777" w:rsidR="004F0399" w:rsidRPr="004F0399" w:rsidRDefault="004F0399" w:rsidP="004F0399">
      <w:pPr>
        <w:rPr>
          <w:rFonts w:hint="eastAsia"/>
        </w:rPr>
      </w:pPr>
      <w:r w:rsidRPr="004F0399">
        <w:rPr>
          <w:rFonts w:hint="eastAsia"/>
        </w:rPr>
        <w:t>2） 参数合法性校验：上位机需增加参数校验逻辑，禁止超出压力开关量程、压力步长大于压力范围、压力范围超出待测设备量程等非法配置，避免压力控制器无法调节至设定压力，或损坏压力开关，导致流程中断。</w:t>
      </w:r>
    </w:p>
    <w:p w14:paraId="71E6A007" w14:textId="77777777" w:rsidR="004F0399" w:rsidRPr="004F0399" w:rsidRDefault="004F0399" w:rsidP="004F0399">
      <w:pPr>
        <w:rPr>
          <w:rFonts w:hint="eastAsia"/>
        </w:rPr>
      </w:pPr>
      <w:r w:rsidRPr="004F0399">
        <w:rPr>
          <w:rFonts w:hint="eastAsia"/>
        </w:rPr>
        <w:t>3） 参数下发确认：参数下发后，必须等待压力控制器反馈</w:t>
      </w:r>
      <w:r w:rsidRPr="004F0399">
        <w:t>“</w:t>
      </w:r>
      <w:r w:rsidRPr="004F0399">
        <w:rPr>
          <w:rFonts w:hint="eastAsia"/>
        </w:rPr>
        <w:t>确认成功</w:t>
      </w:r>
      <w:r w:rsidRPr="004F0399">
        <w:t>”</w:t>
      </w:r>
      <w:r w:rsidRPr="004F0399">
        <w:rPr>
          <w:rFonts w:hint="eastAsia"/>
        </w:rPr>
        <w:t>信号，方可进入压力控制环节；若未收到反馈，自动重试下发（最多3次），</w:t>
      </w:r>
      <w:proofErr w:type="gramStart"/>
      <w:r w:rsidRPr="004F0399">
        <w:rPr>
          <w:rFonts w:hint="eastAsia"/>
        </w:rPr>
        <w:t>仍失败</w:t>
      </w:r>
      <w:proofErr w:type="gramEnd"/>
      <w:r w:rsidRPr="004F0399">
        <w:rPr>
          <w:rFonts w:hint="eastAsia"/>
        </w:rPr>
        <w:t>则记录异常，提示人工检查通信状态、压力源工作状态。</w:t>
      </w:r>
    </w:p>
    <w:p w14:paraId="37961166" w14:textId="77777777" w:rsidR="004F0399" w:rsidRPr="004F0399" w:rsidRDefault="004F0399" w:rsidP="004F0399">
      <w:pPr>
        <w:rPr>
          <w:rFonts w:hint="eastAsia"/>
        </w:rPr>
      </w:pPr>
      <w:r w:rsidRPr="004F0399">
        <w:rPr>
          <w:rFonts w:hint="eastAsia"/>
        </w:rPr>
        <w:t>4） 压力泄漏监测：参数设置时，需增加压力泄漏阈值，压力稳定后，若压力偏差超出泄漏阈值，判定为压力泄漏，自动报警并终止流程，避免因泄漏导致标定参数不准确。</w:t>
      </w:r>
    </w:p>
    <w:p w14:paraId="13263C6A" w14:textId="77777777" w:rsidR="004F0399" w:rsidRPr="004F0399" w:rsidRDefault="004F0399" w:rsidP="004F0399">
      <w:pPr>
        <w:rPr>
          <w:rFonts w:hint="eastAsia"/>
          <w:b/>
        </w:rPr>
      </w:pPr>
      <w:bookmarkStart w:id="28" w:name="heading_26"/>
      <w:r w:rsidRPr="004F0399">
        <w:rPr>
          <w:rFonts w:hint="eastAsia"/>
          <w:b/>
        </w:rPr>
        <w:t>5.2 万用表、压力测量仪表及压力开关信号自动采集注意点</w:t>
      </w:r>
      <w:bookmarkEnd w:id="28"/>
    </w:p>
    <w:p w14:paraId="3CE8777D" w14:textId="77777777" w:rsidR="004F0399" w:rsidRPr="004F0399" w:rsidRDefault="004F0399" w:rsidP="004F0399">
      <w:pPr>
        <w:rPr>
          <w:rFonts w:hint="eastAsia"/>
        </w:rPr>
      </w:pPr>
      <w:r w:rsidRPr="004F0399">
        <w:rPr>
          <w:rFonts w:hint="eastAsia"/>
        </w:rPr>
        <w:t>1）  设备校准：测试前，必须对万用表、压力测量仪表等进行校准，确保采集数据的准确性，避免设备自身误差导致压力开关动作点、回差值标定偏差；校准数据需记录存档，便于追溯，贴合压力开关出厂检测要求。</w:t>
      </w:r>
    </w:p>
    <w:p w14:paraId="3D3CCD1A" w14:textId="77777777" w:rsidR="004F0399" w:rsidRPr="004F0399" w:rsidRDefault="004F0399" w:rsidP="004F0399">
      <w:pPr>
        <w:rPr>
          <w:rFonts w:hint="eastAsia"/>
        </w:rPr>
      </w:pPr>
      <w:r w:rsidRPr="004F0399">
        <w:rPr>
          <w:rFonts w:hint="eastAsia"/>
        </w:rPr>
        <w:t>2） 同步采集：万用表、压力测量仪表、压力开关等信号必须同步采集，采集时序误差</w:t>
      </w:r>
      <w:r w:rsidRPr="004F0399">
        <w:t>≤</w:t>
      </w:r>
      <w:r w:rsidRPr="004F0399">
        <w:rPr>
          <w:rFonts w:hint="eastAsia"/>
        </w:rPr>
        <w:t>10ms，避免因采集时序差异，导致压力值与开关动作信号、输出参数关联错误。</w:t>
      </w:r>
    </w:p>
    <w:p w14:paraId="60953E5A" w14:textId="77777777" w:rsidR="004F0399" w:rsidRPr="004F0399" w:rsidRDefault="004F0399" w:rsidP="004F0399">
      <w:pPr>
        <w:rPr>
          <w:rFonts w:hint="eastAsia"/>
        </w:rPr>
      </w:pPr>
      <w:r w:rsidRPr="004F0399">
        <w:rPr>
          <w:rFonts w:hint="eastAsia"/>
        </w:rPr>
        <w:t>3） 动作点捕捉：采集过程中，需重点捕捉压力开关的动作触发点和复位点，设置动作信号触发阈值，避免因信号干扰导致误判；自动过滤无效数据（如压力突变、开关输出信号抖动、采集中断），无效数据量不得超过采集总量的10%，否则视为采集失败，需重新采集。</w:t>
      </w:r>
    </w:p>
    <w:p w14:paraId="5885EFB7" w14:textId="77777777" w:rsidR="004F0399" w:rsidRPr="004F0399" w:rsidRDefault="004F0399" w:rsidP="004F0399">
      <w:pPr>
        <w:rPr>
          <w:rFonts w:hint="eastAsia"/>
        </w:rPr>
      </w:pPr>
      <w:r w:rsidRPr="004F0399">
        <w:rPr>
          <w:rFonts w:hint="eastAsia"/>
        </w:rPr>
        <w:t>4） 通信稳定性：确保万用表、压力测量仪表、高低温试验箱、压力开关与上位机的通信稳定，避免通信中断、数据丢失。</w:t>
      </w:r>
    </w:p>
    <w:p w14:paraId="254A2456" w14:textId="77777777" w:rsidR="004F0399" w:rsidRPr="004F0399" w:rsidRDefault="004F0399" w:rsidP="004F0399">
      <w:pPr>
        <w:rPr>
          <w:rFonts w:hint="eastAsia"/>
        </w:rPr>
      </w:pPr>
      <w:r w:rsidRPr="004F0399">
        <w:rPr>
          <w:rFonts w:hint="eastAsia"/>
        </w:rPr>
        <w:t>5） 采集参数一致性：第一次采集与第二次采集的参数（采集时长、采集频率、等待时间）必须完全一致，确保两次采集条件统一，重点保障压力开关动作点的重复性对比，避免参数差异导致的验证结果偏差。</w:t>
      </w:r>
    </w:p>
    <w:p w14:paraId="2860BD74" w14:textId="77777777" w:rsidR="004F0399" w:rsidRPr="004F0399" w:rsidRDefault="004F0399" w:rsidP="004F0399">
      <w:pPr>
        <w:rPr>
          <w:rFonts w:hint="eastAsia"/>
        </w:rPr>
      </w:pPr>
      <w:r w:rsidRPr="004F0399">
        <w:rPr>
          <w:rFonts w:hint="eastAsia"/>
        </w:rPr>
        <w:t>6） 工装密封：压力开关测试工装的压力接口需密封良好，测试前需进行密封性检查，避免压力泄漏导致压力数据异常，影响动作点标定精度；密封检查不合格，禁止启动自动化流程。</w:t>
      </w:r>
    </w:p>
    <w:p w14:paraId="2250C630" w14:textId="77777777" w:rsidR="004F0399" w:rsidRPr="004F0399" w:rsidRDefault="004F0399" w:rsidP="004F0399">
      <w:pPr>
        <w:rPr>
          <w:rFonts w:hint="eastAsia"/>
          <w:b/>
        </w:rPr>
      </w:pPr>
      <w:bookmarkStart w:id="29" w:name="heading_27"/>
      <w:r w:rsidRPr="004F0399">
        <w:rPr>
          <w:rFonts w:hint="eastAsia"/>
          <w:b/>
        </w:rPr>
        <w:t>5.3 数据处理与拟合注意点</w:t>
      </w:r>
      <w:bookmarkEnd w:id="29"/>
    </w:p>
    <w:p w14:paraId="0FCFD803" w14:textId="77777777" w:rsidR="004F0399" w:rsidRPr="004F0399" w:rsidRDefault="004F0399" w:rsidP="004F0399">
      <w:pPr>
        <w:rPr>
          <w:rFonts w:hint="eastAsia"/>
        </w:rPr>
      </w:pPr>
      <w:r w:rsidRPr="004F0399">
        <w:rPr>
          <w:rFonts w:hint="eastAsia"/>
        </w:rPr>
        <w:t>1）  处理算法一致性：两次数据处理必须采用相同的滤波、去噪、误差计算算法，重点确保压力开关动作点、回差值的计算逻辑一致，避免算法差异导致的对比偏差。</w:t>
      </w:r>
    </w:p>
    <w:p w14:paraId="339EA3E3" w14:textId="77777777" w:rsidR="004F0399" w:rsidRPr="004F0399" w:rsidRDefault="004F0399" w:rsidP="004F0399">
      <w:pPr>
        <w:rPr>
          <w:rFonts w:hint="eastAsia"/>
        </w:rPr>
      </w:pPr>
      <w:r w:rsidRPr="004F0399">
        <w:rPr>
          <w:rFonts w:hint="eastAsia"/>
        </w:rPr>
        <w:t>2） 拟合算法要求：根据压力开关的特性（线性/非线性动作特性），统一采用最小二乘法</w:t>
      </w:r>
      <w:r w:rsidRPr="004F0399">
        <w:rPr>
          <w:rFonts w:hint="eastAsia"/>
        </w:rPr>
        <w:lastRenderedPageBreak/>
        <w:t>进行拟合，拟合优度R²≥0.99，确保压力与开关动作点的拟合精度；若拟合优度不达标、动作点偏差超出允许范围，需调整滤波参数、延长采集时长，重新处理数据后再拟合。</w:t>
      </w:r>
    </w:p>
    <w:p w14:paraId="6802092A" w14:textId="77777777" w:rsidR="004F0399" w:rsidRPr="004F0399" w:rsidRDefault="004F0399" w:rsidP="004F0399">
      <w:pPr>
        <w:rPr>
          <w:rFonts w:hint="eastAsia"/>
        </w:rPr>
      </w:pPr>
      <w:r w:rsidRPr="004F0399">
        <w:rPr>
          <w:rFonts w:hint="eastAsia"/>
        </w:rPr>
        <w:t>3） 异常数据剔除：数据处理时，需剔除异常数据（如粗大误差、压力泄漏导致的异常压力值、开关信号抖动），但不可过度剔除有效数据，避免影响拟合结果的真实性；异常数据的判断需明确阈值（如3倍标准差法），不可人工干预剔除，确保数据客观性。</w:t>
      </w:r>
    </w:p>
    <w:p w14:paraId="312677F6" w14:textId="77777777" w:rsidR="004F0399" w:rsidRPr="004F0399" w:rsidRDefault="004F0399" w:rsidP="004F0399">
      <w:pPr>
        <w:rPr>
          <w:rFonts w:hint="eastAsia"/>
        </w:rPr>
      </w:pPr>
      <w:r w:rsidRPr="004F0399">
        <w:rPr>
          <w:rFonts w:hint="eastAsia"/>
        </w:rPr>
        <w:t>4） 核心参数校验：拟合优化后的压力开关标定参数（动作点、回差值），需先进行合法性校验（不超出压力开关SPEC量程、回差值符合产品要求），校验通过后再下发至控制器，避免非法参数导致压力开关动作异常。</w:t>
      </w:r>
    </w:p>
    <w:p w14:paraId="2BD4DAD5" w14:textId="77777777" w:rsidR="004F0399" w:rsidRPr="004F0399" w:rsidRDefault="004F0399" w:rsidP="004F0399">
      <w:pPr>
        <w:rPr>
          <w:rFonts w:hint="eastAsia"/>
        </w:rPr>
      </w:pPr>
      <w:r w:rsidRPr="004F0399">
        <w:rPr>
          <w:rFonts w:hint="eastAsia"/>
        </w:rPr>
        <w:t>5） 偏差计算：重点计算压力开关动作点实测值与SPEC值的偏差、两次采集的动作点偏差，确保偏差在允许范围内，贴合压力开关出厂标定的精度要求。</w:t>
      </w:r>
    </w:p>
    <w:p w14:paraId="1FDBD547" w14:textId="77777777" w:rsidR="004F0399" w:rsidRPr="004F0399" w:rsidRDefault="004F0399" w:rsidP="004F0399">
      <w:pPr>
        <w:rPr>
          <w:rFonts w:hint="eastAsia"/>
        </w:rPr>
      </w:pPr>
      <w:r w:rsidRPr="004F0399">
        <w:object w:dxaOrig="1530" w:dyaOrig="1111" w14:anchorId="03FC41EF">
          <v:shape id="_x0000_i1475" type="#_x0000_t75" style="width:76.5pt;height:54.75pt" o:ole="">
            <v:imagedata r:id="rId17" o:title=""/>
          </v:shape>
          <o:OLEObject Type="Embed" ProgID="Word.Document.12" ShapeID="_x0000_i1475" DrawAspect="Icon" ObjectID="_1836284446" r:id="rId18">
            <o:FieldCodes>\s</o:FieldCodes>
          </o:OLEObject>
        </w:object>
      </w:r>
    </w:p>
    <w:p w14:paraId="4F91CB99" w14:textId="77777777" w:rsidR="004F0399" w:rsidRPr="004F0399" w:rsidRDefault="004F0399" w:rsidP="004F0399">
      <w:pPr>
        <w:rPr>
          <w:rFonts w:hint="eastAsia"/>
          <w:b/>
        </w:rPr>
      </w:pPr>
      <w:bookmarkStart w:id="30" w:name="heading_33"/>
      <w:r w:rsidRPr="004F0399">
        <w:rPr>
          <w:rFonts w:hint="eastAsia"/>
          <w:b/>
        </w:rPr>
        <w:t>5.4 流程执行注意点</w:t>
      </w:r>
      <w:bookmarkEnd w:id="30"/>
    </w:p>
    <w:p w14:paraId="273C9F60" w14:textId="77777777" w:rsidR="004F0399" w:rsidRPr="004F0399" w:rsidRDefault="004F0399" w:rsidP="004F0399">
      <w:pPr>
        <w:rPr>
          <w:rFonts w:hint="eastAsia"/>
        </w:rPr>
      </w:pPr>
      <w:r w:rsidRPr="004F0399">
        <w:rPr>
          <w:rFonts w:hint="eastAsia"/>
        </w:rPr>
        <w:t>1）  异常处理机制：全流程需设置完善的异常处理机制，针对参数配置错误、通信中断、压力泄漏、采集失败、拟合不合格、标定不合格、压力开关动作异常等情况，自动记录异常信息（时间、异常类型、设备状态、当前压力值），并提示人工干预，避免流程无序中断，便于后续异常排查。</w:t>
      </w:r>
    </w:p>
    <w:p w14:paraId="5BBAE3D7" w14:textId="77777777" w:rsidR="004F0399" w:rsidRPr="004F0399" w:rsidRDefault="004F0399" w:rsidP="004F0399">
      <w:pPr>
        <w:rPr>
          <w:rFonts w:hint="eastAsia"/>
        </w:rPr>
      </w:pPr>
      <w:r w:rsidRPr="004F0399">
        <w:rPr>
          <w:rFonts w:hint="eastAsia"/>
        </w:rPr>
        <w:t>2） 日志记录：全流程需自动记录日志，包括参数配置信息、压力控制指令、采集数据（压力值、开关输出、动作信号）、处理结果、拟合曲线、异常信息、标定结果等，日志可导出、打印，便于追溯和压力开关出厂检测归档。</w:t>
      </w:r>
    </w:p>
    <w:p w14:paraId="2BC39143" w14:textId="77777777" w:rsidR="004F0399" w:rsidRPr="004F0399" w:rsidRDefault="004F0399" w:rsidP="004F0399">
      <w:pPr>
        <w:rPr>
          <w:rFonts w:hint="eastAsia"/>
        </w:rPr>
      </w:pPr>
      <w:r w:rsidRPr="004F0399">
        <w:rPr>
          <w:rFonts w:hint="eastAsia"/>
        </w:rPr>
        <w:t>3） 流程闭环：严格遵循指定流程顺序，不可跳过任何步骤；第一次压力控制-采集-处理-拟合-下发完成后，必须执行第二次压力控制-采集-处理，完成验证闭环，确保压力开关标定参数的重复性和准确性，满足量产检测需求。</w:t>
      </w:r>
    </w:p>
    <w:p w14:paraId="08A88F3C" w14:textId="77777777" w:rsidR="004F0399" w:rsidRPr="004F0399" w:rsidRDefault="004F0399" w:rsidP="004F0399">
      <w:pPr>
        <w:rPr>
          <w:rFonts w:hint="eastAsia"/>
          <w:b/>
        </w:rPr>
      </w:pPr>
      <w:bookmarkStart w:id="31" w:name="heading_34"/>
      <w:r w:rsidRPr="004F0399">
        <w:rPr>
          <w:rFonts w:hint="eastAsia"/>
          <w:b/>
        </w:rPr>
        <w:t>5.5 安全与量产适配注意点</w:t>
      </w:r>
      <w:bookmarkEnd w:id="31"/>
    </w:p>
    <w:p w14:paraId="458BA6BF" w14:textId="77777777" w:rsidR="004F0399" w:rsidRPr="004F0399" w:rsidRDefault="004F0399" w:rsidP="004F0399">
      <w:pPr>
        <w:rPr>
          <w:rFonts w:hint="eastAsia"/>
        </w:rPr>
      </w:pPr>
      <w:r w:rsidRPr="004F0399">
        <w:rPr>
          <w:rFonts w:hint="eastAsia"/>
        </w:rPr>
        <w:t>1）  设备与产品安全：精密压力源输出压力时，需设置上限保护（不超过压力开关最大耐压的1）5倍），避免压力过高损坏压力开关；测试过程中，若出现压力异常、压力泄漏，自动切断压力源输出，报警提示，保护设备和压力开关。</w:t>
      </w:r>
    </w:p>
    <w:p w14:paraId="1988BED6" w14:textId="77777777" w:rsidR="004F0399" w:rsidRPr="004F0399" w:rsidRDefault="004F0399" w:rsidP="004F0399">
      <w:pPr>
        <w:rPr>
          <w:rFonts w:hint="eastAsia"/>
        </w:rPr>
      </w:pPr>
      <w:r w:rsidRPr="004F0399">
        <w:rPr>
          <w:rFonts w:hint="eastAsia"/>
        </w:rPr>
        <w:t>2） 操作安全：测试前，需检查各设备连接是否牢固（信号线、电源线、压力管路），测试工装夹具是否夹紧压力开关，避免连接松动、压力泄漏导致设备故障或人员安全隐患；测试过程中，禁止人工触碰压力接口、开关输出端子、压力开关工装。</w:t>
      </w:r>
    </w:p>
    <w:p w14:paraId="2E0DDC3A" w14:textId="77777777" w:rsidR="004F0399" w:rsidRPr="004F0399" w:rsidRDefault="004F0399" w:rsidP="004F0399">
      <w:pPr>
        <w:rPr>
          <w:rFonts w:hint="eastAsia"/>
        </w:rPr>
      </w:pPr>
      <w:r w:rsidRPr="004F0399">
        <w:rPr>
          <w:rFonts w:hint="eastAsia"/>
        </w:rPr>
        <w:lastRenderedPageBreak/>
        <w:t>3） 测试线材要耐高温，避免经常性更换线材，测试接头最好是镀金保持更多次插拔性能没有变化，减少接插件频繁接插影响。</w:t>
      </w:r>
    </w:p>
    <w:p w14:paraId="64C677A8" w14:textId="77777777" w:rsidR="004F0399" w:rsidRPr="004F0399" w:rsidRDefault="004F0399" w:rsidP="004F0399">
      <w:pPr>
        <w:rPr>
          <w:rFonts w:hint="eastAsia"/>
        </w:rPr>
      </w:pPr>
    </w:p>
    <w:p w14:paraId="2CE95906" w14:textId="77777777" w:rsidR="004F0399" w:rsidRPr="004F0399" w:rsidRDefault="004F0399" w:rsidP="004F0399">
      <w:pPr>
        <w:rPr>
          <w:rFonts w:hint="eastAsia"/>
          <w:b/>
        </w:rPr>
      </w:pPr>
      <w:bookmarkStart w:id="32" w:name="heading_35"/>
      <w:r w:rsidRPr="004F0399">
        <w:rPr>
          <w:rFonts w:hint="eastAsia"/>
          <w:b/>
        </w:rPr>
        <w:t>六、异常处理机制</w:t>
      </w:r>
      <w:bookmarkEnd w:id="32"/>
    </w:p>
    <w:tbl>
      <w:tblPr>
        <w:tblW w:w="0" w:type="auto"/>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4F0399" w:rsidRPr="004F0399" w14:paraId="05AE768C" w14:textId="77777777">
        <w:tc>
          <w:tcPr>
            <w:tcW w:w="2070" w:type="dxa"/>
            <w:tcMar>
              <w:top w:w="60" w:type="dxa"/>
              <w:left w:w="120" w:type="dxa"/>
              <w:bottom w:w="30" w:type="dxa"/>
              <w:right w:w="120" w:type="dxa"/>
            </w:tcMar>
          </w:tcPr>
          <w:p w14:paraId="0F0911BA" w14:textId="77777777" w:rsidR="004F0399" w:rsidRPr="004F0399" w:rsidRDefault="004F0399" w:rsidP="004F0399">
            <w:pPr>
              <w:rPr>
                <w:rFonts w:hint="eastAsia"/>
              </w:rPr>
            </w:pPr>
            <w:r w:rsidRPr="004F0399">
              <w:rPr>
                <w:rFonts w:hint="eastAsia"/>
              </w:rPr>
              <w:t>异常类型</w:t>
            </w:r>
          </w:p>
        </w:tc>
        <w:tc>
          <w:tcPr>
            <w:tcW w:w="2070" w:type="dxa"/>
            <w:tcMar>
              <w:top w:w="60" w:type="dxa"/>
              <w:left w:w="120" w:type="dxa"/>
              <w:bottom w:w="30" w:type="dxa"/>
              <w:right w:w="120" w:type="dxa"/>
            </w:tcMar>
          </w:tcPr>
          <w:p w14:paraId="69F9B82D" w14:textId="77777777" w:rsidR="004F0399" w:rsidRPr="004F0399" w:rsidRDefault="004F0399" w:rsidP="004F0399">
            <w:pPr>
              <w:rPr>
                <w:rFonts w:hint="eastAsia"/>
              </w:rPr>
            </w:pPr>
            <w:r w:rsidRPr="004F0399">
              <w:rPr>
                <w:rFonts w:hint="eastAsia"/>
              </w:rPr>
              <w:t>异常原因（压力开关专用）</w:t>
            </w:r>
          </w:p>
        </w:tc>
        <w:tc>
          <w:tcPr>
            <w:tcW w:w="2070" w:type="dxa"/>
            <w:tcMar>
              <w:top w:w="60" w:type="dxa"/>
              <w:left w:w="120" w:type="dxa"/>
              <w:bottom w:w="30" w:type="dxa"/>
              <w:right w:w="120" w:type="dxa"/>
            </w:tcMar>
          </w:tcPr>
          <w:p w14:paraId="2C1B8B9D" w14:textId="77777777" w:rsidR="004F0399" w:rsidRPr="004F0399" w:rsidRDefault="004F0399" w:rsidP="004F0399">
            <w:pPr>
              <w:rPr>
                <w:rFonts w:hint="eastAsia"/>
              </w:rPr>
            </w:pPr>
            <w:r w:rsidRPr="004F0399">
              <w:rPr>
                <w:rFonts w:hint="eastAsia"/>
              </w:rPr>
              <w:t>自动处理措施</w:t>
            </w:r>
          </w:p>
        </w:tc>
        <w:tc>
          <w:tcPr>
            <w:tcW w:w="2070" w:type="dxa"/>
            <w:tcMar>
              <w:top w:w="60" w:type="dxa"/>
              <w:left w:w="120" w:type="dxa"/>
              <w:bottom w:w="30" w:type="dxa"/>
              <w:right w:w="120" w:type="dxa"/>
            </w:tcMar>
          </w:tcPr>
          <w:p w14:paraId="37C7C3C7" w14:textId="77777777" w:rsidR="004F0399" w:rsidRPr="004F0399" w:rsidRDefault="004F0399" w:rsidP="004F0399">
            <w:pPr>
              <w:rPr>
                <w:rFonts w:hint="eastAsia"/>
              </w:rPr>
            </w:pPr>
            <w:r w:rsidRPr="004F0399">
              <w:rPr>
                <w:rFonts w:hint="eastAsia"/>
              </w:rPr>
              <w:t>人工干预建议</w:t>
            </w:r>
          </w:p>
        </w:tc>
      </w:tr>
      <w:tr w:rsidR="004F0399" w:rsidRPr="004F0399" w14:paraId="08386B34" w14:textId="77777777">
        <w:tc>
          <w:tcPr>
            <w:tcW w:w="2070" w:type="dxa"/>
            <w:tcMar>
              <w:top w:w="60" w:type="dxa"/>
              <w:left w:w="120" w:type="dxa"/>
              <w:bottom w:w="30" w:type="dxa"/>
              <w:right w:w="120" w:type="dxa"/>
            </w:tcMar>
          </w:tcPr>
          <w:p w14:paraId="110696C1" w14:textId="77777777" w:rsidR="004F0399" w:rsidRPr="004F0399" w:rsidRDefault="004F0399" w:rsidP="004F0399">
            <w:pPr>
              <w:rPr>
                <w:rFonts w:hint="eastAsia"/>
              </w:rPr>
            </w:pPr>
            <w:r w:rsidRPr="004F0399">
              <w:rPr>
                <w:rFonts w:hint="eastAsia"/>
              </w:rPr>
              <w:t>参数配置错误</w:t>
            </w:r>
          </w:p>
        </w:tc>
        <w:tc>
          <w:tcPr>
            <w:tcW w:w="2070" w:type="dxa"/>
            <w:tcMar>
              <w:top w:w="60" w:type="dxa"/>
              <w:left w:w="120" w:type="dxa"/>
              <w:bottom w:w="30" w:type="dxa"/>
              <w:right w:w="120" w:type="dxa"/>
            </w:tcMar>
          </w:tcPr>
          <w:p w14:paraId="44D21EF0" w14:textId="77777777" w:rsidR="004F0399" w:rsidRPr="004F0399" w:rsidRDefault="004F0399" w:rsidP="004F0399">
            <w:pPr>
              <w:rPr>
                <w:rFonts w:hint="eastAsia"/>
              </w:rPr>
            </w:pPr>
            <w:r w:rsidRPr="004F0399">
              <w:rPr>
                <w:rFonts w:hint="eastAsia"/>
              </w:rPr>
              <w:t>压力范围超出量程、步长不合理、通信参数不匹配、泄漏阈值设置错误</w:t>
            </w:r>
          </w:p>
        </w:tc>
        <w:tc>
          <w:tcPr>
            <w:tcW w:w="2070" w:type="dxa"/>
            <w:tcMar>
              <w:top w:w="60" w:type="dxa"/>
              <w:left w:w="120" w:type="dxa"/>
              <w:bottom w:w="30" w:type="dxa"/>
              <w:right w:w="120" w:type="dxa"/>
            </w:tcMar>
          </w:tcPr>
          <w:p w14:paraId="4BF9B933" w14:textId="77777777" w:rsidR="004F0399" w:rsidRPr="004F0399" w:rsidRDefault="004F0399" w:rsidP="004F0399">
            <w:pPr>
              <w:rPr>
                <w:rFonts w:hint="eastAsia"/>
              </w:rPr>
            </w:pPr>
            <w:r w:rsidRPr="004F0399">
              <w:rPr>
                <w:rFonts w:hint="eastAsia"/>
              </w:rPr>
              <w:t>自动校验，提示错误信息，终止流程，记录日志</w:t>
            </w:r>
          </w:p>
        </w:tc>
        <w:tc>
          <w:tcPr>
            <w:tcW w:w="2070" w:type="dxa"/>
            <w:tcMar>
              <w:top w:w="60" w:type="dxa"/>
              <w:left w:w="120" w:type="dxa"/>
              <w:bottom w:w="30" w:type="dxa"/>
              <w:right w:w="120" w:type="dxa"/>
            </w:tcMar>
          </w:tcPr>
          <w:p w14:paraId="4642B577" w14:textId="77777777" w:rsidR="004F0399" w:rsidRPr="004F0399" w:rsidRDefault="004F0399" w:rsidP="004F0399">
            <w:pPr>
              <w:rPr>
                <w:rFonts w:hint="eastAsia"/>
              </w:rPr>
            </w:pPr>
            <w:r w:rsidRPr="004F0399">
              <w:rPr>
                <w:rFonts w:hint="eastAsia"/>
              </w:rPr>
              <w:t>重新配置参数，确保符合压力开关、压力源量程要求</w:t>
            </w:r>
          </w:p>
        </w:tc>
      </w:tr>
      <w:tr w:rsidR="004F0399" w:rsidRPr="004F0399" w14:paraId="4830D0B2" w14:textId="77777777">
        <w:tc>
          <w:tcPr>
            <w:tcW w:w="2070" w:type="dxa"/>
            <w:tcMar>
              <w:top w:w="60" w:type="dxa"/>
              <w:left w:w="120" w:type="dxa"/>
              <w:bottom w:w="30" w:type="dxa"/>
              <w:right w:w="120" w:type="dxa"/>
            </w:tcMar>
          </w:tcPr>
          <w:p w14:paraId="77755C9D" w14:textId="77777777" w:rsidR="004F0399" w:rsidRPr="004F0399" w:rsidRDefault="004F0399" w:rsidP="004F0399">
            <w:pPr>
              <w:rPr>
                <w:rFonts w:hint="eastAsia"/>
              </w:rPr>
            </w:pPr>
            <w:r w:rsidRPr="004F0399">
              <w:rPr>
                <w:rFonts w:hint="eastAsia"/>
              </w:rPr>
              <w:t>通信中断</w:t>
            </w:r>
          </w:p>
        </w:tc>
        <w:tc>
          <w:tcPr>
            <w:tcW w:w="2070" w:type="dxa"/>
            <w:tcMar>
              <w:top w:w="60" w:type="dxa"/>
              <w:left w:w="120" w:type="dxa"/>
              <w:bottom w:w="30" w:type="dxa"/>
              <w:right w:w="120" w:type="dxa"/>
            </w:tcMar>
          </w:tcPr>
          <w:p w14:paraId="6C6EF21C" w14:textId="77777777" w:rsidR="004F0399" w:rsidRPr="004F0399" w:rsidRDefault="004F0399" w:rsidP="004F0399">
            <w:pPr>
              <w:rPr>
                <w:rFonts w:hint="eastAsia"/>
              </w:rPr>
            </w:pPr>
            <w:r w:rsidRPr="004F0399">
              <w:rPr>
                <w:rFonts w:hint="eastAsia"/>
              </w:rPr>
              <w:t>设备连接松动、电磁干扰、通信模块故障、压力源通信异常</w:t>
            </w:r>
          </w:p>
        </w:tc>
        <w:tc>
          <w:tcPr>
            <w:tcW w:w="2070" w:type="dxa"/>
            <w:tcMar>
              <w:top w:w="60" w:type="dxa"/>
              <w:left w:w="120" w:type="dxa"/>
              <w:bottom w:w="30" w:type="dxa"/>
              <w:right w:w="120" w:type="dxa"/>
            </w:tcMar>
          </w:tcPr>
          <w:p w14:paraId="774B1EC5" w14:textId="77777777" w:rsidR="004F0399" w:rsidRPr="004F0399" w:rsidRDefault="004F0399" w:rsidP="004F0399">
            <w:pPr>
              <w:rPr>
                <w:rFonts w:hint="eastAsia"/>
              </w:rPr>
            </w:pPr>
            <w:r w:rsidRPr="004F0399">
              <w:rPr>
                <w:rFonts w:hint="eastAsia"/>
              </w:rPr>
              <w:t>自动重试通信（最多3次），失败则终止流程，记录异常</w:t>
            </w:r>
          </w:p>
        </w:tc>
        <w:tc>
          <w:tcPr>
            <w:tcW w:w="2070" w:type="dxa"/>
            <w:tcMar>
              <w:top w:w="60" w:type="dxa"/>
              <w:left w:w="120" w:type="dxa"/>
              <w:bottom w:w="30" w:type="dxa"/>
              <w:right w:w="120" w:type="dxa"/>
            </w:tcMar>
          </w:tcPr>
          <w:p w14:paraId="17E85C7C" w14:textId="77777777" w:rsidR="004F0399" w:rsidRPr="004F0399" w:rsidRDefault="004F0399" w:rsidP="004F0399">
            <w:pPr>
              <w:rPr>
                <w:rFonts w:hint="eastAsia"/>
              </w:rPr>
            </w:pPr>
            <w:r w:rsidRPr="004F0399">
              <w:rPr>
                <w:rFonts w:hint="eastAsia"/>
              </w:rPr>
              <w:t>检查设备连接、排查电磁干扰、重启通信</w:t>
            </w:r>
          </w:p>
        </w:tc>
      </w:tr>
    </w:tbl>
    <w:p w14:paraId="13C319BA" w14:textId="77777777" w:rsidR="004F0399" w:rsidRPr="004F0399" w:rsidRDefault="004F0399" w:rsidP="004F0399">
      <w:pPr>
        <w:rPr>
          <w:rFonts w:hint="eastAsia"/>
        </w:rPr>
      </w:pPr>
    </w:p>
    <w:p w14:paraId="2EB6113D" w14:textId="77777777" w:rsidR="0063340B" w:rsidRPr="004F0399" w:rsidRDefault="0063340B" w:rsidP="004F0399">
      <w:pPr>
        <w:rPr>
          <w:rFonts w:hint="eastAsia"/>
        </w:rPr>
      </w:pPr>
    </w:p>
    <w:sectPr w:rsidR="0063340B" w:rsidRPr="004F0399" w:rsidSect="004F039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47D1"/>
    <w:multiLevelType w:val="hybridMultilevel"/>
    <w:tmpl w:val="FFFFFFFF"/>
    <w:lvl w:ilvl="0" w:tplc="BDECB2FC">
      <w:start w:val="1"/>
      <w:numFmt w:val="decimal"/>
      <w:lvlText w:val="%1）"/>
      <w:lvlJc w:val="left"/>
      <w:pPr>
        <w:ind w:left="360" w:hanging="360"/>
      </w:pPr>
      <w:rPr>
        <w:rFonts w:cs="Arial"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 w15:restartNumberingAfterBreak="0">
    <w:nsid w:val="0F171B54"/>
    <w:multiLevelType w:val="hybridMultilevel"/>
    <w:tmpl w:val="FFFFFFFF"/>
    <w:lvl w:ilvl="0" w:tplc="672093DE">
      <w:start w:val="1"/>
      <w:numFmt w:val="decimal"/>
      <w:lvlText w:val="%1．"/>
      <w:lvlJc w:val="left"/>
      <w:pPr>
        <w:ind w:left="315" w:hanging="315"/>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 w15:restartNumberingAfterBreak="0">
    <w:nsid w:val="21D36560"/>
    <w:multiLevelType w:val="hybridMultilevel"/>
    <w:tmpl w:val="FFFFFFFF"/>
    <w:lvl w:ilvl="0" w:tplc="0B169C64">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3" w15:restartNumberingAfterBreak="0">
    <w:nsid w:val="57F63B75"/>
    <w:multiLevelType w:val="hybridMultilevel"/>
    <w:tmpl w:val="FFFFFFFF"/>
    <w:lvl w:ilvl="0" w:tplc="E62A6556">
      <w:start w:val="1"/>
      <w:numFmt w:val="decimal"/>
      <w:lvlText w:val="%1、"/>
      <w:lvlJc w:val="left"/>
      <w:pPr>
        <w:ind w:left="315" w:hanging="315"/>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num w:numId="1" w16cid:durableId="1261642562">
    <w:abstractNumId w:val="1"/>
  </w:num>
  <w:num w:numId="2" w16cid:durableId="1227229134">
    <w:abstractNumId w:val="0"/>
  </w:num>
  <w:num w:numId="3" w16cid:durableId="605505354">
    <w:abstractNumId w:val="3"/>
  </w:num>
  <w:num w:numId="4" w16cid:durableId="1001735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E7"/>
    <w:rsid w:val="00201302"/>
    <w:rsid w:val="00497074"/>
    <w:rsid w:val="004A7B2E"/>
    <w:rsid w:val="004F0399"/>
    <w:rsid w:val="0063340B"/>
    <w:rsid w:val="00A963EF"/>
    <w:rsid w:val="00BF77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A335B"/>
  <w15:chartTrackingRefBased/>
  <w15:docId w15:val="{401B7017-8919-4233-AD79-11C8F081E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77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F77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F77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F77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77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F77E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77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77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77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77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F77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F77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F77E7"/>
    <w:rPr>
      <w:rFonts w:cstheme="majorBidi"/>
      <w:color w:val="0F4761" w:themeColor="accent1" w:themeShade="BF"/>
      <w:sz w:val="28"/>
      <w:szCs w:val="28"/>
    </w:rPr>
  </w:style>
  <w:style w:type="character" w:customStyle="1" w:styleId="50">
    <w:name w:val="标题 5 字符"/>
    <w:basedOn w:val="a0"/>
    <w:link w:val="5"/>
    <w:uiPriority w:val="9"/>
    <w:semiHidden/>
    <w:rsid w:val="00BF77E7"/>
    <w:rPr>
      <w:rFonts w:cstheme="majorBidi"/>
      <w:color w:val="0F4761" w:themeColor="accent1" w:themeShade="BF"/>
      <w:sz w:val="24"/>
    </w:rPr>
  </w:style>
  <w:style w:type="character" w:customStyle="1" w:styleId="60">
    <w:name w:val="标题 6 字符"/>
    <w:basedOn w:val="a0"/>
    <w:link w:val="6"/>
    <w:uiPriority w:val="9"/>
    <w:semiHidden/>
    <w:rsid w:val="00BF77E7"/>
    <w:rPr>
      <w:rFonts w:cstheme="majorBidi"/>
      <w:b/>
      <w:bCs/>
      <w:color w:val="0F4761" w:themeColor="accent1" w:themeShade="BF"/>
    </w:rPr>
  </w:style>
  <w:style w:type="character" w:customStyle="1" w:styleId="70">
    <w:name w:val="标题 7 字符"/>
    <w:basedOn w:val="a0"/>
    <w:link w:val="7"/>
    <w:uiPriority w:val="9"/>
    <w:semiHidden/>
    <w:rsid w:val="00BF77E7"/>
    <w:rPr>
      <w:rFonts w:cstheme="majorBidi"/>
      <w:b/>
      <w:bCs/>
      <w:color w:val="595959" w:themeColor="text1" w:themeTint="A6"/>
    </w:rPr>
  </w:style>
  <w:style w:type="character" w:customStyle="1" w:styleId="80">
    <w:name w:val="标题 8 字符"/>
    <w:basedOn w:val="a0"/>
    <w:link w:val="8"/>
    <w:uiPriority w:val="9"/>
    <w:semiHidden/>
    <w:rsid w:val="00BF77E7"/>
    <w:rPr>
      <w:rFonts w:cstheme="majorBidi"/>
      <w:color w:val="595959" w:themeColor="text1" w:themeTint="A6"/>
    </w:rPr>
  </w:style>
  <w:style w:type="character" w:customStyle="1" w:styleId="90">
    <w:name w:val="标题 9 字符"/>
    <w:basedOn w:val="a0"/>
    <w:link w:val="9"/>
    <w:uiPriority w:val="9"/>
    <w:semiHidden/>
    <w:rsid w:val="00BF77E7"/>
    <w:rPr>
      <w:rFonts w:eastAsiaTheme="majorEastAsia" w:cstheme="majorBidi"/>
      <w:color w:val="595959" w:themeColor="text1" w:themeTint="A6"/>
    </w:rPr>
  </w:style>
  <w:style w:type="paragraph" w:styleId="a3">
    <w:name w:val="Title"/>
    <w:basedOn w:val="a"/>
    <w:next w:val="a"/>
    <w:link w:val="a4"/>
    <w:uiPriority w:val="10"/>
    <w:qFormat/>
    <w:rsid w:val="00BF77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77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7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77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77E7"/>
    <w:pPr>
      <w:spacing w:before="160"/>
      <w:jc w:val="center"/>
    </w:pPr>
    <w:rPr>
      <w:i/>
      <w:iCs/>
      <w:color w:val="404040" w:themeColor="text1" w:themeTint="BF"/>
    </w:rPr>
  </w:style>
  <w:style w:type="character" w:customStyle="1" w:styleId="a8">
    <w:name w:val="引用 字符"/>
    <w:basedOn w:val="a0"/>
    <w:link w:val="a7"/>
    <w:uiPriority w:val="29"/>
    <w:rsid w:val="00BF77E7"/>
    <w:rPr>
      <w:i/>
      <w:iCs/>
      <w:color w:val="404040" w:themeColor="text1" w:themeTint="BF"/>
    </w:rPr>
  </w:style>
  <w:style w:type="paragraph" w:styleId="a9">
    <w:name w:val="List Paragraph"/>
    <w:basedOn w:val="a"/>
    <w:uiPriority w:val="34"/>
    <w:qFormat/>
    <w:rsid w:val="00BF77E7"/>
    <w:pPr>
      <w:ind w:left="720"/>
      <w:contextualSpacing/>
    </w:pPr>
  </w:style>
  <w:style w:type="character" w:styleId="aa">
    <w:name w:val="Intense Emphasis"/>
    <w:basedOn w:val="a0"/>
    <w:uiPriority w:val="21"/>
    <w:qFormat/>
    <w:rsid w:val="00BF77E7"/>
    <w:rPr>
      <w:i/>
      <w:iCs/>
      <w:color w:val="0F4761" w:themeColor="accent1" w:themeShade="BF"/>
    </w:rPr>
  </w:style>
  <w:style w:type="paragraph" w:styleId="ab">
    <w:name w:val="Intense Quote"/>
    <w:basedOn w:val="a"/>
    <w:next w:val="a"/>
    <w:link w:val="ac"/>
    <w:uiPriority w:val="30"/>
    <w:qFormat/>
    <w:rsid w:val="00BF7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77E7"/>
    <w:rPr>
      <w:i/>
      <w:iCs/>
      <w:color w:val="0F4761" w:themeColor="accent1" w:themeShade="BF"/>
    </w:rPr>
  </w:style>
  <w:style w:type="character" w:styleId="ad">
    <w:name w:val="Intense Reference"/>
    <w:basedOn w:val="a0"/>
    <w:uiPriority w:val="32"/>
    <w:qFormat/>
    <w:rsid w:val="00BF77E7"/>
    <w:rPr>
      <w:b/>
      <w:bCs/>
      <w:smallCaps/>
      <w:color w:val="0F4761" w:themeColor="accent1" w:themeShade="BF"/>
      <w:spacing w:val="5"/>
    </w:rPr>
  </w:style>
  <w:style w:type="table" w:styleId="ae">
    <w:name w:val="Table Grid"/>
    <w:basedOn w:val="a1"/>
    <w:uiPriority w:val="39"/>
    <w:rsid w:val="004F0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emf"/><Relationship Id="rId18" Type="http://schemas.openxmlformats.org/officeDocument/2006/relationships/package" Target="embeddings/Microsoft_Word_Document.docx"/><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oleObject" Target="embeddings/oleObject4.bin"/><Relationship Id="rId17" Type="http://schemas.openxmlformats.org/officeDocument/2006/relationships/image" Target="media/image7.e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image" Target="media/image6.emf"/><Relationship Id="rId10" Type="http://schemas.openxmlformats.org/officeDocument/2006/relationships/oleObject" Target="embeddings/oleObject3.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4079</Words>
  <Characters>4284</Characters>
  <Application>Microsoft Office Word</Application>
  <DocSecurity>0</DocSecurity>
  <Lines>252</Lines>
  <Paragraphs>209</Paragraphs>
  <ScaleCrop>false</ScaleCrop>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王攀</dc:creator>
  <cp:keywords/>
  <dc:description/>
  <cp:lastModifiedBy>王攀</cp:lastModifiedBy>
  <cp:revision>3</cp:revision>
  <dcterms:created xsi:type="dcterms:W3CDTF">2026-03-29T01:16:00Z</dcterms:created>
  <dcterms:modified xsi:type="dcterms:W3CDTF">2026-03-29T02:14:00Z</dcterms:modified>
</cp:coreProperties>
</file>