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CC" w:rsidRPr="002B56CC" w:rsidRDefault="002B56CC" w:rsidP="002B56CC">
      <w:pPr>
        <w:jc w:val="center"/>
        <w:rPr>
          <w:rFonts w:ascii="Arial" w:hAnsi="Arial" w:cs="Arial"/>
          <w:b/>
          <w:szCs w:val="18"/>
        </w:rPr>
      </w:pPr>
      <w:r w:rsidRPr="002B56CC">
        <w:rPr>
          <w:rFonts w:ascii="Arial" w:hAnsi="Arial" w:cs="Arial"/>
          <w:b/>
          <w:szCs w:val="18"/>
        </w:rPr>
        <w:t xml:space="preserve">Report on </w:t>
      </w:r>
      <w:r w:rsidRPr="002B56CC">
        <w:rPr>
          <w:rFonts w:ascii="Arial" w:hAnsi="Arial" w:cs="Arial"/>
          <w:b/>
          <w:szCs w:val="18"/>
        </w:rPr>
        <w:t>AI planning and search</w:t>
      </w:r>
      <w:r w:rsidRPr="002B56CC">
        <w:rPr>
          <w:rFonts w:ascii="Arial" w:hAnsi="Arial" w:cs="Arial"/>
          <w:b/>
          <w:szCs w:val="18"/>
        </w:rPr>
        <w:t xml:space="preserve"> development</w:t>
      </w:r>
      <w:bookmarkStart w:id="0" w:name="_GoBack"/>
      <w:bookmarkEnd w:id="0"/>
    </w:p>
    <w:p w:rsidR="005474AF" w:rsidRDefault="00841F8E">
      <w:pPr>
        <w:rPr>
          <w:rFonts w:ascii="Arial" w:hAnsi="Arial" w:cs="Arial"/>
          <w:sz w:val="18"/>
          <w:szCs w:val="18"/>
        </w:rPr>
      </w:pPr>
      <w:r w:rsidRPr="005474AF">
        <w:rPr>
          <w:rFonts w:ascii="Arial" w:hAnsi="Arial" w:cs="Arial"/>
          <w:sz w:val="18"/>
          <w:szCs w:val="18"/>
        </w:rPr>
        <w:t xml:space="preserve">Means-ends analysis is one of the oldest ideas in AI and is still an important idea today. </w:t>
      </w:r>
      <w:r w:rsidR="00F06A94" w:rsidRPr="005474AF">
        <w:rPr>
          <w:rFonts w:ascii="Arial" w:hAnsi="Arial" w:cs="Arial"/>
          <w:sz w:val="18"/>
          <w:szCs w:val="18"/>
        </w:rPr>
        <w:t>M</w:t>
      </w:r>
      <w:r w:rsidRPr="005474AF">
        <w:rPr>
          <w:rFonts w:ascii="Arial" w:hAnsi="Arial" w:cs="Arial"/>
          <w:sz w:val="18"/>
          <w:szCs w:val="18"/>
        </w:rPr>
        <w:t xml:space="preserve">eans-ends analysis is to find a sequence of actions that, if carried out starting in the initial situation, would get to a situation that satisfies the goal description.  </w:t>
      </w:r>
      <w:r w:rsidR="00F06A94" w:rsidRPr="005474AF">
        <w:rPr>
          <w:rFonts w:ascii="Arial" w:hAnsi="Arial" w:cs="Arial"/>
          <w:sz w:val="18"/>
          <w:szCs w:val="18"/>
        </w:rPr>
        <w:t>T</w:t>
      </w:r>
      <w:r w:rsidRPr="005474AF">
        <w:rPr>
          <w:rFonts w:ascii="Arial" w:hAnsi="Arial" w:cs="Arial"/>
          <w:sz w:val="18"/>
          <w:szCs w:val="18"/>
        </w:rPr>
        <w:t>he idea behind means-ends analysis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>is to build action sequences by continually adding actions whose add lists contain conjuncts that correspond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 xml:space="preserve">to pieces of the goal-situation description. The bug of the idea is that action is hard to satisfy below 2 conditions: 1.The </w:t>
      </w:r>
      <w:r w:rsidR="00F06A94" w:rsidRPr="005474AF">
        <w:rPr>
          <w:rFonts w:ascii="Arial" w:hAnsi="Arial" w:cs="Arial"/>
          <w:sz w:val="18"/>
          <w:szCs w:val="18"/>
        </w:rPr>
        <w:t xml:space="preserve">action is feasible and </w:t>
      </w:r>
      <w:r w:rsidRPr="005474AF">
        <w:rPr>
          <w:rFonts w:ascii="Arial" w:hAnsi="Arial" w:cs="Arial"/>
          <w:sz w:val="18"/>
          <w:szCs w:val="18"/>
        </w:rPr>
        <w:t xml:space="preserve">2. The </w:t>
      </w:r>
      <w:proofErr w:type="gramStart"/>
      <w:r w:rsidRPr="005474AF">
        <w:rPr>
          <w:rFonts w:ascii="Arial" w:hAnsi="Arial" w:cs="Arial"/>
          <w:sz w:val="18"/>
          <w:szCs w:val="18"/>
        </w:rPr>
        <w:t>action</w:t>
      </w:r>
      <w:r w:rsidR="00F06A94" w:rsidRPr="005474AF">
        <w:rPr>
          <w:rFonts w:ascii="Arial" w:hAnsi="Arial" w:cs="Arial"/>
          <w:sz w:val="18"/>
          <w:szCs w:val="18"/>
        </w:rPr>
        <w:t>’</w:t>
      </w:r>
      <w:r w:rsidRPr="005474AF">
        <w:rPr>
          <w:rFonts w:ascii="Arial" w:hAnsi="Arial" w:cs="Arial"/>
          <w:sz w:val="18"/>
          <w:szCs w:val="18"/>
        </w:rPr>
        <w:t>s</w:t>
      </w:r>
      <w:proofErr w:type="gramEnd"/>
      <w:r w:rsidRPr="005474AF">
        <w:rPr>
          <w:rFonts w:ascii="Arial" w:hAnsi="Arial" w:cs="Arial"/>
          <w:sz w:val="18"/>
          <w:szCs w:val="18"/>
        </w:rPr>
        <w:t xml:space="preserve"> add list occurs in the goal description.  The solution before is to make search states more complicated, by keeping track of a hierarchy of sub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>goals as well as a plan prefix</w:t>
      </w:r>
      <w:r w:rsidR="00F06A94" w:rsidRPr="005474AF">
        <w:rPr>
          <w:rFonts w:ascii="Arial" w:hAnsi="Arial" w:cs="Arial"/>
          <w:sz w:val="18"/>
          <w:szCs w:val="18"/>
        </w:rPr>
        <w:t xml:space="preserve">. </w:t>
      </w:r>
    </w:p>
    <w:p w:rsidR="00B36F16" w:rsidRPr="005474AF" w:rsidRDefault="00841F8E">
      <w:pPr>
        <w:rPr>
          <w:rFonts w:ascii="Arial" w:hAnsi="Arial" w:cs="Arial"/>
          <w:sz w:val="18"/>
          <w:szCs w:val="18"/>
        </w:rPr>
      </w:pPr>
      <w:r w:rsidRPr="005474AF">
        <w:rPr>
          <w:rFonts w:ascii="Arial" w:hAnsi="Arial" w:cs="Arial"/>
          <w:sz w:val="18"/>
          <w:szCs w:val="18"/>
        </w:rPr>
        <w:t>Drew McDermott</w:t>
      </w:r>
      <w:r w:rsidR="002B56CC" w:rsidRPr="005474AF">
        <w:rPr>
          <w:rFonts w:ascii="Arial" w:hAnsi="Arial" w:cs="Arial"/>
          <w:sz w:val="18"/>
          <w:szCs w:val="18"/>
        </w:rPr>
        <w:t xml:space="preserve">, in 1999, </w:t>
      </w:r>
      <w:r w:rsidR="00F06A94" w:rsidRPr="005474AF">
        <w:rPr>
          <w:rFonts w:ascii="Arial" w:hAnsi="Arial" w:cs="Arial"/>
          <w:sz w:val="18"/>
          <w:szCs w:val="18"/>
        </w:rPr>
        <w:t xml:space="preserve">proposed another alternative: </w:t>
      </w:r>
      <w:r w:rsidRPr="005474AF">
        <w:rPr>
          <w:rFonts w:ascii="Arial" w:hAnsi="Arial" w:cs="Arial"/>
          <w:sz w:val="18"/>
          <w:szCs w:val="18"/>
        </w:rPr>
        <w:t>Keep search states simple, just sequences of actions and try harder to find feasible and relevant actions to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>add</w:t>
      </w:r>
      <w:r w:rsidR="00F06A94" w:rsidRPr="005474AF">
        <w:rPr>
          <w:rFonts w:ascii="Arial" w:hAnsi="Arial" w:cs="Arial"/>
          <w:sz w:val="18"/>
          <w:szCs w:val="18"/>
        </w:rPr>
        <w:t xml:space="preserve">. </w:t>
      </w:r>
      <w:r w:rsidRPr="005474AF">
        <w:rPr>
          <w:rFonts w:ascii="Arial" w:hAnsi="Arial" w:cs="Arial"/>
          <w:sz w:val="18"/>
          <w:szCs w:val="18"/>
        </w:rPr>
        <w:t>However, instead of cautiously back-chaining in tiny steps, back-chain all the way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>to feasible actions at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Pr="005474AF">
        <w:rPr>
          <w:rFonts w:ascii="Arial" w:hAnsi="Arial" w:cs="Arial"/>
          <w:sz w:val="18"/>
          <w:szCs w:val="18"/>
        </w:rPr>
        <w:t>every search state.</w:t>
      </w:r>
      <w:r w:rsidR="00077B01" w:rsidRPr="005474AF">
        <w:rPr>
          <w:rFonts w:ascii="Arial" w:hAnsi="Arial" w:cs="Arial"/>
          <w:sz w:val="18"/>
          <w:szCs w:val="18"/>
        </w:rPr>
        <w:t xml:space="preserve"> </w:t>
      </w:r>
      <w:r w:rsidR="00F06A94" w:rsidRPr="005474AF">
        <w:rPr>
          <w:rFonts w:ascii="Arial" w:hAnsi="Arial" w:cs="Arial"/>
          <w:sz w:val="18"/>
          <w:szCs w:val="18"/>
        </w:rPr>
        <w:t xml:space="preserve">This is </w:t>
      </w:r>
      <w:r w:rsidR="00077B01" w:rsidRPr="005474AF">
        <w:rPr>
          <w:rFonts w:ascii="Arial" w:hAnsi="Arial" w:cs="Arial"/>
          <w:sz w:val="18"/>
          <w:szCs w:val="18"/>
        </w:rPr>
        <w:t>a new way of thinking about means ends analysis, in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="00077B01" w:rsidRPr="005474AF">
        <w:rPr>
          <w:rFonts w:ascii="Arial" w:hAnsi="Arial" w:cs="Arial"/>
          <w:sz w:val="18"/>
          <w:szCs w:val="18"/>
        </w:rPr>
        <w:t>which an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="00077B01" w:rsidRPr="005474AF">
        <w:rPr>
          <w:rFonts w:ascii="Arial" w:hAnsi="Arial" w:cs="Arial"/>
          <w:sz w:val="18"/>
          <w:szCs w:val="18"/>
        </w:rPr>
        <w:t>exhaustive sub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="00077B01" w:rsidRPr="005474AF">
        <w:rPr>
          <w:rFonts w:ascii="Arial" w:hAnsi="Arial" w:cs="Arial"/>
          <w:sz w:val="18"/>
          <w:szCs w:val="18"/>
        </w:rPr>
        <w:t>goal analysis,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="00077B01" w:rsidRPr="005474AF">
        <w:rPr>
          <w:rFonts w:ascii="Arial" w:hAnsi="Arial" w:cs="Arial"/>
          <w:sz w:val="18"/>
          <w:szCs w:val="18"/>
        </w:rPr>
        <w:t xml:space="preserve">based on greedy regression-match graphs, is repeated at each search state, rather than being spread over a number of search steps. </w:t>
      </w:r>
      <w:r w:rsidR="00F06A94" w:rsidRPr="005474AF">
        <w:rPr>
          <w:rFonts w:ascii="Arial" w:hAnsi="Arial" w:cs="Arial"/>
          <w:sz w:val="18"/>
          <w:szCs w:val="18"/>
        </w:rPr>
        <w:t>It</w:t>
      </w:r>
      <w:r w:rsidR="00077B01" w:rsidRPr="005474AF">
        <w:rPr>
          <w:rFonts w:ascii="Arial" w:hAnsi="Arial" w:cs="Arial"/>
          <w:sz w:val="18"/>
          <w:szCs w:val="18"/>
        </w:rPr>
        <w:t xml:space="preserve"> yields two benefits: a heuristic estimator of the number of actions required to get to a problem solution from the current state; and a set of actions that are good candidates for the next step to take. The resulting situation-space search algorithm searches many fewer states than traditional planners on a large class of problems, although it takes longer than usual per</w:t>
      </w:r>
      <w:r w:rsidR="00F06A94" w:rsidRPr="005474AF">
        <w:rPr>
          <w:rFonts w:ascii="Arial" w:hAnsi="Arial" w:cs="Arial"/>
          <w:sz w:val="18"/>
          <w:szCs w:val="18"/>
        </w:rPr>
        <w:t xml:space="preserve"> </w:t>
      </w:r>
      <w:r w:rsidR="00077B01" w:rsidRPr="005474AF">
        <w:rPr>
          <w:rFonts w:ascii="Arial" w:hAnsi="Arial" w:cs="Arial"/>
          <w:sz w:val="18"/>
          <w:szCs w:val="18"/>
        </w:rPr>
        <w:t>state</w:t>
      </w:r>
      <w:r w:rsidR="002B56CC" w:rsidRPr="005474AF">
        <w:rPr>
          <w:rFonts w:ascii="Arial" w:hAnsi="Arial" w:cs="Arial"/>
          <w:sz w:val="18"/>
          <w:szCs w:val="18"/>
        </w:rPr>
        <w:t xml:space="preserve"> (</w:t>
      </w:r>
      <w:r w:rsidR="002B56CC" w:rsidRPr="005474AF">
        <w:rPr>
          <w:i/>
          <w:sz w:val="18"/>
          <w:szCs w:val="18"/>
        </w:rPr>
        <w:t>A Heuristic Estimator for Means-Ends Analysis,</w:t>
      </w:r>
      <w:r w:rsidR="002B56CC" w:rsidRPr="005474AF">
        <w:rPr>
          <w:rStyle w:val="fontstyle01"/>
          <w:rFonts w:ascii="Arial" w:hAnsi="Arial" w:cs="Arial"/>
          <w:b/>
          <w:i/>
          <w:sz w:val="18"/>
          <w:szCs w:val="18"/>
        </w:rPr>
        <w:t xml:space="preserve"> </w:t>
      </w:r>
      <w:r w:rsidR="002B56CC" w:rsidRPr="005474AF">
        <w:rPr>
          <w:rFonts w:ascii="Arial" w:hAnsi="Arial" w:cs="Arial"/>
          <w:i/>
          <w:sz w:val="18"/>
          <w:szCs w:val="18"/>
        </w:rPr>
        <w:t>Drew McDermott</w:t>
      </w:r>
      <w:r w:rsidR="002B56CC" w:rsidRPr="005474AF">
        <w:rPr>
          <w:rFonts w:ascii="Arial" w:hAnsi="Arial" w:cs="Arial"/>
          <w:sz w:val="18"/>
          <w:szCs w:val="18"/>
        </w:rPr>
        <w:t>)</w:t>
      </w:r>
      <w:r w:rsidR="00077B01" w:rsidRPr="005474AF">
        <w:rPr>
          <w:rFonts w:ascii="Arial" w:hAnsi="Arial" w:cs="Arial"/>
          <w:sz w:val="18"/>
          <w:szCs w:val="18"/>
        </w:rPr>
        <w:t>.</w:t>
      </w:r>
      <w:r w:rsidRPr="005474AF">
        <w:rPr>
          <w:rFonts w:ascii="Arial" w:hAnsi="Arial" w:cs="Arial"/>
          <w:sz w:val="18"/>
          <w:szCs w:val="18"/>
        </w:rPr>
        <w:tab/>
      </w:r>
    </w:p>
    <w:p w:rsidR="00D226D7" w:rsidRPr="005474AF" w:rsidRDefault="002B56CC">
      <w:pPr>
        <w:rPr>
          <w:rFonts w:ascii="Arial" w:hAnsi="Arial" w:cs="Arial"/>
          <w:color w:val="000000"/>
          <w:sz w:val="18"/>
          <w:szCs w:val="18"/>
        </w:rPr>
      </w:pPr>
      <w:r w:rsidRPr="005474AF">
        <w:rPr>
          <w:rFonts w:ascii="Arial" w:hAnsi="Arial" w:cs="Arial"/>
          <w:color w:val="000000"/>
          <w:sz w:val="18"/>
          <w:szCs w:val="18"/>
        </w:rPr>
        <w:t xml:space="preserve">In 2000,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a family of heuristic search planners tha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t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based on a simple and general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heuristic that assumes that action preconditions are independent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are studied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(</w:t>
      </w:r>
      <w:r w:rsidRPr="005474AF">
        <w:rPr>
          <w:rFonts w:ascii="Arial" w:hAnsi="Arial" w:cs="Arial"/>
          <w:i/>
          <w:color w:val="000000"/>
          <w:sz w:val="18"/>
          <w:szCs w:val="18"/>
        </w:rPr>
        <w:t xml:space="preserve">Planning as heuristic search, </w:t>
      </w:r>
      <w:proofErr w:type="spellStart"/>
      <w:r w:rsidRPr="005474AF">
        <w:rPr>
          <w:rFonts w:ascii="Arial" w:hAnsi="Arial" w:cs="Arial"/>
          <w:i/>
          <w:color w:val="000000"/>
          <w:sz w:val="18"/>
          <w:szCs w:val="18"/>
        </w:rPr>
        <w:t>Blai</w:t>
      </w:r>
      <w:proofErr w:type="spellEnd"/>
      <w:r w:rsidRPr="005474AF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5474AF">
        <w:rPr>
          <w:rFonts w:ascii="Arial" w:hAnsi="Arial" w:cs="Arial"/>
          <w:i/>
          <w:color w:val="000000"/>
          <w:sz w:val="18"/>
          <w:szCs w:val="18"/>
        </w:rPr>
        <w:t>Bonet</w:t>
      </w:r>
      <w:proofErr w:type="spellEnd"/>
      <w:r w:rsidRPr="005474AF">
        <w:rPr>
          <w:rFonts w:ascii="Arial" w:hAnsi="Arial" w:cs="Arial"/>
          <w:i/>
          <w:color w:val="000000"/>
          <w:sz w:val="18"/>
          <w:szCs w:val="18"/>
        </w:rPr>
        <w:t xml:space="preserve">, </w:t>
      </w:r>
      <w:proofErr w:type="spellStart"/>
      <w:r w:rsidRPr="005474AF">
        <w:rPr>
          <w:rFonts w:ascii="Arial" w:hAnsi="Arial" w:cs="Arial"/>
          <w:i/>
          <w:color w:val="000000"/>
          <w:sz w:val="18"/>
          <w:szCs w:val="18"/>
        </w:rPr>
        <w:t>Héctor</w:t>
      </w:r>
      <w:proofErr w:type="spellEnd"/>
      <w:r w:rsidRPr="005474AF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5474AF">
        <w:rPr>
          <w:rFonts w:ascii="Arial" w:hAnsi="Arial" w:cs="Arial"/>
          <w:i/>
          <w:color w:val="000000"/>
          <w:sz w:val="18"/>
          <w:szCs w:val="18"/>
        </w:rPr>
        <w:t>Geffner</w:t>
      </w:r>
      <w:proofErr w:type="spellEnd"/>
      <w:r w:rsidRPr="005474AF">
        <w:rPr>
          <w:rFonts w:ascii="Arial" w:hAnsi="Arial" w:cs="Arial"/>
          <w:color w:val="000000"/>
          <w:sz w:val="18"/>
          <w:szCs w:val="18"/>
        </w:rPr>
        <w:t>)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. </w:t>
      </w:r>
      <w:r w:rsidRPr="005474AF">
        <w:rPr>
          <w:rFonts w:ascii="Arial" w:hAnsi="Arial" w:cs="Arial"/>
          <w:color w:val="000000"/>
          <w:sz w:val="18"/>
          <w:szCs w:val="18"/>
        </w:rPr>
        <w:t>It studied three planer. 1</w:t>
      </w:r>
      <w:proofErr w:type="gramStart"/>
      <w:r w:rsidRPr="005474AF">
        <w:rPr>
          <w:rFonts w:ascii="Arial" w:hAnsi="Arial" w:cs="Arial"/>
          <w:color w:val="000000"/>
          <w:sz w:val="18"/>
          <w:szCs w:val="18"/>
        </w:rPr>
        <w:t>,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HSP</w:t>
      </w:r>
      <w:proofErr w:type="gram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uses the additive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heuristic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hadd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to guide a hill-climbing search from the initial state to the goal. The hill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climbing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search is very simple: at every step, one of the best children is selected for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expansion and the same process is repeated until the goal is reached. HSP is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competitive with the best current planners over many domains. However, HSP is not an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optimal planner, and what’s worse—considering that optimality has not been a traditional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concern in planning—the search algorithm in HSP is not complete.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 2,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HSP2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use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s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 the additive heuristic </w:t>
      </w:r>
      <w:proofErr w:type="spellStart"/>
      <w:r w:rsidR="00D226D7" w:rsidRPr="005474AF">
        <w:rPr>
          <w:rFonts w:ascii="Arial" w:hAnsi="Arial" w:cs="Arial"/>
          <w:color w:val="000000"/>
          <w:sz w:val="18"/>
          <w:szCs w:val="18"/>
        </w:rPr>
        <w:t>hadd</w:t>
      </w:r>
      <w:proofErr w:type="spellEnd"/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 in a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best-first search from the initial state to the goal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.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 This best-first search keeps an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Open and a Closed list of nodes as A</w:t>
      </w:r>
      <w:r w:rsidR="00D226D7" w:rsidRPr="005474AF">
        <w:rPr>
          <w:rFonts w:ascii="Cambria Math" w:hAnsi="Cambria Math" w:cs="Cambria Math"/>
          <w:color w:val="000000"/>
          <w:sz w:val="18"/>
          <w:szCs w:val="18"/>
        </w:rPr>
        <w:t>∗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 but weights nodes by an evaluation function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f (n) = g(n) + W · h(n), where g(n) is the accumulated cost, h(n) is the estimated cost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to the goal. 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It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tends to be faster and more robust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than the hill-climbing HSP planner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. 3,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HSPr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tries to avoid the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bottleneck in both HSP and HSP2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in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the computation of the heuristic from scratch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in every new state. This takes more than 80% of the total time in both planners and makes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the node generation rate very low.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This problem could be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solved by performing the search backward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without </w:t>
      </w:r>
      <w:proofErr w:type="spellStart"/>
      <w:r w:rsidR="00D226D7" w:rsidRPr="005474AF">
        <w:rPr>
          <w:rFonts w:ascii="Arial" w:hAnsi="Arial" w:cs="Arial"/>
          <w:color w:val="000000"/>
          <w:sz w:val="18"/>
          <w:szCs w:val="18"/>
        </w:rPr>
        <w:t>recomputation</w:t>
      </w:r>
      <w:proofErr w:type="spellEnd"/>
      <w:r w:rsidR="00D226D7" w:rsidRPr="005474AF">
        <w:rPr>
          <w:rFonts w:ascii="Arial" w:hAnsi="Arial" w:cs="Arial"/>
          <w:color w:val="000000"/>
          <w:sz w:val="18"/>
          <w:szCs w:val="18"/>
        </w:rPr>
        <w:t xml:space="preserve"> to define heuristic. The benefit of the search scheme is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that node generation will be 6–7 times faster.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However, in many problems the new search scheme does not help, and in several cases, it actually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hurts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F06A94" w:rsidRPr="005474AF" w:rsidRDefault="002B56CC">
      <w:pPr>
        <w:rPr>
          <w:rFonts w:ascii="Arial" w:hAnsi="Arial" w:cs="Arial"/>
          <w:color w:val="000000"/>
          <w:sz w:val="18"/>
          <w:szCs w:val="18"/>
        </w:rPr>
      </w:pPr>
      <w:r w:rsidRPr="005474AF">
        <w:rPr>
          <w:rFonts w:ascii="Arial" w:hAnsi="Arial" w:cs="Arial"/>
          <w:color w:val="000000"/>
          <w:sz w:val="18"/>
          <w:szCs w:val="18"/>
        </w:rPr>
        <w:t>In 2006</w:t>
      </w:r>
      <w:r w:rsidRPr="005474AF">
        <w:rPr>
          <w:rFonts w:ascii="Arial" w:hAnsi="Arial" w:cs="Arial" w:hint="eastAsia"/>
          <w:color w:val="000000"/>
          <w:sz w:val="18"/>
          <w:szCs w:val="18"/>
        </w:rPr>
        <w:t xml:space="preserve">, </w:t>
      </w:r>
      <w:proofErr w:type="spellStart"/>
      <w:r w:rsidRPr="005474AF">
        <w:rPr>
          <w:rFonts w:ascii="Arial" w:hAnsi="Arial" w:cs="Arial"/>
          <w:color w:val="000000"/>
          <w:sz w:val="18"/>
          <w:szCs w:val="18"/>
        </w:rPr>
        <w:t>Malte</w:t>
      </w:r>
      <w:proofErr w:type="spellEnd"/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474AF">
        <w:rPr>
          <w:rFonts w:ascii="Arial" w:hAnsi="Arial" w:cs="Arial"/>
          <w:color w:val="000000"/>
          <w:sz w:val="18"/>
          <w:szCs w:val="18"/>
        </w:rPr>
        <w:t>Helmert</w:t>
      </w:r>
      <w:proofErr w:type="spellEnd"/>
      <w:r w:rsidRPr="005474AF">
        <w:rPr>
          <w:rFonts w:ascii="Arial" w:hAnsi="Arial" w:cs="Arial"/>
          <w:color w:val="000000"/>
          <w:sz w:val="18"/>
          <w:szCs w:val="18"/>
        </w:rPr>
        <w:t xml:space="preserve"> proposed</w:t>
      </w:r>
      <w:r w:rsidRPr="005474AF">
        <w:rPr>
          <w:rFonts w:ascii="Arial" w:hAnsi="Arial" w:cs="Arial"/>
          <w:b/>
          <w:sz w:val="18"/>
          <w:szCs w:val="18"/>
        </w:rPr>
        <w:t xml:space="preserve"> </w:t>
      </w:r>
      <w:r w:rsidRPr="005474AF">
        <w:rPr>
          <w:rFonts w:ascii="Arial" w:hAnsi="Arial" w:cs="Arial"/>
          <w:color w:val="000000"/>
          <w:sz w:val="18"/>
          <w:szCs w:val="18"/>
        </w:rPr>
        <w:t>Fast Downward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(</w:t>
      </w:r>
      <w:r w:rsidRPr="005474AF">
        <w:rPr>
          <w:rFonts w:ascii="Arial" w:hAnsi="Arial" w:cs="Arial"/>
          <w:i/>
          <w:color w:val="000000"/>
          <w:sz w:val="18"/>
          <w:szCs w:val="18"/>
        </w:rPr>
        <w:t>The Fast Downward Planning System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5474AF">
        <w:rPr>
          <w:rFonts w:ascii="Arial" w:hAnsi="Arial" w:cs="Arial"/>
          <w:color w:val="000000"/>
          <w:sz w:val="18"/>
          <w:szCs w:val="18"/>
        </w:rPr>
        <w:t>Malte</w:t>
      </w:r>
      <w:proofErr w:type="spellEnd"/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474AF">
        <w:rPr>
          <w:rFonts w:ascii="Arial" w:hAnsi="Arial" w:cs="Arial"/>
          <w:color w:val="000000"/>
          <w:sz w:val="18"/>
          <w:szCs w:val="18"/>
        </w:rPr>
        <w:t>Helmert</w:t>
      </w:r>
      <w:proofErr w:type="spellEnd"/>
      <w:r w:rsidRPr="005474AF">
        <w:rPr>
          <w:rFonts w:ascii="Arial" w:hAnsi="Arial" w:cs="Arial"/>
          <w:color w:val="000000"/>
          <w:sz w:val="18"/>
          <w:szCs w:val="18"/>
        </w:rPr>
        <w:t xml:space="preserve">).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Like HSP and FF, Fast Downward is a progression planner, searching the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space of world states of a planning task in the forward direction. However, unlike other PDDL planning systems,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Fast Downward does not use the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propositional PDDL representation of a planning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task directly. Instead, the input is first translated into an alternative representation called multivalued planning tasks, which makes many of the implicit constraints of a propositional planning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task explicit. Exploiting this alternative representation, Fast Downward uses hierarchical decompositions of planning tasks for computing its heuristic function, called the causal graph heuristic,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which is very different from traditional HSP-like heuristics based on ignoring negative interactions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D226D7" w:rsidRPr="005474AF">
        <w:rPr>
          <w:rFonts w:ascii="Arial" w:hAnsi="Arial" w:cs="Arial"/>
          <w:color w:val="000000"/>
          <w:sz w:val="18"/>
          <w:szCs w:val="18"/>
        </w:rPr>
        <w:t>of operators.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The causal graph heuristic is the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centre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piece of Fast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Downward’s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heuristic search engine. It estimates the cost of reaching the goal from a given search state by solving a number of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subproblems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 of the planning task which are derived by looking at small “windows” of the (pruned) causal graph.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T</w:t>
      </w:r>
      <w:r w:rsidRPr="005474AF">
        <w:rPr>
          <w:rFonts w:ascii="Arial" w:hAnsi="Arial" w:cs="Arial"/>
          <w:color w:val="000000"/>
          <w:sz w:val="18"/>
          <w:szCs w:val="18"/>
        </w:rPr>
        <w:t xml:space="preserve">he planner has shown excellent </w:t>
      </w:r>
      <w:r w:rsidR="00F06A94" w:rsidRPr="005474AF">
        <w:rPr>
          <w:rFonts w:ascii="Arial" w:hAnsi="Arial" w:cs="Arial"/>
          <w:color w:val="000000"/>
          <w:sz w:val="18"/>
          <w:szCs w:val="18"/>
        </w:rPr>
        <w:t>performance: The original implementation of the causal graph heuristic, plugged into a standard best-first search algorithm, outperformed the previous champions in that area, FF and LPG (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Gerevini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Saetti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, &amp; 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Serina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>, 2003), on the set of STRIPS benchmarks from the first three international planning competitions (</w:t>
      </w:r>
      <w:proofErr w:type="spellStart"/>
      <w:r w:rsidR="00F06A94" w:rsidRPr="005474AF">
        <w:rPr>
          <w:rFonts w:ascii="Arial" w:hAnsi="Arial" w:cs="Arial"/>
          <w:color w:val="000000"/>
          <w:sz w:val="18"/>
          <w:szCs w:val="18"/>
        </w:rPr>
        <w:t>Helmert</w:t>
      </w:r>
      <w:proofErr w:type="spellEnd"/>
      <w:r w:rsidR="00F06A94" w:rsidRPr="005474AF">
        <w:rPr>
          <w:rFonts w:ascii="Arial" w:hAnsi="Arial" w:cs="Arial"/>
          <w:color w:val="000000"/>
          <w:sz w:val="18"/>
          <w:szCs w:val="18"/>
        </w:rPr>
        <w:t xml:space="preserve">, 2004). Fast Downward itself followed in the footsteps of FF and LPG by winning the propositional, non-optimizing track of the 4th International Planning Competition at ICAPS 2004. </w:t>
      </w:r>
    </w:p>
    <w:sectPr w:rsidR="00F06A94" w:rsidRPr="0054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MSAM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C2"/>
    <w:rsid w:val="00077B01"/>
    <w:rsid w:val="002B56CC"/>
    <w:rsid w:val="005474AF"/>
    <w:rsid w:val="005C45C2"/>
    <w:rsid w:val="00841F8E"/>
    <w:rsid w:val="009D66BC"/>
    <w:rsid w:val="00B36F16"/>
    <w:rsid w:val="00D226D7"/>
    <w:rsid w:val="00F0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B0014-854E-4407-84D6-C4EDD762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1F8E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41F8E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77B01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226D7"/>
    <w:rPr>
      <w:rFonts w:ascii="MTSYN" w:hAnsi="MTSY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D226D7"/>
    <w:rPr>
      <w:rFonts w:ascii="MSAM10" w:hAnsi="MSAM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Yanchao</dc:creator>
  <cp:keywords/>
  <dc:description/>
  <cp:lastModifiedBy>Gong, Yanchao</cp:lastModifiedBy>
  <cp:revision>7</cp:revision>
  <dcterms:created xsi:type="dcterms:W3CDTF">2017-04-09T04:31:00Z</dcterms:created>
  <dcterms:modified xsi:type="dcterms:W3CDTF">2017-04-09T11:33:00Z</dcterms:modified>
</cp:coreProperties>
</file>