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3A04" w14:textId="77777777" w:rsidR="007C3A19" w:rsidRDefault="007C3A19" w:rsidP="007C3A19">
      <w:pPr>
        <w:pStyle w:val="ListParagraph"/>
        <w:adjustRightInd w:val="0"/>
        <w:snapToGrid w:val="0"/>
        <w:spacing w:after="240"/>
        <w:ind w:left="0" w:right="-426"/>
        <w:contextualSpacing w:val="0"/>
        <w:rPr>
          <w:rFonts w:ascii="Arial" w:hAnsi="Arial" w:cs="Arial"/>
          <w:b/>
        </w:rPr>
      </w:pPr>
    </w:p>
    <w:p w14:paraId="1FCA78FB" w14:textId="447BF601" w:rsidR="007C3A19" w:rsidRPr="00054274" w:rsidRDefault="007C3A19" w:rsidP="0039320D">
      <w:pPr>
        <w:pStyle w:val="ListParagraph"/>
        <w:numPr>
          <w:ilvl w:val="0"/>
          <w:numId w:val="29"/>
        </w:numPr>
        <w:adjustRightInd w:val="0"/>
        <w:snapToGrid w:val="0"/>
        <w:spacing w:after="240"/>
        <w:ind w:left="0" w:right="-426" w:hanging="567"/>
        <w:contextualSpacing w:val="0"/>
        <w:rPr>
          <w:rFonts w:ascii="Arial" w:hAnsi="Arial" w:cs="Arial"/>
          <w:b/>
          <w:sz w:val="22"/>
          <w:szCs w:val="22"/>
        </w:rPr>
      </w:pPr>
      <w:r w:rsidRPr="00054274">
        <w:rPr>
          <w:rFonts w:ascii="Arial" w:hAnsi="Arial" w:cs="Arial"/>
          <w:b/>
          <w:sz w:val="28"/>
          <w:szCs w:val="28"/>
        </w:rPr>
        <w:t>Zweck</w:t>
      </w:r>
      <w:r w:rsidR="0039320D" w:rsidRPr="00054274">
        <w:rPr>
          <w:rFonts w:ascii="Arial" w:hAnsi="Arial" w:cs="Arial"/>
          <w:b/>
          <w:sz w:val="28"/>
          <w:szCs w:val="28"/>
        </w:rPr>
        <w:t xml:space="preserve">, </w:t>
      </w:r>
      <w:r w:rsidRPr="00054274">
        <w:rPr>
          <w:rFonts w:ascii="Arial" w:hAnsi="Arial" w:cs="Arial"/>
          <w:b/>
          <w:sz w:val="28"/>
          <w:szCs w:val="28"/>
        </w:rPr>
        <w:t xml:space="preserve">Zielsetzung </w:t>
      </w:r>
      <w:r w:rsidR="0039320D" w:rsidRPr="00054274">
        <w:rPr>
          <w:rFonts w:ascii="Arial" w:hAnsi="Arial" w:cs="Arial"/>
          <w:b/>
          <w:sz w:val="28"/>
          <w:szCs w:val="28"/>
        </w:rPr>
        <w:t xml:space="preserve">und Arbeitsschritte </w:t>
      </w:r>
      <w:r w:rsidRPr="00054274">
        <w:rPr>
          <w:rFonts w:ascii="Arial" w:hAnsi="Arial" w:cs="Arial"/>
          <w:b/>
          <w:bCs/>
          <w:iCs/>
          <w:sz w:val="28"/>
          <w:szCs w:val="28"/>
        </w:rPr>
        <w:t>der vorgesehenen gentechnischen Arbeiten</w:t>
      </w:r>
    </w:p>
    <w:p w14:paraId="02B72FE4" w14:textId="5145767E" w:rsidR="00FD4BEE" w:rsidRPr="0039320D" w:rsidRDefault="007C3A19" w:rsidP="0039320D">
      <w:pPr>
        <w:adjustRightInd w:val="0"/>
        <w:snapToGrid w:val="0"/>
        <w:spacing w:after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Wir untersuchen</w:t>
      </w:r>
      <w:r w:rsidR="00013A1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8E30C5">
        <w:rPr>
          <w:rFonts w:ascii="Arial" w:hAnsi="Arial" w:cs="Arial"/>
        </w:rPr>
        <w:t>wie T Zellen auf kommensale Antigene reagieren</w:t>
      </w:r>
      <w:r>
        <w:rPr>
          <w:rFonts w:ascii="Arial" w:hAnsi="Arial" w:cs="Arial"/>
        </w:rPr>
        <w:t>.</w:t>
      </w:r>
      <w:r w:rsidR="008E30C5">
        <w:rPr>
          <w:rFonts w:ascii="Arial" w:hAnsi="Arial" w:cs="Arial"/>
        </w:rPr>
        <w:t xml:space="preserve"> Hierzu haben wir die im Formblatt Z beschriebenen modifizierten Bakterien der Spezies </w:t>
      </w:r>
      <w:r w:rsidR="008E30C5" w:rsidRPr="00B117F3">
        <w:rPr>
          <w:rFonts w:ascii="Arial" w:hAnsi="Arial" w:cs="Arial"/>
          <w:i/>
          <w:iCs/>
        </w:rPr>
        <w:t>Escherichia coli</w:t>
      </w:r>
      <w:r w:rsidR="008E30C5">
        <w:rPr>
          <w:rFonts w:ascii="Arial" w:hAnsi="Arial" w:cs="Arial"/>
        </w:rPr>
        <w:t xml:space="preserve"> herstellen </w:t>
      </w:r>
      <w:proofErr w:type="gramStart"/>
      <w:r w:rsidR="008E30C5">
        <w:rPr>
          <w:rFonts w:ascii="Arial" w:hAnsi="Arial" w:cs="Arial"/>
        </w:rPr>
        <w:t>lassen,  in</w:t>
      </w:r>
      <w:proofErr w:type="gramEnd"/>
      <w:r w:rsidR="008E30C5">
        <w:rPr>
          <w:rFonts w:ascii="Arial" w:hAnsi="Arial" w:cs="Arial"/>
        </w:rPr>
        <w:t xml:space="preserve"> ein Fragment das Hühner-Proteins Ovalbumin (OVA) exprimieren. Dieses verwenden wir in unseren Experimenten als Modellantigen, das durch TCR-</w:t>
      </w:r>
      <w:proofErr w:type="spellStart"/>
      <w:r w:rsidR="008E30C5">
        <w:rPr>
          <w:rFonts w:ascii="Arial" w:hAnsi="Arial" w:cs="Arial"/>
        </w:rPr>
        <w:t>trangene</w:t>
      </w:r>
      <w:proofErr w:type="spellEnd"/>
      <w:r w:rsidR="008E30C5">
        <w:rPr>
          <w:rFonts w:ascii="Arial" w:hAnsi="Arial" w:cs="Arial"/>
        </w:rPr>
        <w:t xml:space="preserve"> T Zellen erkannt werden kann. </w:t>
      </w:r>
      <w:r>
        <w:rPr>
          <w:rFonts w:ascii="Arial" w:hAnsi="Arial" w:cs="Arial"/>
        </w:rPr>
        <w:t xml:space="preserve"> </w:t>
      </w:r>
    </w:p>
    <w:p w14:paraId="64DC0B33" w14:textId="23BAD652" w:rsidR="007C3A19" w:rsidRDefault="008E30C5" w:rsidP="007C3A19">
      <w:pPr>
        <w:pStyle w:val="ListParagraph"/>
        <w:adjustRightInd w:val="0"/>
        <w:snapToGrid w:val="0"/>
        <w:spacing w:after="120"/>
        <w:ind w:left="0" w:right="-8"/>
        <w:contextualSpacing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Cs/>
        </w:rPr>
        <w:t xml:space="preserve">Die verwendete </w:t>
      </w:r>
      <w:r w:rsidRPr="00B117F3">
        <w:rPr>
          <w:rFonts w:ascii="Arial" w:hAnsi="Arial" w:cs="Arial"/>
          <w:bCs/>
          <w:i/>
          <w:iCs/>
        </w:rPr>
        <w:t>E. coli</w:t>
      </w:r>
      <w:r>
        <w:rPr>
          <w:rFonts w:ascii="Arial" w:hAnsi="Arial" w:cs="Arial"/>
          <w:bCs/>
        </w:rPr>
        <w:t xml:space="preserve"> Linie</w:t>
      </w:r>
      <w:r w:rsidR="00784756">
        <w:rPr>
          <w:rFonts w:ascii="Arial" w:hAnsi="Arial" w:cs="Arial"/>
          <w:bCs/>
        </w:rPr>
        <w:t xml:space="preserve"> (EcAZ-2) </w:t>
      </w:r>
      <w:r>
        <w:rPr>
          <w:rFonts w:ascii="Arial" w:hAnsi="Arial" w:cs="Arial"/>
          <w:bCs/>
        </w:rPr>
        <w:t xml:space="preserve">wurde von der Gruppe von Amir </w:t>
      </w:r>
      <w:proofErr w:type="spellStart"/>
      <w:r>
        <w:rPr>
          <w:rFonts w:ascii="Arial" w:hAnsi="Arial" w:cs="Arial"/>
          <w:bCs/>
        </w:rPr>
        <w:t>Zarrinar</w:t>
      </w:r>
      <w:proofErr w:type="spellEnd"/>
      <w:r>
        <w:rPr>
          <w:rFonts w:ascii="Arial" w:hAnsi="Arial" w:cs="Arial"/>
          <w:bCs/>
        </w:rPr>
        <w:t xml:space="preserve"> aus gesunden SPF-Mäusen isoliert und </w:t>
      </w:r>
      <w:proofErr w:type="spellStart"/>
      <w:r>
        <w:rPr>
          <w:rFonts w:ascii="Arial" w:hAnsi="Arial" w:cs="Arial"/>
          <w:bCs/>
        </w:rPr>
        <w:t>characterisiert</w:t>
      </w:r>
      <w:proofErr w:type="spellEnd"/>
      <w:r>
        <w:rPr>
          <w:rFonts w:ascii="Arial" w:hAnsi="Arial" w:cs="Arial"/>
          <w:bCs/>
        </w:rPr>
        <w:t xml:space="preserve">, die entsprechenden Publikation (Russell et al, </w:t>
      </w:r>
      <w:proofErr w:type="spellStart"/>
      <w:r>
        <w:rPr>
          <w:rFonts w:ascii="Arial" w:hAnsi="Arial" w:cs="Arial"/>
          <w:bCs/>
        </w:rPr>
        <w:t>Cell</w:t>
      </w:r>
      <w:proofErr w:type="spellEnd"/>
      <w:r>
        <w:rPr>
          <w:rFonts w:ascii="Arial" w:hAnsi="Arial" w:cs="Arial"/>
          <w:bCs/>
        </w:rPr>
        <w:t xml:space="preserve">, 2022, </w:t>
      </w:r>
      <w:r w:rsidRPr="008E30C5">
        <w:rPr>
          <w:rFonts w:ascii="Arial" w:hAnsi="Arial" w:cs="Arial"/>
          <w:bCs/>
        </w:rPr>
        <w:t>https://pubmed.ncbi.nlm.nih.gov/35931082/</w:t>
      </w:r>
      <w:r>
        <w:rPr>
          <w:rFonts w:ascii="Arial" w:hAnsi="Arial" w:cs="Arial"/>
          <w:bCs/>
        </w:rPr>
        <w:t xml:space="preserve">) liegt </w:t>
      </w:r>
      <w:proofErr w:type="gramStart"/>
      <w:r>
        <w:rPr>
          <w:rFonts w:ascii="Arial" w:hAnsi="Arial" w:cs="Arial"/>
          <w:bCs/>
        </w:rPr>
        <w:t xml:space="preserve">bei </w:t>
      </w:r>
      <w:r w:rsidR="007C3A19" w:rsidRPr="006A60B2">
        <w:rPr>
          <w:rFonts w:ascii="Arial" w:hAnsi="Arial" w:cs="Arial"/>
          <w:color w:val="000000"/>
        </w:rPr>
        <w:t>.</w:t>
      </w:r>
      <w:proofErr w:type="gramEnd"/>
      <w:r w:rsidR="007C3A19" w:rsidRPr="006A60B2">
        <w:rPr>
          <w:rFonts w:ascii="Arial" w:hAnsi="Arial" w:cs="Arial"/>
          <w:color w:val="000000"/>
        </w:rPr>
        <w:t xml:space="preserve"> </w:t>
      </w:r>
    </w:p>
    <w:p w14:paraId="68A6842F" w14:textId="3FCDF913" w:rsidR="007C3A19" w:rsidRDefault="008E30C5" w:rsidP="007C3A19">
      <w:pPr>
        <w:pStyle w:val="ListParagraph"/>
        <w:adjustRightInd w:val="0"/>
        <w:snapToGrid w:val="0"/>
        <w:spacing w:after="120"/>
        <w:ind w:left="0" w:right="-8"/>
        <w:contextualSpacing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Für unsere Experimente wurde in diese Bakterien ein </w:t>
      </w:r>
      <w:proofErr w:type="spellStart"/>
      <w:r>
        <w:rPr>
          <w:rFonts w:ascii="Arial" w:hAnsi="Arial" w:cs="Arial"/>
          <w:color w:val="000000"/>
        </w:rPr>
        <w:t>Konsktrukt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besthened</w:t>
      </w:r>
      <w:proofErr w:type="spellEnd"/>
      <w:r>
        <w:rPr>
          <w:rFonts w:ascii="Arial" w:hAnsi="Arial" w:cs="Arial"/>
          <w:color w:val="000000"/>
        </w:rPr>
        <w:t xml:space="preserve"> aus einem Teil des </w:t>
      </w:r>
      <w:proofErr w:type="spellStart"/>
      <w:proofErr w:type="gramStart"/>
      <w:r>
        <w:rPr>
          <w:rFonts w:ascii="Arial" w:hAnsi="Arial" w:cs="Arial"/>
          <w:color w:val="000000"/>
        </w:rPr>
        <w:t>E.coli</w:t>
      </w:r>
      <w:proofErr w:type="spellEnd"/>
      <w:proofErr w:type="gramEnd"/>
      <w:r>
        <w:rPr>
          <w:rFonts w:ascii="Arial" w:hAnsi="Arial" w:cs="Arial"/>
          <w:color w:val="000000"/>
        </w:rPr>
        <w:t xml:space="preserve"> AIDA-Transportproteins, in das ein OVA-Fragment eingebracht wurde, in das </w:t>
      </w:r>
      <w:proofErr w:type="spellStart"/>
      <w:r>
        <w:rPr>
          <w:rFonts w:ascii="Arial" w:hAnsi="Arial" w:cs="Arial"/>
          <w:color w:val="000000"/>
        </w:rPr>
        <w:t>backterille</w:t>
      </w:r>
      <w:proofErr w:type="spellEnd"/>
      <w:r>
        <w:rPr>
          <w:rFonts w:ascii="Arial" w:hAnsi="Arial" w:cs="Arial"/>
          <w:color w:val="000000"/>
        </w:rPr>
        <w:t xml:space="preserve"> Genom </w:t>
      </w:r>
      <w:proofErr w:type="spellStart"/>
      <w:r>
        <w:rPr>
          <w:rFonts w:ascii="Arial" w:hAnsi="Arial" w:cs="Arial"/>
          <w:color w:val="000000"/>
        </w:rPr>
        <w:t>integriett</w:t>
      </w:r>
      <w:proofErr w:type="spellEnd"/>
      <w:r>
        <w:rPr>
          <w:rFonts w:ascii="Arial" w:hAnsi="Arial" w:cs="Arial"/>
          <w:color w:val="000000"/>
        </w:rPr>
        <w:t>.</w:t>
      </w:r>
    </w:p>
    <w:p w14:paraId="4E0CA032" w14:textId="24E5F651" w:rsidR="00784756" w:rsidRPr="007F4397" w:rsidRDefault="00784756" w:rsidP="007C3A19">
      <w:pPr>
        <w:pStyle w:val="ListParagraph"/>
        <w:adjustRightInd w:val="0"/>
        <w:snapToGrid w:val="0"/>
        <w:spacing w:after="120"/>
        <w:ind w:left="0" w:right="-8"/>
        <w:contextualSpacing w:val="0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color w:val="000000"/>
        </w:rPr>
        <w:t>Als Negativkontrollen für unsere Experimente verwenden</w:t>
      </w:r>
      <w:r w:rsidR="00B117F3">
        <w:rPr>
          <w:rFonts w:ascii="Arial" w:hAnsi="Arial" w:cs="Arial"/>
          <w:color w:val="000000"/>
        </w:rPr>
        <w:t xml:space="preserve"> wir verschiedenen </w:t>
      </w:r>
      <w:proofErr w:type="spellStart"/>
      <w:r w:rsidR="00B117F3">
        <w:rPr>
          <w:rFonts w:ascii="Arial" w:hAnsi="Arial" w:cs="Arial"/>
          <w:color w:val="000000"/>
        </w:rPr>
        <w:t xml:space="preserve">andere </w:t>
      </w:r>
      <w:proofErr w:type="gramStart"/>
      <w:r w:rsidR="00B117F3">
        <w:rPr>
          <w:rFonts w:ascii="Arial" w:hAnsi="Arial" w:cs="Arial"/>
          <w:color w:val="000000"/>
        </w:rPr>
        <w:t>E.col</w:t>
      </w:r>
      <w:proofErr w:type="spellEnd"/>
      <w:r w:rsidR="00B117F3">
        <w:rPr>
          <w:rFonts w:ascii="Arial" w:hAnsi="Arial" w:cs="Arial"/>
          <w:color w:val="000000"/>
        </w:rPr>
        <w:t>i</w:t>
      </w:r>
      <w:proofErr w:type="gramEnd"/>
      <w:r w:rsidR="00B117F3">
        <w:rPr>
          <w:rFonts w:ascii="Arial" w:hAnsi="Arial" w:cs="Arial"/>
          <w:color w:val="000000"/>
        </w:rPr>
        <w:t xml:space="preserve"> Bakterien, die aus demselben Ursprungsstamm </w:t>
      </w:r>
      <w:proofErr w:type="spellStart"/>
      <w:r w:rsidR="00B117F3">
        <w:rPr>
          <w:rFonts w:ascii="Arial" w:hAnsi="Arial" w:cs="Arial"/>
          <w:color w:val="000000"/>
        </w:rPr>
        <w:t>hervorgegeangen</w:t>
      </w:r>
      <w:proofErr w:type="spellEnd"/>
      <w:r w:rsidR="00B117F3">
        <w:rPr>
          <w:rFonts w:ascii="Arial" w:hAnsi="Arial" w:cs="Arial"/>
          <w:color w:val="000000"/>
        </w:rPr>
        <w:t xml:space="preserve"> sind.</w:t>
      </w:r>
    </w:p>
    <w:p w14:paraId="626E5E5F" w14:textId="77777777" w:rsidR="007C3A19" w:rsidRDefault="007C3A19" w:rsidP="007C3A19">
      <w:pPr>
        <w:adjustRightInd w:val="0"/>
        <w:snapToGrid w:val="0"/>
        <w:spacing w:after="120"/>
        <w:jc w:val="both"/>
        <w:rPr>
          <w:rFonts w:ascii="Arial" w:hAnsi="Arial" w:cs="Arial"/>
        </w:rPr>
      </w:pPr>
    </w:p>
    <w:p w14:paraId="3F274053" w14:textId="77777777" w:rsidR="007C3A19" w:rsidRPr="0039320D" w:rsidRDefault="007C3A19" w:rsidP="0039320D">
      <w:pPr>
        <w:pStyle w:val="ListParagraph"/>
        <w:numPr>
          <w:ilvl w:val="1"/>
          <w:numId w:val="13"/>
        </w:numPr>
        <w:adjustRightInd w:val="0"/>
        <w:snapToGrid w:val="0"/>
        <w:spacing w:after="240"/>
        <w:ind w:left="0" w:right="-426" w:firstLine="0"/>
        <w:contextualSpacing w:val="0"/>
        <w:rPr>
          <w:rFonts w:ascii="Arial" w:hAnsi="Arial" w:cs="Arial"/>
          <w:b/>
          <w:sz w:val="28"/>
          <w:szCs w:val="28"/>
        </w:rPr>
      </w:pPr>
      <w:r w:rsidRPr="0039320D">
        <w:rPr>
          <w:rFonts w:ascii="Arial" w:hAnsi="Arial" w:cs="Arial"/>
          <w:b/>
          <w:iCs/>
          <w:color w:val="000000" w:themeColor="text1"/>
          <w:sz w:val="28"/>
          <w:szCs w:val="28"/>
        </w:rPr>
        <w:t>Arbeitsschritte</w:t>
      </w:r>
      <w:r w:rsidRPr="0039320D">
        <w:rPr>
          <w:rFonts w:ascii="Arial" w:hAnsi="Arial" w:cs="Arial"/>
          <w:b/>
          <w:sz w:val="28"/>
          <w:szCs w:val="28"/>
        </w:rPr>
        <w:t>:</w:t>
      </w:r>
    </w:p>
    <w:p w14:paraId="5FDB7383" w14:textId="7C46E065" w:rsidR="007C3A19" w:rsidRPr="00B117F3" w:rsidRDefault="008E30C5" w:rsidP="007C3A19">
      <w:pPr>
        <w:pStyle w:val="ListParagraph"/>
        <w:numPr>
          <w:ilvl w:val="0"/>
          <w:numId w:val="25"/>
        </w:numPr>
        <w:adjustRightInd w:val="0"/>
        <w:snapToGrid w:val="0"/>
        <w:spacing w:after="60"/>
        <w:ind w:left="426" w:right="-426" w:hanging="426"/>
        <w:jc w:val="both"/>
        <w:rPr>
          <w:rFonts w:ascii="Arial" w:hAnsi="Arial" w:cs="Arial"/>
          <w:b/>
          <w:bCs/>
        </w:rPr>
      </w:pPr>
      <w:r w:rsidRPr="00B117F3">
        <w:rPr>
          <w:rFonts w:ascii="Arial" w:hAnsi="Arial" w:cs="Arial"/>
          <w:b/>
          <w:bCs/>
          <w:color w:val="000000" w:themeColor="text1"/>
        </w:rPr>
        <w:t>Kultivierung der Bakterien</w:t>
      </w:r>
    </w:p>
    <w:p w14:paraId="22EF455A" w14:textId="694ADDF3" w:rsidR="00871962" w:rsidRDefault="00871962" w:rsidP="00D21F26">
      <w:pPr>
        <w:adjustRightInd w:val="0"/>
        <w:snapToGrid w:val="0"/>
        <w:spacing w:after="240" w:line="240" w:lineRule="auto"/>
        <w:ind w:left="426" w:right="-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Von der Oberfläche von </w:t>
      </w:r>
      <w:proofErr w:type="spellStart"/>
      <w:r>
        <w:rPr>
          <w:rFonts w:ascii="Arial" w:hAnsi="Arial" w:cs="Arial"/>
          <w:bCs/>
        </w:rPr>
        <w:t>Glycerolstocks</w:t>
      </w:r>
      <w:proofErr w:type="spellEnd"/>
      <w:r>
        <w:rPr>
          <w:rFonts w:ascii="Arial" w:hAnsi="Arial" w:cs="Arial"/>
          <w:bCs/>
        </w:rPr>
        <w:t xml:space="preserve"> der </w:t>
      </w:r>
      <w:proofErr w:type="spellStart"/>
      <w:r>
        <w:rPr>
          <w:rFonts w:ascii="Arial" w:hAnsi="Arial" w:cs="Arial"/>
          <w:bCs/>
        </w:rPr>
        <w:t>verschiendene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Baktierenstämme</w:t>
      </w:r>
      <w:proofErr w:type="spellEnd"/>
      <w:r>
        <w:rPr>
          <w:rFonts w:ascii="Arial" w:hAnsi="Arial" w:cs="Arial"/>
          <w:bCs/>
        </w:rPr>
        <w:t xml:space="preserve"> wird ein kleiner Teil mit einer Pipettenspitze </w:t>
      </w:r>
      <w:proofErr w:type="spellStart"/>
      <w:r>
        <w:rPr>
          <w:rFonts w:ascii="Arial" w:hAnsi="Arial" w:cs="Arial"/>
          <w:bCs/>
        </w:rPr>
        <w:t>abgekrazt</w:t>
      </w:r>
      <w:proofErr w:type="spellEnd"/>
      <w:r>
        <w:rPr>
          <w:rFonts w:ascii="Arial" w:hAnsi="Arial" w:cs="Arial"/>
          <w:bCs/>
        </w:rPr>
        <w:t xml:space="preserve"> und in 10ml Super </w:t>
      </w:r>
      <w:proofErr w:type="gramStart"/>
      <w:r>
        <w:rPr>
          <w:rFonts w:ascii="Arial" w:hAnsi="Arial" w:cs="Arial"/>
          <w:bCs/>
        </w:rPr>
        <w:t>Optimal</w:t>
      </w:r>
      <w:proofErr w:type="gramEnd"/>
      <w:r>
        <w:rPr>
          <w:rFonts w:ascii="Arial" w:hAnsi="Arial" w:cs="Arial"/>
          <w:bCs/>
        </w:rPr>
        <w:t xml:space="preserve"> </w:t>
      </w:r>
      <w:proofErr w:type="spellStart"/>
      <w:proofErr w:type="gramStart"/>
      <w:r>
        <w:rPr>
          <w:rFonts w:ascii="Arial" w:hAnsi="Arial" w:cs="Arial"/>
          <w:bCs/>
        </w:rPr>
        <w:t>broth</w:t>
      </w:r>
      <w:proofErr w:type="spellEnd"/>
      <w:r>
        <w:rPr>
          <w:rFonts w:ascii="Arial" w:hAnsi="Arial" w:cs="Arial"/>
          <w:bCs/>
        </w:rPr>
        <w:t xml:space="preserve">  (</w:t>
      </w:r>
      <w:proofErr w:type="gramEnd"/>
      <w:r>
        <w:rPr>
          <w:rFonts w:ascii="Arial" w:hAnsi="Arial" w:cs="Arial"/>
          <w:bCs/>
        </w:rPr>
        <w:t xml:space="preserve">SOB) Medium mit 10µg/ml Chloramphenicol eingebracht. Hierin werden die </w:t>
      </w:r>
      <w:proofErr w:type="spellStart"/>
      <w:r>
        <w:rPr>
          <w:rFonts w:ascii="Arial" w:hAnsi="Arial" w:cs="Arial"/>
          <w:bCs/>
        </w:rPr>
        <w:t>Bakteren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übernacht</w:t>
      </w:r>
      <w:proofErr w:type="spellEnd"/>
      <w:r>
        <w:rPr>
          <w:rFonts w:ascii="Arial" w:hAnsi="Arial" w:cs="Arial"/>
          <w:bCs/>
        </w:rPr>
        <w:t xml:space="preserve"> </w:t>
      </w:r>
      <w:r w:rsidR="00D21F26">
        <w:rPr>
          <w:rFonts w:ascii="Arial" w:hAnsi="Arial" w:cs="Arial"/>
          <w:bCs/>
        </w:rPr>
        <w:t>bei 37°C und ständigem Schütteln kultiviert.</w:t>
      </w:r>
      <w:r>
        <w:rPr>
          <w:rFonts w:ascii="Arial" w:hAnsi="Arial" w:cs="Arial"/>
          <w:bCs/>
        </w:rPr>
        <w:t xml:space="preserve"> Am nächsten Morgen erfolgt eine 1:100 Verdünnung der Übernachtkultur </w:t>
      </w:r>
      <w:r w:rsidR="00D21F26">
        <w:rPr>
          <w:rFonts w:ascii="Arial" w:hAnsi="Arial" w:cs="Arial"/>
          <w:bCs/>
        </w:rPr>
        <w:t xml:space="preserve">und eine abermalige Kultivierung bei 37°C und ständigem Schütteln und ein </w:t>
      </w:r>
      <w:proofErr w:type="spellStart"/>
      <w:r w:rsidR="00D21F26">
        <w:rPr>
          <w:rFonts w:ascii="Arial" w:hAnsi="Arial" w:cs="Arial"/>
          <w:bCs/>
        </w:rPr>
        <w:t>regelmäßigs</w:t>
      </w:r>
      <w:proofErr w:type="spellEnd"/>
      <w:r w:rsidR="00D21F26">
        <w:rPr>
          <w:rFonts w:ascii="Arial" w:hAnsi="Arial" w:cs="Arial"/>
          <w:bCs/>
        </w:rPr>
        <w:t xml:space="preserve"> Messen der OD600. Nach </w:t>
      </w:r>
      <w:proofErr w:type="spellStart"/>
      <w:r w:rsidR="00D21F26">
        <w:rPr>
          <w:rFonts w:ascii="Arial" w:hAnsi="Arial" w:cs="Arial"/>
          <w:bCs/>
        </w:rPr>
        <w:t>ca</w:t>
      </w:r>
      <w:proofErr w:type="spellEnd"/>
      <w:r w:rsidR="00D21F26">
        <w:rPr>
          <w:rFonts w:ascii="Arial" w:hAnsi="Arial" w:cs="Arial"/>
          <w:bCs/>
        </w:rPr>
        <w:t xml:space="preserve"> 2h und einer OD600 zwischen 0.5 und 0.8 wird die Kultur gestoppt und die für die </w:t>
      </w:r>
      <w:proofErr w:type="spellStart"/>
      <w:r w:rsidR="00D21F26">
        <w:rPr>
          <w:rFonts w:ascii="Arial" w:hAnsi="Arial" w:cs="Arial"/>
          <w:bCs/>
        </w:rPr>
        <w:t>Koloniserung</w:t>
      </w:r>
      <w:proofErr w:type="spellEnd"/>
      <w:r w:rsidR="00D21F26">
        <w:rPr>
          <w:rFonts w:ascii="Arial" w:hAnsi="Arial" w:cs="Arial"/>
          <w:bCs/>
        </w:rPr>
        <w:t xml:space="preserve"> der Mäuse benötigte Menge an Kultur entnommen.</w:t>
      </w:r>
    </w:p>
    <w:p w14:paraId="5E12541A" w14:textId="7A4771BE" w:rsidR="007C3A19" w:rsidRPr="00B117F3" w:rsidRDefault="007D52B5" w:rsidP="007C3A19">
      <w:pPr>
        <w:pStyle w:val="ListParagraph"/>
        <w:numPr>
          <w:ilvl w:val="0"/>
          <w:numId w:val="25"/>
        </w:numPr>
        <w:adjustRightInd w:val="0"/>
        <w:snapToGrid w:val="0"/>
        <w:spacing w:after="60"/>
        <w:ind w:left="426" w:right="-426" w:hanging="426"/>
        <w:jc w:val="both"/>
        <w:rPr>
          <w:rFonts w:ascii="Arial" w:hAnsi="Arial" w:cs="Arial"/>
          <w:b/>
          <w:bCs/>
        </w:rPr>
      </w:pPr>
      <w:r w:rsidRPr="00B117F3">
        <w:rPr>
          <w:rFonts w:ascii="Arial" w:hAnsi="Arial" w:cs="Arial"/>
          <w:b/>
          <w:bCs/>
          <w:color w:val="000000" w:themeColor="text1"/>
        </w:rPr>
        <w:t>Kolonisierung von SPF-Mäusen</w:t>
      </w:r>
    </w:p>
    <w:p w14:paraId="7AD4DC2E" w14:textId="3CBDF354" w:rsidR="00B228DA" w:rsidRDefault="00D21F26" w:rsidP="00B228DA">
      <w:pPr>
        <w:adjustRightInd w:val="0"/>
        <w:snapToGrid w:val="0"/>
        <w:spacing w:after="240" w:line="240" w:lineRule="auto"/>
        <w:ind w:left="426" w:right="-42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Das </w:t>
      </w:r>
      <w:r>
        <w:rPr>
          <w:rFonts w:ascii="Arial" w:hAnsi="Arial" w:cs="Arial"/>
          <w:bCs/>
        </w:rPr>
        <w:t xml:space="preserve">für die </w:t>
      </w:r>
      <w:proofErr w:type="spellStart"/>
      <w:r>
        <w:rPr>
          <w:rFonts w:ascii="Arial" w:hAnsi="Arial" w:cs="Arial"/>
          <w:bCs/>
        </w:rPr>
        <w:t>Koloniserung</w:t>
      </w:r>
      <w:proofErr w:type="spellEnd"/>
      <w:r>
        <w:rPr>
          <w:rFonts w:ascii="Arial" w:hAnsi="Arial" w:cs="Arial"/>
          <w:bCs/>
        </w:rPr>
        <w:t xml:space="preserve"> der Mäuse benötigte </w:t>
      </w:r>
      <w:r>
        <w:rPr>
          <w:rFonts w:ascii="Arial" w:hAnsi="Arial" w:cs="Arial"/>
          <w:bCs/>
        </w:rPr>
        <w:t xml:space="preserve">Volumen wird in ein 50ml Falcon übertragen und die Bakterien werden durch eine </w:t>
      </w:r>
      <w:proofErr w:type="spellStart"/>
      <w:r>
        <w:rPr>
          <w:rFonts w:ascii="Arial" w:hAnsi="Arial" w:cs="Arial"/>
          <w:bCs/>
        </w:rPr>
        <w:t>Zentrufugation</w:t>
      </w:r>
      <w:proofErr w:type="spellEnd"/>
      <w:r>
        <w:rPr>
          <w:rFonts w:ascii="Arial" w:hAnsi="Arial" w:cs="Arial"/>
          <w:bCs/>
        </w:rPr>
        <w:t xml:space="preserve"> mit 5000rpm für 10min bei 4°C pelletiert. Anschließende werden die Bakterien in PBS </w:t>
      </w:r>
      <w:proofErr w:type="spellStart"/>
      <w:r>
        <w:rPr>
          <w:rFonts w:ascii="Arial" w:hAnsi="Arial" w:cs="Arial"/>
          <w:bCs/>
        </w:rPr>
        <w:t>resupendiert</w:t>
      </w:r>
      <w:proofErr w:type="spellEnd"/>
      <w:r>
        <w:rPr>
          <w:rFonts w:ascii="Arial" w:hAnsi="Arial" w:cs="Arial"/>
          <w:bCs/>
        </w:rPr>
        <w:t xml:space="preserve">, wobei eine je nach den experimentellen Erfordernissen nötige Konzentration eingestellt wird. </w:t>
      </w:r>
      <w:proofErr w:type="spellStart"/>
      <w:r>
        <w:rPr>
          <w:rFonts w:ascii="Arial" w:hAnsi="Arial" w:cs="Arial"/>
          <w:bCs/>
        </w:rPr>
        <w:t>Zulätz</w:t>
      </w:r>
      <w:proofErr w:type="spellEnd"/>
      <w:r>
        <w:rPr>
          <w:rFonts w:ascii="Arial" w:hAnsi="Arial" w:cs="Arial"/>
          <w:bCs/>
        </w:rPr>
        <w:t xml:space="preserve"> erfolgt der </w:t>
      </w:r>
      <w:proofErr w:type="spellStart"/>
      <w:r>
        <w:rPr>
          <w:rFonts w:ascii="Arial" w:hAnsi="Arial" w:cs="Arial"/>
          <w:bCs/>
        </w:rPr>
        <w:t>Tranport</w:t>
      </w:r>
      <w:proofErr w:type="spellEnd"/>
      <w:r>
        <w:rPr>
          <w:rFonts w:ascii="Arial" w:hAnsi="Arial" w:cs="Arial"/>
          <w:bCs/>
        </w:rPr>
        <w:t xml:space="preserve"> der Bakterien auf Eis in den </w:t>
      </w:r>
      <w:proofErr w:type="spellStart"/>
      <w:r>
        <w:rPr>
          <w:rFonts w:ascii="Arial" w:hAnsi="Arial" w:cs="Arial"/>
          <w:bCs/>
        </w:rPr>
        <w:t>Prozedurenraum</w:t>
      </w:r>
      <w:proofErr w:type="spellEnd"/>
      <w:r>
        <w:rPr>
          <w:rFonts w:ascii="Arial" w:hAnsi="Arial" w:cs="Arial"/>
          <w:bCs/>
        </w:rPr>
        <w:t xml:space="preserve">, wo die Mäuse die Bakterien per oraler </w:t>
      </w:r>
      <w:proofErr w:type="spellStart"/>
      <w:r>
        <w:rPr>
          <w:rFonts w:ascii="Arial" w:hAnsi="Arial" w:cs="Arial"/>
          <w:bCs/>
        </w:rPr>
        <w:t>Gavage</w:t>
      </w:r>
      <w:proofErr w:type="spellEnd"/>
      <w:r>
        <w:rPr>
          <w:rFonts w:ascii="Arial" w:hAnsi="Arial" w:cs="Arial"/>
          <w:bCs/>
        </w:rPr>
        <w:t xml:space="preserve"> über sterile </w:t>
      </w:r>
      <w:proofErr w:type="spellStart"/>
      <w:r>
        <w:rPr>
          <w:rFonts w:ascii="Arial" w:hAnsi="Arial" w:cs="Arial"/>
          <w:bCs/>
        </w:rPr>
        <w:t>Schlundsonden</w:t>
      </w:r>
      <w:proofErr w:type="spellEnd"/>
      <w:r>
        <w:rPr>
          <w:rFonts w:ascii="Arial" w:hAnsi="Arial" w:cs="Arial"/>
          <w:bCs/>
        </w:rPr>
        <w:t xml:space="preserve"> erhalten.</w:t>
      </w:r>
    </w:p>
    <w:p w14:paraId="48B34A16" w14:textId="36E8C782" w:rsidR="00B228DA" w:rsidRPr="00B228DA" w:rsidRDefault="00B228DA" w:rsidP="00B228DA">
      <w:pPr>
        <w:adjustRightInd w:val="0"/>
        <w:snapToGrid w:val="0"/>
        <w:spacing w:after="240"/>
        <w:ind w:right="-426"/>
        <w:jc w:val="both"/>
        <w:rPr>
          <w:rFonts w:ascii="Arial" w:hAnsi="Arial" w:cs="Arial"/>
          <w:bCs/>
        </w:rPr>
      </w:pPr>
      <w:r w:rsidRPr="00B228DA">
        <w:rPr>
          <w:rFonts w:ascii="Arial" w:hAnsi="Arial" w:cs="Arial"/>
          <w:b/>
          <w:bCs/>
        </w:rPr>
        <w:t>c)</w:t>
      </w:r>
      <w:r>
        <w:rPr>
          <w:rFonts w:ascii="Arial" w:hAnsi="Arial" w:cs="Arial"/>
          <w:b/>
        </w:rPr>
        <w:t xml:space="preserve"> </w:t>
      </w:r>
      <w:r w:rsidR="00D21F26" w:rsidRPr="00B228DA">
        <w:rPr>
          <w:rFonts w:ascii="Arial" w:hAnsi="Arial" w:cs="Arial"/>
          <w:b/>
        </w:rPr>
        <w:t xml:space="preserve">Bestimmung von </w:t>
      </w:r>
      <w:proofErr w:type="spellStart"/>
      <w:r w:rsidR="00D21F26" w:rsidRPr="00B228DA">
        <w:rPr>
          <w:rFonts w:ascii="Arial" w:hAnsi="Arial" w:cs="Arial"/>
          <w:b/>
        </w:rPr>
        <w:t>colony-forming</w:t>
      </w:r>
      <w:proofErr w:type="spellEnd"/>
      <w:r w:rsidR="00D21F26" w:rsidRPr="00B228DA">
        <w:rPr>
          <w:rFonts w:ascii="Arial" w:hAnsi="Arial" w:cs="Arial"/>
          <w:b/>
        </w:rPr>
        <w:t xml:space="preserve"> </w:t>
      </w:r>
      <w:proofErr w:type="spellStart"/>
      <w:r w:rsidR="00D21F26" w:rsidRPr="00B228DA">
        <w:rPr>
          <w:rFonts w:ascii="Arial" w:hAnsi="Arial" w:cs="Arial"/>
          <w:b/>
        </w:rPr>
        <w:t>units</w:t>
      </w:r>
      <w:proofErr w:type="spellEnd"/>
      <w:r w:rsidR="00D21F26" w:rsidRPr="00B228DA">
        <w:rPr>
          <w:rFonts w:ascii="Arial" w:hAnsi="Arial" w:cs="Arial"/>
          <w:b/>
        </w:rPr>
        <w:t xml:space="preserve"> (CFUs)</w:t>
      </w:r>
    </w:p>
    <w:p w14:paraId="2CA16C6F" w14:textId="61749165" w:rsidR="007C3A19" w:rsidRPr="00871962" w:rsidRDefault="00D21F26" w:rsidP="00B228DA">
      <w:pPr>
        <w:pStyle w:val="ListParagraph"/>
        <w:ind w:left="426"/>
        <w:rPr>
          <w:iCs/>
        </w:rPr>
      </w:pPr>
      <w:r w:rsidRPr="00B228DA">
        <w:rPr>
          <w:rFonts w:ascii="Arial" w:hAnsi="Arial" w:cs="Arial"/>
          <w:bCs/>
        </w:rPr>
        <w:t>Für die Bestimmung der exakten Menge and Bakterien, die bei einer bestimmten OD600 vorhanden sind oder zur Prüfung der Menge, die übertragen wurden</w:t>
      </w:r>
      <w:r w:rsidR="00B228DA" w:rsidRPr="00B228DA">
        <w:rPr>
          <w:rFonts w:ascii="Arial" w:hAnsi="Arial" w:cs="Arial"/>
          <w:bCs/>
        </w:rPr>
        <w:t xml:space="preserve">, wird die </w:t>
      </w:r>
      <w:proofErr w:type="spellStart"/>
      <w:proofErr w:type="gramStart"/>
      <w:r w:rsidR="00B228DA" w:rsidRPr="00B228DA">
        <w:rPr>
          <w:rFonts w:ascii="Arial" w:hAnsi="Arial" w:cs="Arial"/>
          <w:bCs/>
        </w:rPr>
        <w:t>E.coli</w:t>
      </w:r>
      <w:proofErr w:type="spellEnd"/>
      <w:proofErr w:type="gramEnd"/>
      <w:r w:rsidR="00B228DA" w:rsidRPr="00B228DA">
        <w:rPr>
          <w:rFonts w:ascii="Arial" w:hAnsi="Arial" w:cs="Arial"/>
          <w:bCs/>
        </w:rPr>
        <w:t xml:space="preserve"> Kultur </w:t>
      </w:r>
      <w:proofErr w:type="spellStart"/>
      <w:proofErr w:type="gramStart"/>
      <w:r w:rsidR="00B228DA" w:rsidRPr="00B228DA">
        <w:rPr>
          <w:rFonts w:ascii="Arial" w:hAnsi="Arial" w:cs="Arial"/>
          <w:bCs/>
        </w:rPr>
        <w:t>vier mal</w:t>
      </w:r>
      <w:proofErr w:type="spellEnd"/>
      <w:proofErr w:type="gramEnd"/>
      <w:r w:rsidR="00B228DA" w:rsidRPr="00B228DA">
        <w:rPr>
          <w:rFonts w:ascii="Arial" w:hAnsi="Arial" w:cs="Arial"/>
          <w:bCs/>
        </w:rPr>
        <w:t xml:space="preserve"> 1:20 in </w:t>
      </w:r>
      <w:proofErr w:type="gramStart"/>
      <w:r w:rsidR="00B228DA" w:rsidRPr="00B228DA">
        <w:rPr>
          <w:rFonts w:ascii="Arial" w:hAnsi="Arial" w:cs="Arial"/>
          <w:bCs/>
        </w:rPr>
        <w:t>SOB Medium</w:t>
      </w:r>
      <w:proofErr w:type="gramEnd"/>
      <w:r w:rsidR="00B228DA" w:rsidRPr="00B228DA">
        <w:rPr>
          <w:rFonts w:ascii="Arial" w:hAnsi="Arial" w:cs="Arial"/>
          <w:bCs/>
        </w:rPr>
        <w:t xml:space="preserve"> seriell verdünnt. </w:t>
      </w:r>
      <w:proofErr w:type="spellStart"/>
      <w:r w:rsidR="00B228DA" w:rsidRPr="00B228DA">
        <w:rPr>
          <w:rFonts w:ascii="Arial" w:hAnsi="Arial" w:cs="Arial"/>
          <w:bCs/>
        </w:rPr>
        <w:t>Anshcließend</w:t>
      </w:r>
      <w:proofErr w:type="spellEnd"/>
      <w:r w:rsidR="00B228DA" w:rsidRPr="00B228DA">
        <w:rPr>
          <w:rFonts w:ascii="Arial" w:hAnsi="Arial" w:cs="Arial"/>
          <w:bCs/>
        </w:rPr>
        <w:t xml:space="preserve"> werden 10µl der letzten </w:t>
      </w:r>
      <w:proofErr w:type="spellStart"/>
      <w:r w:rsidR="00B228DA" w:rsidRPr="00B228DA">
        <w:rPr>
          <w:rFonts w:ascii="Arial" w:hAnsi="Arial" w:cs="Arial"/>
          <w:bCs/>
        </w:rPr>
        <w:t>Verdünnungstufe</w:t>
      </w:r>
      <w:proofErr w:type="spellEnd"/>
      <w:r w:rsidR="00B228DA" w:rsidRPr="00B228DA">
        <w:rPr>
          <w:rFonts w:ascii="Arial" w:hAnsi="Arial" w:cs="Arial"/>
          <w:bCs/>
        </w:rPr>
        <w:t xml:space="preserve"> auf SOB + </w:t>
      </w:r>
      <w:proofErr w:type="spellStart"/>
      <w:r w:rsidR="00B228DA" w:rsidRPr="00B228DA">
        <w:rPr>
          <w:rFonts w:ascii="Arial" w:hAnsi="Arial" w:cs="Arial"/>
          <w:bCs/>
        </w:rPr>
        <w:t>Chloramphenocolplatten</w:t>
      </w:r>
      <w:proofErr w:type="spellEnd"/>
      <w:r w:rsidR="00B228DA" w:rsidRPr="00B228DA">
        <w:rPr>
          <w:rFonts w:ascii="Arial" w:hAnsi="Arial" w:cs="Arial"/>
          <w:bCs/>
        </w:rPr>
        <w:t xml:space="preserve"> ausgestrichen. Diese Platten werden dann über Nacht im einem Brutschank bei 37°C inkubiert. Am folgenden Tag werden die gewachsenen Kolonien gezählt.</w:t>
      </w:r>
    </w:p>
    <w:p w14:paraId="7495BDAA" w14:textId="4BB85940" w:rsidR="0039320D" w:rsidRPr="00871962" w:rsidRDefault="0039320D">
      <w:pPr>
        <w:spacing w:line="240" w:lineRule="auto"/>
        <w:rPr>
          <w:rFonts w:ascii="Arial" w:eastAsia="Calibri" w:hAnsi="Arial" w:cs="Arial"/>
          <w:b/>
          <w:bCs/>
          <w:iCs/>
          <w:szCs w:val="24"/>
          <w:u w:val="single"/>
          <w:lang w:eastAsia="en-US"/>
        </w:rPr>
      </w:pPr>
    </w:p>
    <w:p w14:paraId="47C9A50E" w14:textId="5B700C53" w:rsidR="007C3A19" w:rsidRPr="00C379C9" w:rsidRDefault="007C3A19" w:rsidP="00054274">
      <w:pPr>
        <w:pStyle w:val="ListParagraph"/>
        <w:numPr>
          <w:ilvl w:val="0"/>
          <w:numId w:val="13"/>
        </w:numPr>
        <w:adjustRightInd w:val="0"/>
        <w:snapToGrid w:val="0"/>
        <w:spacing w:after="120"/>
        <w:ind w:left="0" w:hanging="567"/>
        <w:contextualSpacing w:val="0"/>
        <w:jc w:val="both"/>
        <w:rPr>
          <w:rFonts w:ascii="Arial" w:hAnsi="Arial" w:cs="Arial"/>
          <w:b/>
          <w:bCs/>
          <w:iCs/>
          <w:u w:val="single"/>
        </w:rPr>
      </w:pPr>
      <w:r w:rsidRPr="001D442C">
        <w:rPr>
          <w:rFonts w:ascii="Arial" w:hAnsi="Arial" w:cs="Arial"/>
          <w:b/>
          <w:bCs/>
          <w:iCs/>
          <w:sz w:val="28"/>
          <w:szCs w:val="28"/>
          <w:u w:val="single"/>
        </w:rPr>
        <w:t>Eigene Risikobewertung und Einschätzung der Sicherheitsstufe</w:t>
      </w:r>
    </w:p>
    <w:p w14:paraId="1DCDF5E9" w14:textId="77777777" w:rsidR="007C3A19" w:rsidRDefault="007C3A19" w:rsidP="00054274">
      <w:pPr>
        <w:adjustRightInd w:val="0"/>
        <w:snapToGrid w:val="0"/>
        <w:spacing w:after="120" w:line="240" w:lineRule="auto"/>
        <w:jc w:val="both"/>
        <w:rPr>
          <w:rFonts w:ascii="Arial" w:hAnsi="Arial" w:cs="Arial"/>
        </w:rPr>
      </w:pPr>
      <w:r w:rsidRPr="00EA77D3">
        <w:rPr>
          <w:rFonts w:ascii="Arial" w:hAnsi="Arial" w:cs="Arial"/>
          <w:bCs/>
        </w:rPr>
        <w:t>Ge</w:t>
      </w:r>
      <w:r w:rsidRPr="00D71A9A">
        <w:rPr>
          <w:rFonts w:ascii="Arial" w:hAnsi="Arial" w:cs="Arial"/>
        </w:rPr>
        <w:t>mäß</w:t>
      </w:r>
      <w:r w:rsidRPr="00525128">
        <w:rPr>
          <w:rFonts w:ascii="Arial" w:hAnsi="Arial" w:cs="Arial"/>
        </w:rPr>
        <w:t xml:space="preserve"> </w:t>
      </w:r>
      <w:r w:rsidRPr="00D71A9A">
        <w:rPr>
          <w:rFonts w:ascii="Arial" w:hAnsi="Arial" w:cs="Arial"/>
        </w:rPr>
        <w:t xml:space="preserve">§ 5 Abs. 1 i. V. m. Anhang I Nr. 1 GenTSV </w:t>
      </w:r>
      <w:proofErr w:type="spellStart"/>
      <w:r w:rsidRPr="00D71A9A">
        <w:rPr>
          <w:rFonts w:ascii="Arial" w:hAnsi="Arial" w:cs="Arial"/>
        </w:rPr>
        <w:t>GenTSV</w:t>
      </w:r>
      <w:proofErr w:type="spellEnd"/>
      <w:r w:rsidRPr="00D71A9A">
        <w:rPr>
          <w:rFonts w:ascii="Arial" w:hAnsi="Arial" w:cs="Arial"/>
        </w:rPr>
        <w:t xml:space="preserve"> und der Liste risikobewerteter Spender- und Empfängerorganismen für gentechnische Arbeiten im Sinne von § 5 Abs. 6 GenTSV in der aktuellen Fassung, sowie der Gesamtbewertung des Vektor-Empfänger­ Systems nach§ 5 Abs. 4 GenTSV.</w:t>
      </w:r>
    </w:p>
    <w:p w14:paraId="015FADBC" w14:textId="77777777" w:rsidR="007C3A19" w:rsidRPr="004117F6" w:rsidRDefault="007C3A19" w:rsidP="007C3A19">
      <w:pPr>
        <w:adjustRightInd w:val="0"/>
        <w:snapToGrid w:val="0"/>
        <w:spacing w:after="120"/>
        <w:jc w:val="both"/>
        <w:rPr>
          <w:rFonts w:ascii="Arial" w:hAnsi="Arial" w:cs="Arial"/>
          <w:b/>
          <w:bCs/>
          <w:iCs/>
        </w:rPr>
      </w:pPr>
    </w:p>
    <w:p w14:paraId="4E98C0B7" w14:textId="77777777" w:rsidR="007C3A19" w:rsidRPr="004117F6" w:rsidRDefault="007C3A19" w:rsidP="007C3A19">
      <w:pPr>
        <w:pStyle w:val="ListParagraph"/>
        <w:numPr>
          <w:ilvl w:val="1"/>
          <w:numId w:val="13"/>
        </w:numPr>
        <w:adjustRightInd w:val="0"/>
        <w:snapToGrid w:val="0"/>
        <w:spacing w:after="120"/>
        <w:ind w:left="567" w:hanging="567"/>
        <w:contextualSpacing w:val="0"/>
        <w:jc w:val="both"/>
        <w:rPr>
          <w:rFonts w:ascii="Arial" w:hAnsi="Arial" w:cs="Arial"/>
          <w:b/>
          <w:bCs/>
          <w:iCs/>
        </w:rPr>
      </w:pPr>
      <w:r w:rsidRPr="004117F6">
        <w:rPr>
          <w:rFonts w:ascii="Arial" w:hAnsi="Arial" w:cs="Arial"/>
          <w:b/>
        </w:rPr>
        <w:t>Risikogruppe de</w:t>
      </w:r>
      <w:r>
        <w:rPr>
          <w:rFonts w:ascii="Arial" w:hAnsi="Arial" w:cs="Arial"/>
          <w:b/>
        </w:rPr>
        <w:t>r</w:t>
      </w:r>
      <w:r w:rsidRPr="004117F6">
        <w:rPr>
          <w:rFonts w:ascii="Arial" w:hAnsi="Arial" w:cs="Arial"/>
          <w:b/>
        </w:rPr>
        <w:t xml:space="preserve"> verschiedenen </w:t>
      </w:r>
      <w:proofErr w:type="spellStart"/>
      <w:r w:rsidRPr="004117F6">
        <w:rPr>
          <w:rFonts w:ascii="Arial" w:hAnsi="Arial" w:cs="Arial"/>
          <w:b/>
        </w:rPr>
        <w:t>Spenderorganismem</w:t>
      </w:r>
      <w:proofErr w:type="spellEnd"/>
      <w:r w:rsidRPr="004117F6">
        <w:rPr>
          <w:rFonts w:ascii="Arial" w:hAnsi="Arial" w:cs="Arial"/>
          <w:b/>
        </w:rPr>
        <w:t>:</w:t>
      </w:r>
    </w:p>
    <w:p w14:paraId="552607E5" w14:textId="77777777" w:rsidR="007C3A19" w:rsidRPr="001F3482" w:rsidRDefault="007C3A19" w:rsidP="00054274">
      <w:pPr>
        <w:adjustRightInd w:val="0"/>
        <w:snapToGrid w:val="0"/>
        <w:spacing w:after="240" w:line="240" w:lineRule="auto"/>
        <w:jc w:val="both"/>
        <w:rPr>
          <w:rFonts w:ascii="Arial" w:hAnsi="Arial" w:cs="Arial"/>
        </w:rPr>
      </w:pPr>
      <w:r w:rsidRPr="00D71A9A">
        <w:rPr>
          <w:rFonts w:ascii="Arial" w:hAnsi="Arial" w:cs="Arial"/>
        </w:rPr>
        <w:t>Gemäß § 5 Abs. 1 i. V. m. Anhang I Nr. 1 GenTSV und der Liste risikobewerteter Spender- und Empfängerorganismen für gentechnische Arbeiten im Sinne von § 5 Abs. 6 GenTSV in der aktuellen Fassung.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6209"/>
        <w:gridCol w:w="2141"/>
      </w:tblGrid>
      <w:tr w:rsidR="007C3A19" w:rsidRPr="00D71A9A" w14:paraId="6FC948BB" w14:textId="77777777" w:rsidTr="008E75AD">
        <w:tc>
          <w:tcPr>
            <w:tcW w:w="6209" w:type="dxa"/>
          </w:tcPr>
          <w:p w14:paraId="2F09B236" w14:textId="52C99017" w:rsidR="007C3A19" w:rsidRPr="00D71A9A" w:rsidRDefault="007C3A19" w:rsidP="008E75AD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</w:rPr>
            </w:pPr>
            <w:r w:rsidRPr="00D71A9A">
              <w:rPr>
                <w:rFonts w:ascii="Arial" w:hAnsi="Arial" w:cs="Arial"/>
              </w:rPr>
              <w:t xml:space="preserve">a) </w:t>
            </w:r>
            <w:r w:rsidR="008E30C5">
              <w:rPr>
                <w:rFonts w:ascii="Arial" w:hAnsi="Arial" w:cs="Arial"/>
              </w:rPr>
              <w:t>Escherichia coli</w:t>
            </w:r>
          </w:p>
        </w:tc>
        <w:tc>
          <w:tcPr>
            <w:tcW w:w="2141" w:type="dxa"/>
            <w:vAlign w:val="bottom"/>
          </w:tcPr>
          <w:p w14:paraId="2206892D" w14:textId="77777777" w:rsidR="007C3A19" w:rsidRPr="00D71A9A" w:rsidRDefault="007C3A19" w:rsidP="008E75AD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  <w:b/>
              </w:rPr>
            </w:pPr>
            <w:r w:rsidRPr="00D71A9A">
              <w:rPr>
                <w:rFonts w:ascii="Arial" w:hAnsi="Arial" w:cs="Arial"/>
                <w:b/>
              </w:rPr>
              <w:t>Risikogruppe 1</w:t>
            </w:r>
          </w:p>
        </w:tc>
      </w:tr>
      <w:tr w:rsidR="007C3A19" w:rsidRPr="00D71A9A" w14:paraId="601AE60D" w14:textId="77777777" w:rsidTr="008E75AD">
        <w:tc>
          <w:tcPr>
            <w:tcW w:w="6209" w:type="dxa"/>
          </w:tcPr>
          <w:p w14:paraId="17F80F6B" w14:textId="1C6F499A" w:rsidR="007C3A19" w:rsidRPr="00D71A9A" w:rsidRDefault="008E30C5" w:rsidP="008E75AD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7C3A19" w:rsidRPr="00D71A9A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 xml:space="preserve">Gallus </w:t>
            </w:r>
            <w:proofErr w:type="spellStart"/>
            <w:r>
              <w:rPr>
                <w:rFonts w:ascii="Arial" w:hAnsi="Arial" w:cs="Arial"/>
              </w:rPr>
              <w:t>gallus</w:t>
            </w:r>
            <w:proofErr w:type="spellEnd"/>
          </w:p>
        </w:tc>
        <w:tc>
          <w:tcPr>
            <w:tcW w:w="2141" w:type="dxa"/>
            <w:vAlign w:val="bottom"/>
          </w:tcPr>
          <w:p w14:paraId="22743B7D" w14:textId="77777777" w:rsidR="007C3A19" w:rsidRPr="00D71A9A" w:rsidRDefault="007C3A19" w:rsidP="008E75AD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  <w:b/>
              </w:rPr>
            </w:pPr>
            <w:r w:rsidRPr="00D71A9A">
              <w:rPr>
                <w:rFonts w:ascii="Arial" w:hAnsi="Arial" w:cs="Arial"/>
                <w:b/>
              </w:rPr>
              <w:t>Risikogruppe 1</w:t>
            </w:r>
          </w:p>
        </w:tc>
      </w:tr>
      <w:tr w:rsidR="00784756" w:rsidRPr="00D71A9A" w14:paraId="3F913296" w14:textId="77777777" w:rsidTr="008E75AD">
        <w:tc>
          <w:tcPr>
            <w:tcW w:w="6209" w:type="dxa"/>
          </w:tcPr>
          <w:p w14:paraId="0E144F14" w14:textId="3525D9D8" w:rsidR="00784756" w:rsidRDefault="00784756" w:rsidP="008E75AD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c) Lactobacillus </w:t>
            </w:r>
            <w:proofErr w:type="spellStart"/>
            <w:r>
              <w:rPr>
                <w:rFonts w:ascii="Arial" w:hAnsi="Arial" w:cs="Arial"/>
              </w:rPr>
              <w:t>salvivarus</w:t>
            </w:r>
            <w:proofErr w:type="spellEnd"/>
          </w:p>
        </w:tc>
        <w:tc>
          <w:tcPr>
            <w:tcW w:w="2141" w:type="dxa"/>
            <w:vAlign w:val="bottom"/>
          </w:tcPr>
          <w:p w14:paraId="3C2A587B" w14:textId="03FE7FE6" w:rsidR="00784756" w:rsidRPr="00D71A9A" w:rsidRDefault="00784756" w:rsidP="008E75AD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  <w:b/>
              </w:rPr>
            </w:pPr>
            <w:r w:rsidRPr="00D71A9A">
              <w:rPr>
                <w:rFonts w:ascii="Arial" w:hAnsi="Arial" w:cs="Arial"/>
                <w:b/>
              </w:rPr>
              <w:t>Risikogruppe 1</w:t>
            </w:r>
          </w:p>
        </w:tc>
      </w:tr>
      <w:tr w:rsidR="00784756" w:rsidRPr="00D71A9A" w14:paraId="143CCD71" w14:textId="77777777" w:rsidTr="008E75AD">
        <w:tc>
          <w:tcPr>
            <w:tcW w:w="6209" w:type="dxa"/>
          </w:tcPr>
          <w:p w14:paraId="4C5C3A13" w14:textId="324DC394" w:rsidR="00784756" w:rsidRPr="00B117F3" w:rsidRDefault="002C17C7" w:rsidP="00784756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784756" w:rsidRPr="00784756">
              <w:rPr>
                <w:rFonts w:ascii="Arial" w:hAnsi="Arial" w:cs="Arial"/>
              </w:rPr>
              <w:t>)</w:t>
            </w:r>
            <w:r w:rsidR="0078475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Mus musculus</w:t>
            </w:r>
          </w:p>
        </w:tc>
        <w:tc>
          <w:tcPr>
            <w:tcW w:w="2141" w:type="dxa"/>
            <w:vAlign w:val="bottom"/>
          </w:tcPr>
          <w:p w14:paraId="092CBC34" w14:textId="076047A0" w:rsidR="00784756" w:rsidRPr="00D71A9A" w:rsidRDefault="00784756" w:rsidP="008E75AD">
            <w:pPr>
              <w:adjustRightInd w:val="0"/>
              <w:snapToGrid w:val="0"/>
              <w:spacing w:before="100" w:beforeAutospacing="1" w:after="120"/>
              <w:rPr>
                <w:rFonts w:ascii="Arial" w:hAnsi="Arial" w:cs="Arial"/>
                <w:b/>
              </w:rPr>
            </w:pPr>
            <w:r w:rsidRPr="00D71A9A">
              <w:rPr>
                <w:rFonts w:ascii="Arial" w:hAnsi="Arial" w:cs="Arial"/>
                <w:b/>
              </w:rPr>
              <w:t>Risikogruppe 1</w:t>
            </w:r>
          </w:p>
        </w:tc>
      </w:tr>
    </w:tbl>
    <w:p w14:paraId="6FDB10A3" w14:textId="77777777" w:rsidR="007C3A19" w:rsidRPr="001F3482" w:rsidRDefault="007C3A19" w:rsidP="007C3A19">
      <w:pPr>
        <w:adjustRightInd w:val="0"/>
        <w:snapToGrid w:val="0"/>
        <w:spacing w:after="120"/>
        <w:jc w:val="both"/>
        <w:rPr>
          <w:rFonts w:ascii="Arial" w:hAnsi="Arial" w:cs="Arial"/>
          <w:b/>
          <w:bCs/>
          <w:iCs/>
        </w:rPr>
      </w:pPr>
    </w:p>
    <w:p w14:paraId="421A3566" w14:textId="5A35DEA9" w:rsidR="007C3A19" w:rsidRDefault="007C3A19" w:rsidP="007C3A19">
      <w:pPr>
        <w:rPr>
          <w:rFonts w:ascii="Arial" w:eastAsiaTheme="minorHAnsi" w:hAnsi="Arial" w:cs="Arial"/>
          <w:b/>
          <w:lang w:eastAsia="en-US"/>
        </w:rPr>
      </w:pPr>
    </w:p>
    <w:p w14:paraId="027F7163" w14:textId="74676CB6" w:rsidR="007C3A19" w:rsidRPr="0066115C" w:rsidRDefault="007C3A19" w:rsidP="007C3A19">
      <w:pPr>
        <w:pStyle w:val="ListParagraph"/>
        <w:numPr>
          <w:ilvl w:val="1"/>
          <w:numId w:val="13"/>
        </w:numPr>
        <w:adjustRightInd w:val="0"/>
        <w:snapToGrid w:val="0"/>
        <w:spacing w:after="240"/>
        <w:ind w:left="567" w:hanging="567"/>
        <w:contextualSpacing w:val="0"/>
        <w:jc w:val="both"/>
        <w:rPr>
          <w:rFonts w:ascii="Arial" w:hAnsi="Arial" w:cs="Arial"/>
          <w:b/>
          <w:bCs/>
          <w:iCs/>
        </w:rPr>
      </w:pPr>
      <w:r w:rsidRPr="004117F6">
        <w:rPr>
          <w:rFonts w:ascii="Arial" w:hAnsi="Arial" w:cs="Arial"/>
          <w:b/>
        </w:rPr>
        <w:t xml:space="preserve">Risikogruppe </w:t>
      </w:r>
      <w:r>
        <w:rPr>
          <w:rFonts w:ascii="Arial" w:hAnsi="Arial" w:cs="Arial"/>
          <w:b/>
        </w:rPr>
        <w:t xml:space="preserve">der </w:t>
      </w:r>
      <w:r w:rsidRPr="004117F6">
        <w:rPr>
          <w:rFonts w:ascii="Arial" w:hAnsi="Arial" w:cs="Arial"/>
          <w:b/>
          <w:iCs/>
        </w:rPr>
        <w:t>zu übertragende</w:t>
      </w:r>
      <w:r w:rsidR="007D52B5">
        <w:rPr>
          <w:rFonts w:ascii="Arial" w:hAnsi="Arial" w:cs="Arial"/>
          <w:b/>
          <w:iCs/>
        </w:rPr>
        <w:t>n</w:t>
      </w:r>
      <w:r w:rsidRPr="004117F6">
        <w:rPr>
          <w:rFonts w:ascii="Arial" w:hAnsi="Arial" w:cs="Arial"/>
          <w:b/>
          <w:iCs/>
        </w:rPr>
        <w:t xml:space="preserve"> DNA-Sequenzen:</w:t>
      </w:r>
    </w:p>
    <w:p w14:paraId="6E2D8295" w14:textId="7084975D" w:rsidR="007C3A19" w:rsidRPr="00B228DA" w:rsidRDefault="007C3A19" w:rsidP="00B228DA">
      <w:pPr>
        <w:adjustRightInd w:val="0"/>
        <w:snapToGrid w:val="0"/>
        <w:spacing w:after="120"/>
        <w:jc w:val="both"/>
        <w:rPr>
          <w:rFonts w:ascii="Arial" w:hAnsi="Arial" w:cs="Arial"/>
          <w:b/>
          <w:bCs/>
          <w:iCs/>
        </w:rPr>
      </w:pPr>
      <w:r w:rsidRPr="00B228DA">
        <w:rPr>
          <w:rFonts w:ascii="Arial" w:hAnsi="Arial" w:cs="Arial"/>
          <w:b/>
          <w:bCs/>
          <w:i/>
          <w:iCs/>
        </w:rPr>
        <w:t xml:space="preserve">In </w:t>
      </w:r>
      <w:proofErr w:type="spellStart"/>
      <w:proofErr w:type="gramStart"/>
      <w:r w:rsidRPr="00B228DA">
        <w:rPr>
          <w:rFonts w:ascii="Arial" w:hAnsi="Arial" w:cs="Arial"/>
          <w:b/>
          <w:bCs/>
          <w:i/>
          <w:iCs/>
        </w:rPr>
        <w:t>E.coli</w:t>
      </w:r>
      <w:proofErr w:type="spellEnd"/>
      <w:proofErr w:type="gramEnd"/>
      <w:r w:rsidR="00784756" w:rsidRPr="00B228DA">
        <w:rPr>
          <w:rFonts w:ascii="Arial" w:hAnsi="Arial" w:cs="Arial"/>
          <w:b/>
          <w:bCs/>
          <w:i/>
          <w:iCs/>
        </w:rPr>
        <w:t xml:space="preserve"> </w:t>
      </w:r>
      <w:r w:rsidR="00784756" w:rsidRPr="00B228DA">
        <w:rPr>
          <w:rFonts w:ascii="Arial" w:hAnsi="Arial" w:cs="Arial"/>
          <w:b/>
          <w:bCs/>
        </w:rPr>
        <w:t>EcAZ-2</w:t>
      </w:r>
      <w:r w:rsidRPr="00B228DA">
        <w:rPr>
          <w:rFonts w:ascii="Arial" w:hAnsi="Arial" w:cs="Arial"/>
          <w:b/>
          <w:bCs/>
          <w:i/>
          <w:iCs/>
        </w:rPr>
        <w:t xml:space="preserve"> w</w:t>
      </w:r>
      <w:r w:rsidR="008E30C5" w:rsidRPr="00B228DA">
        <w:rPr>
          <w:rFonts w:ascii="Arial" w:hAnsi="Arial" w:cs="Arial"/>
          <w:b/>
          <w:bCs/>
          <w:i/>
          <w:iCs/>
        </w:rPr>
        <w:t>u</w:t>
      </w:r>
      <w:r w:rsidRPr="00B228DA">
        <w:rPr>
          <w:rFonts w:ascii="Arial" w:hAnsi="Arial" w:cs="Arial"/>
          <w:b/>
          <w:bCs/>
          <w:i/>
          <w:iCs/>
        </w:rPr>
        <w:t xml:space="preserve">rden folgende </w:t>
      </w:r>
      <w:r w:rsidR="002C17C7" w:rsidRPr="00B228DA">
        <w:rPr>
          <w:rFonts w:ascii="Arial" w:hAnsi="Arial" w:cs="Arial"/>
          <w:b/>
          <w:bCs/>
          <w:i/>
          <w:iCs/>
        </w:rPr>
        <w:t>genetische Elemente</w:t>
      </w:r>
      <w:r w:rsidRPr="00B228DA">
        <w:rPr>
          <w:rFonts w:ascii="Arial" w:hAnsi="Arial" w:cs="Arial"/>
          <w:b/>
          <w:bCs/>
          <w:i/>
          <w:iCs/>
        </w:rPr>
        <w:t xml:space="preserve"> übertragen:</w:t>
      </w:r>
    </w:p>
    <w:p w14:paraId="5C51519B" w14:textId="77777777" w:rsidR="007D52B5" w:rsidRPr="00C379C9" w:rsidRDefault="007D52B5" w:rsidP="00B117F3">
      <w:pPr>
        <w:pStyle w:val="ListParagraph"/>
        <w:adjustRightInd w:val="0"/>
        <w:snapToGrid w:val="0"/>
        <w:spacing w:after="120"/>
        <w:ind w:left="851"/>
        <w:contextualSpacing w:val="0"/>
        <w:jc w:val="both"/>
        <w:rPr>
          <w:rFonts w:ascii="Arial" w:hAnsi="Arial" w:cs="Arial"/>
          <w:b/>
          <w:bCs/>
          <w:iCs/>
        </w:rPr>
      </w:pPr>
    </w:p>
    <w:p w14:paraId="62F780FF" w14:textId="0953C8C3" w:rsidR="007C3A19" w:rsidRPr="0075064F" w:rsidRDefault="008E30C5" w:rsidP="007C3A19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Cs/>
          <w:iCs/>
          <w:color w:val="000000" w:themeColor="text1"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>AIDA-Fragment</w:t>
      </w:r>
      <w:r w:rsidR="00784756">
        <w:rPr>
          <w:rFonts w:ascii="Arial" w:hAnsi="Arial" w:cs="Arial"/>
          <w:b/>
          <w:bCs/>
          <w:i/>
          <w:iCs/>
          <w:lang w:val="en-US"/>
        </w:rPr>
        <w:t xml:space="preserve"> (c-terminus</w:t>
      </w:r>
      <w:r w:rsidR="00B117F3">
        <w:rPr>
          <w:rFonts w:ascii="Arial" w:hAnsi="Arial" w:cs="Arial"/>
          <w:b/>
          <w:bCs/>
          <w:i/>
          <w:iCs/>
          <w:lang w:val="en-US"/>
        </w:rPr>
        <w:t xml:space="preserve">, </w:t>
      </w:r>
      <w:proofErr w:type="gramStart"/>
      <w:r w:rsidR="00B117F3">
        <w:rPr>
          <w:rFonts w:ascii="Arial" w:hAnsi="Arial" w:cs="Arial"/>
          <w:b/>
          <w:bCs/>
          <w:i/>
          <w:iCs/>
          <w:lang w:val="en-US"/>
        </w:rPr>
        <w:t>E.coli</w:t>
      </w:r>
      <w:proofErr w:type="gramEnd"/>
      <w:r w:rsidR="00B117F3">
        <w:rPr>
          <w:rFonts w:ascii="Arial" w:hAnsi="Arial" w:cs="Arial"/>
          <w:b/>
          <w:bCs/>
          <w:i/>
          <w:iCs/>
          <w:lang w:val="en-US"/>
        </w:rPr>
        <w:t>, RG1</w:t>
      </w:r>
      <w:r w:rsidR="00784756">
        <w:rPr>
          <w:rFonts w:ascii="Arial" w:hAnsi="Arial" w:cs="Arial"/>
          <w:b/>
          <w:bCs/>
          <w:i/>
          <w:iCs/>
          <w:lang w:val="en-US"/>
        </w:rPr>
        <w:t>)</w:t>
      </w:r>
    </w:p>
    <w:p w14:paraId="4C1C9293" w14:textId="534EDD11" w:rsidR="007C3A19" w:rsidRDefault="007C3A19" w:rsidP="007C3A19">
      <w:pPr>
        <w:pStyle w:val="ListParagraph"/>
        <w:adjustRightInd w:val="0"/>
        <w:snapToGrid w:val="0"/>
        <w:spacing w:after="360"/>
        <w:ind w:left="284"/>
        <w:contextualSpacing w:val="0"/>
        <w:jc w:val="both"/>
        <w:rPr>
          <w:rFonts w:ascii="Arial" w:hAnsi="Arial" w:cs="Arial"/>
          <w:bCs/>
          <w:iCs/>
          <w:color w:val="000000" w:themeColor="text1"/>
        </w:rPr>
      </w:pPr>
      <w:proofErr w:type="spellStart"/>
      <w:proofErr w:type="gramStart"/>
      <w:r w:rsidRPr="00B117F3">
        <w:rPr>
          <w:rFonts w:ascii="Arial" w:hAnsi="Arial" w:cs="Arial"/>
          <w:bCs/>
          <w:i/>
          <w:color w:val="000000" w:themeColor="text1"/>
        </w:rPr>
        <w:t>E.coli</w:t>
      </w:r>
      <w:proofErr w:type="spellEnd"/>
      <w:proofErr w:type="gramEnd"/>
      <w:r w:rsidR="00784756">
        <w:rPr>
          <w:rFonts w:ascii="Arial" w:hAnsi="Arial" w:cs="Arial"/>
          <w:bCs/>
          <w:iCs/>
          <w:color w:val="000000" w:themeColor="text1"/>
        </w:rPr>
        <w:t xml:space="preserve"> Transporter </w:t>
      </w:r>
      <w:proofErr w:type="spellStart"/>
      <w:r w:rsidR="00784756">
        <w:rPr>
          <w:rFonts w:ascii="Arial" w:hAnsi="Arial" w:cs="Arial"/>
          <w:bCs/>
          <w:iCs/>
          <w:color w:val="000000" w:themeColor="text1"/>
        </w:rPr>
        <w:t>protein</w:t>
      </w:r>
      <w:proofErr w:type="spellEnd"/>
      <w:r>
        <w:rPr>
          <w:rFonts w:ascii="Arial" w:hAnsi="Arial" w:cs="Arial"/>
          <w:bCs/>
          <w:iCs/>
          <w:color w:val="000000" w:themeColor="text1"/>
        </w:rPr>
        <w:t xml:space="preserve">. </w:t>
      </w:r>
      <w:r w:rsidR="00784756">
        <w:rPr>
          <w:rFonts w:ascii="Arial" w:hAnsi="Arial" w:cs="Arial"/>
          <w:bCs/>
          <w:iCs/>
          <w:color w:val="000000" w:themeColor="text1"/>
        </w:rPr>
        <w:t xml:space="preserve">Wird von </w:t>
      </w:r>
      <w:proofErr w:type="spellStart"/>
      <w:proofErr w:type="gramStart"/>
      <w:r w:rsidR="00784756" w:rsidRPr="00B117F3">
        <w:rPr>
          <w:rFonts w:ascii="Arial" w:hAnsi="Arial" w:cs="Arial"/>
          <w:bCs/>
          <w:i/>
          <w:color w:val="000000" w:themeColor="text1"/>
        </w:rPr>
        <w:t>E.coli</w:t>
      </w:r>
      <w:proofErr w:type="spellEnd"/>
      <w:proofErr w:type="gramEnd"/>
      <w:r w:rsidR="00784756">
        <w:rPr>
          <w:rFonts w:ascii="Arial" w:hAnsi="Arial" w:cs="Arial"/>
          <w:bCs/>
          <w:iCs/>
          <w:color w:val="000000" w:themeColor="text1"/>
        </w:rPr>
        <w:t xml:space="preserve"> natürlich </w:t>
      </w:r>
      <w:proofErr w:type="spellStart"/>
      <w:r w:rsidR="00784756">
        <w:rPr>
          <w:rFonts w:ascii="Arial" w:hAnsi="Arial" w:cs="Arial"/>
          <w:bCs/>
          <w:iCs/>
          <w:color w:val="000000" w:themeColor="text1"/>
        </w:rPr>
        <w:t>egbildet</w:t>
      </w:r>
      <w:proofErr w:type="spellEnd"/>
      <w:r w:rsidR="00784756">
        <w:rPr>
          <w:rFonts w:ascii="Arial" w:hAnsi="Arial" w:cs="Arial"/>
          <w:bCs/>
          <w:iCs/>
          <w:color w:val="000000" w:themeColor="text1"/>
        </w:rPr>
        <w:t xml:space="preserve"> und in die äußere Membran </w:t>
      </w:r>
      <w:proofErr w:type="gramStart"/>
      <w:r w:rsidR="00784756">
        <w:rPr>
          <w:rFonts w:ascii="Arial" w:hAnsi="Arial" w:cs="Arial"/>
          <w:bCs/>
          <w:iCs/>
          <w:color w:val="000000" w:themeColor="text1"/>
        </w:rPr>
        <w:t>des Bakterium</w:t>
      </w:r>
      <w:proofErr w:type="gramEnd"/>
      <w:r w:rsidR="00784756">
        <w:rPr>
          <w:rFonts w:ascii="Arial" w:hAnsi="Arial" w:cs="Arial"/>
          <w:bCs/>
          <w:iCs/>
          <w:color w:val="000000" w:themeColor="text1"/>
        </w:rPr>
        <w:t xml:space="preserve"> eingebaut. </w:t>
      </w:r>
      <w:proofErr w:type="spellStart"/>
      <w:r w:rsidR="00784756">
        <w:rPr>
          <w:rFonts w:ascii="Arial" w:hAnsi="Arial" w:cs="Arial"/>
          <w:bCs/>
          <w:iCs/>
          <w:color w:val="000000" w:themeColor="text1"/>
        </w:rPr>
        <w:t>Modifizerite</w:t>
      </w:r>
      <w:proofErr w:type="spellEnd"/>
      <w:r w:rsidR="00784756">
        <w:rPr>
          <w:rFonts w:ascii="Arial" w:hAnsi="Arial" w:cs="Arial"/>
          <w:bCs/>
          <w:iCs/>
          <w:color w:val="000000" w:themeColor="text1"/>
        </w:rPr>
        <w:t xml:space="preserve"> EcAZ-2 Bakterien enthalten eine Kopie des c-Terminalen Teils von AIDA (AIDA-c), welcher für die </w:t>
      </w:r>
      <w:proofErr w:type="spellStart"/>
      <w:r w:rsidR="00784756">
        <w:rPr>
          <w:rFonts w:ascii="Arial" w:hAnsi="Arial" w:cs="Arial"/>
          <w:bCs/>
          <w:iCs/>
          <w:color w:val="000000" w:themeColor="text1"/>
        </w:rPr>
        <w:t>Tranpsortfunktion</w:t>
      </w:r>
      <w:proofErr w:type="spellEnd"/>
      <w:r w:rsidR="00784756">
        <w:rPr>
          <w:rFonts w:ascii="Arial" w:hAnsi="Arial" w:cs="Arial"/>
          <w:bCs/>
          <w:iCs/>
          <w:color w:val="000000" w:themeColor="text1"/>
        </w:rPr>
        <w:t xml:space="preserve"> ausreichend ist und das jeweils an AIDA-c </w:t>
      </w:r>
      <w:proofErr w:type="gramStart"/>
      <w:r w:rsidR="00784756">
        <w:rPr>
          <w:rFonts w:ascii="Arial" w:hAnsi="Arial" w:cs="Arial"/>
          <w:bCs/>
          <w:iCs/>
          <w:color w:val="000000" w:themeColor="text1"/>
        </w:rPr>
        <w:t xml:space="preserve">fusionierte  </w:t>
      </w:r>
      <w:proofErr w:type="spellStart"/>
      <w:r w:rsidR="00784756">
        <w:rPr>
          <w:rFonts w:ascii="Arial" w:hAnsi="Arial" w:cs="Arial"/>
          <w:bCs/>
          <w:iCs/>
          <w:color w:val="000000" w:themeColor="text1"/>
        </w:rPr>
        <w:t>peptide</w:t>
      </w:r>
      <w:proofErr w:type="spellEnd"/>
      <w:proofErr w:type="gramEnd"/>
      <w:r w:rsidR="00784756">
        <w:rPr>
          <w:rFonts w:ascii="Arial" w:hAnsi="Arial" w:cs="Arial"/>
          <w:bCs/>
          <w:iCs/>
          <w:color w:val="000000" w:themeColor="text1"/>
        </w:rPr>
        <w:t xml:space="preserve"> oder </w:t>
      </w:r>
      <w:proofErr w:type="spellStart"/>
      <w:r w:rsidR="00784756">
        <w:rPr>
          <w:rFonts w:ascii="Arial" w:hAnsi="Arial" w:cs="Arial"/>
          <w:bCs/>
          <w:iCs/>
          <w:color w:val="000000" w:themeColor="text1"/>
        </w:rPr>
        <w:t>protein</w:t>
      </w:r>
      <w:proofErr w:type="spellEnd"/>
      <w:r w:rsidR="00784756">
        <w:rPr>
          <w:rFonts w:ascii="Arial" w:hAnsi="Arial" w:cs="Arial"/>
          <w:bCs/>
          <w:iCs/>
          <w:color w:val="000000" w:themeColor="text1"/>
        </w:rPr>
        <w:t xml:space="preserve"> mit an die </w:t>
      </w:r>
      <w:r w:rsidR="002C17C7">
        <w:rPr>
          <w:rFonts w:ascii="Arial" w:hAnsi="Arial" w:cs="Arial"/>
          <w:bCs/>
          <w:iCs/>
          <w:color w:val="000000" w:themeColor="text1"/>
        </w:rPr>
        <w:t xml:space="preserve">äußere Membran der </w:t>
      </w:r>
      <w:proofErr w:type="spellStart"/>
      <w:r w:rsidR="002C17C7">
        <w:rPr>
          <w:rFonts w:ascii="Arial" w:hAnsi="Arial" w:cs="Arial"/>
          <w:bCs/>
          <w:iCs/>
          <w:color w:val="000000" w:themeColor="text1"/>
        </w:rPr>
        <w:t>baktieren</w:t>
      </w:r>
      <w:proofErr w:type="spellEnd"/>
      <w:r w:rsidR="002C17C7">
        <w:rPr>
          <w:rFonts w:ascii="Arial" w:hAnsi="Arial" w:cs="Arial"/>
          <w:bCs/>
          <w:iCs/>
          <w:color w:val="000000" w:themeColor="text1"/>
        </w:rPr>
        <w:t xml:space="preserve"> anbringt.</w:t>
      </w:r>
      <w:r w:rsidR="007D52B5">
        <w:rPr>
          <w:rFonts w:ascii="Arial" w:hAnsi="Arial" w:cs="Arial"/>
          <w:bCs/>
          <w:iCs/>
          <w:color w:val="000000" w:themeColor="text1"/>
        </w:rPr>
        <w:t xml:space="preserve"> Risikogruppe 1.</w:t>
      </w:r>
    </w:p>
    <w:p w14:paraId="2D0BD965" w14:textId="7804C35C" w:rsidR="004F2B4B" w:rsidRPr="0075064F" w:rsidRDefault="008E30C5" w:rsidP="004F2B4B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Cs/>
          <w:iCs/>
          <w:color w:val="000000" w:themeColor="text1"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>OVA</w:t>
      </w:r>
      <w:r w:rsidR="00B117F3">
        <w:rPr>
          <w:rFonts w:ascii="Arial" w:hAnsi="Arial" w:cs="Arial"/>
          <w:b/>
          <w:bCs/>
          <w:i/>
          <w:iCs/>
          <w:lang w:val="en-US"/>
        </w:rPr>
        <w:t xml:space="preserve"> </w:t>
      </w:r>
      <w:r>
        <w:rPr>
          <w:rFonts w:ascii="Arial" w:hAnsi="Arial" w:cs="Arial"/>
          <w:b/>
          <w:bCs/>
          <w:i/>
          <w:iCs/>
          <w:lang w:val="en-US"/>
        </w:rPr>
        <w:t>Fragment</w:t>
      </w:r>
      <w:r w:rsidR="00B117F3">
        <w:rPr>
          <w:rFonts w:ascii="Arial" w:hAnsi="Arial" w:cs="Arial"/>
          <w:b/>
          <w:bCs/>
          <w:i/>
          <w:iCs/>
          <w:lang w:val="en-US"/>
        </w:rPr>
        <w:t xml:space="preserve"> (Gallus </w:t>
      </w:r>
      <w:proofErr w:type="spellStart"/>
      <w:r w:rsidR="00B117F3">
        <w:rPr>
          <w:rFonts w:ascii="Arial" w:hAnsi="Arial" w:cs="Arial"/>
          <w:b/>
          <w:bCs/>
          <w:i/>
          <w:iCs/>
          <w:lang w:val="en-US"/>
        </w:rPr>
        <w:t>gallus</w:t>
      </w:r>
      <w:proofErr w:type="spellEnd"/>
      <w:r w:rsidR="00B117F3">
        <w:rPr>
          <w:rFonts w:ascii="Arial" w:hAnsi="Arial" w:cs="Arial"/>
          <w:b/>
          <w:bCs/>
          <w:i/>
          <w:iCs/>
          <w:lang w:val="en-US"/>
        </w:rPr>
        <w:t xml:space="preserve">, RG1) </w:t>
      </w:r>
    </w:p>
    <w:p w14:paraId="3A9FB090" w14:textId="2CC791A8" w:rsidR="004F2B4B" w:rsidRPr="00B117F3" w:rsidRDefault="004F2B4B" w:rsidP="007D52B5">
      <w:pPr>
        <w:pStyle w:val="ListParagraph"/>
        <w:adjustRightInd w:val="0"/>
        <w:snapToGrid w:val="0"/>
        <w:spacing w:after="360"/>
        <w:ind w:left="284"/>
        <w:contextualSpacing w:val="0"/>
        <w:jc w:val="both"/>
        <w:rPr>
          <w:rFonts w:ascii="Arial" w:hAnsi="Arial" w:cs="Arial"/>
          <w:bCs/>
          <w:iCs/>
          <w:color w:val="000000" w:themeColor="text1"/>
        </w:rPr>
      </w:pPr>
      <w:r>
        <w:rPr>
          <w:rFonts w:ascii="Arial" w:hAnsi="Arial" w:cs="Arial"/>
          <w:bCs/>
          <w:iCs/>
          <w:color w:val="000000" w:themeColor="text1"/>
        </w:rPr>
        <w:t xml:space="preserve">Keine Funktion in E. coli. </w:t>
      </w:r>
      <w:r w:rsidR="002C17C7">
        <w:rPr>
          <w:rFonts w:ascii="Arial" w:hAnsi="Arial" w:cs="Arial"/>
          <w:bCs/>
          <w:iCs/>
          <w:color w:val="000000" w:themeColor="text1"/>
        </w:rPr>
        <w:t xml:space="preserve">Das OVA-fragment dient als Modellantigen und kann in anderen Assays von </w:t>
      </w:r>
      <w:proofErr w:type="spellStart"/>
      <w:r w:rsidR="002C17C7">
        <w:rPr>
          <w:rFonts w:ascii="Arial" w:hAnsi="Arial" w:cs="Arial"/>
          <w:bCs/>
          <w:iCs/>
          <w:color w:val="000000" w:themeColor="text1"/>
        </w:rPr>
        <w:t>OVA_Spezigischen</w:t>
      </w:r>
      <w:proofErr w:type="spellEnd"/>
      <w:r w:rsidR="002C17C7">
        <w:rPr>
          <w:rFonts w:ascii="Arial" w:hAnsi="Arial" w:cs="Arial"/>
          <w:bCs/>
          <w:iCs/>
          <w:color w:val="000000" w:themeColor="text1"/>
        </w:rPr>
        <w:t xml:space="preserve"> T Zellen erkannt werden.</w:t>
      </w:r>
      <w:r w:rsidR="007D52B5" w:rsidRPr="007D52B5">
        <w:rPr>
          <w:rFonts w:ascii="Arial" w:hAnsi="Arial" w:cs="Arial"/>
          <w:bCs/>
          <w:iCs/>
          <w:color w:val="000000" w:themeColor="text1"/>
        </w:rPr>
        <w:t xml:space="preserve"> </w:t>
      </w:r>
      <w:r w:rsidR="007D52B5">
        <w:rPr>
          <w:rFonts w:ascii="Arial" w:hAnsi="Arial" w:cs="Arial"/>
          <w:bCs/>
          <w:iCs/>
          <w:color w:val="000000" w:themeColor="text1"/>
        </w:rPr>
        <w:t>Risikogruppe 1.</w:t>
      </w:r>
    </w:p>
    <w:p w14:paraId="0D38EC0F" w14:textId="3FCFA565" w:rsidR="004F2B4B" w:rsidRPr="002C17C7" w:rsidRDefault="002C17C7" w:rsidP="004F2B4B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B117F3">
        <w:rPr>
          <w:rFonts w:ascii="Arial" w:hAnsi="Arial" w:cs="Arial"/>
          <w:b/>
          <w:bCs/>
          <w:lang w:val="en-US"/>
        </w:rPr>
        <w:t>IL10</w:t>
      </w:r>
      <w:r w:rsidR="00B117F3">
        <w:rPr>
          <w:rFonts w:ascii="Arial" w:hAnsi="Arial" w:cs="Arial"/>
          <w:b/>
          <w:bCs/>
          <w:lang w:val="en-US"/>
        </w:rPr>
        <w:t xml:space="preserve"> (</w:t>
      </w:r>
      <w:r w:rsidR="00B117F3" w:rsidRPr="00184C62">
        <w:rPr>
          <w:rFonts w:ascii="Arial" w:hAnsi="Arial" w:cs="Arial"/>
          <w:b/>
          <w:bCs/>
          <w:i/>
          <w:iCs/>
          <w:lang w:val="en-US"/>
        </w:rPr>
        <w:t>Mus musculus</w:t>
      </w:r>
      <w:r w:rsidR="00B117F3">
        <w:rPr>
          <w:rFonts w:ascii="Arial" w:hAnsi="Arial" w:cs="Arial"/>
          <w:b/>
          <w:bCs/>
          <w:lang w:val="en-US"/>
        </w:rPr>
        <w:t>, RG1)</w:t>
      </w:r>
    </w:p>
    <w:p w14:paraId="5BC4AC27" w14:textId="69C7A8DD" w:rsidR="004F2B4B" w:rsidRPr="00B117F3" w:rsidRDefault="004F2B4B" w:rsidP="00B117F3">
      <w:pPr>
        <w:pStyle w:val="ListParagraph"/>
        <w:adjustRightInd w:val="0"/>
        <w:snapToGrid w:val="0"/>
        <w:spacing w:after="360"/>
        <w:ind w:left="284"/>
        <w:contextualSpacing w:val="0"/>
        <w:jc w:val="both"/>
      </w:pPr>
      <w:r>
        <w:rPr>
          <w:rFonts w:ascii="Arial" w:hAnsi="Arial" w:cs="Arial"/>
          <w:bCs/>
          <w:iCs/>
          <w:color w:val="000000" w:themeColor="text1"/>
        </w:rPr>
        <w:t xml:space="preserve">Keine Funktion in E. coli. </w:t>
      </w:r>
      <w:r w:rsidR="002C17C7">
        <w:rPr>
          <w:rFonts w:ascii="Arial" w:hAnsi="Arial" w:cs="Arial"/>
          <w:bCs/>
          <w:iCs/>
          <w:color w:val="000000" w:themeColor="text1"/>
        </w:rPr>
        <w:t xml:space="preserve">Il10 ist ein wichtiges </w:t>
      </w:r>
      <w:proofErr w:type="spellStart"/>
      <w:r w:rsidR="002C17C7">
        <w:rPr>
          <w:rFonts w:ascii="Arial" w:hAnsi="Arial" w:cs="Arial"/>
          <w:bCs/>
          <w:iCs/>
          <w:color w:val="000000" w:themeColor="text1"/>
        </w:rPr>
        <w:t>regulatosiches</w:t>
      </w:r>
      <w:proofErr w:type="spellEnd"/>
      <w:r w:rsidR="002C17C7">
        <w:rPr>
          <w:rFonts w:ascii="Arial" w:hAnsi="Arial" w:cs="Arial"/>
          <w:bCs/>
          <w:iCs/>
          <w:color w:val="000000" w:themeColor="text1"/>
        </w:rPr>
        <w:t xml:space="preserve"> Zytokin in Säugetieren. Und kann somit den </w:t>
      </w:r>
      <w:proofErr w:type="spellStart"/>
      <w:r w:rsidR="002C17C7">
        <w:rPr>
          <w:rFonts w:ascii="Arial" w:hAnsi="Arial" w:cs="Arial"/>
          <w:bCs/>
          <w:iCs/>
          <w:color w:val="000000" w:themeColor="text1"/>
        </w:rPr>
        <w:t>verlauf</w:t>
      </w:r>
      <w:proofErr w:type="spellEnd"/>
      <w:r w:rsidR="002C17C7">
        <w:rPr>
          <w:rFonts w:ascii="Arial" w:hAnsi="Arial" w:cs="Arial"/>
          <w:bCs/>
          <w:iCs/>
          <w:color w:val="000000" w:themeColor="text1"/>
        </w:rPr>
        <w:t xml:space="preserve"> von </w:t>
      </w:r>
      <w:proofErr w:type="spellStart"/>
      <w:r w:rsidR="002C17C7">
        <w:rPr>
          <w:rFonts w:ascii="Arial" w:hAnsi="Arial" w:cs="Arial"/>
          <w:bCs/>
          <w:iCs/>
          <w:color w:val="000000" w:themeColor="text1"/>
        </w:rPr>
        <w:t>Immunatnworten</w:t>
      </w:r>
      <w:proofErr w:type="spellEnd"/>
      <w:r w:rsidR="002C17C7">
        <w:rPr>
          <w:rFonts w:ascii="Arial" w:hAnsi="Arial" w:cs="Arial"/>
          <w:bCs/>
          <w:iCs/>
          <w:color w:val="000000" w:themeColor="text1"/>
        </w:rPr>
        <w:t xml:space="preserve"> und </w:t>
      </w:r>
      <w:proofErr w:type="spellStart"/>
      <w:r w:rsidR="002C17C7">
        <w:rPr>
          <w:rFonts w:ascii="Arial" w:hAnsi="Arial" w:cs="Arial"/>
          <w:bCs/>
          <w:iCs/>
          <w:color w:val="000000" w:themeColor="text1"/>
        </w:rPr>
        <w:t>Entzündiungen</w:t>
      </w:r>
      <w:proofErr w:type="spellEnd"/>
      <w:r w:rsidR="002C17C7">
        <w:rPr>
          <w:rFonts w:ascii="Arial" w:hAnsi="Arial" w:cs="Arial"/>
          <w:bCs/>
          <w:iCs/>
          <w:color w:val="000000" w:themeColor="text1"/>
        </w:rPr>
        <w:t xml:space="preserve"> im Darm kolonisierter </w:t>
      </w:r>
      <w:proofErr w:type="spellStart"/>
      <w:r w:rsidR="002C17C7">
        <w:rPr>
          <w:rFonts w:ascii="Arial" w:hAnsi="Arial" w:cs="Arial"/>
          <w:bCs/>
          <w:iCs/>
          <w:color w:val="000000" w:themeColor="text1"/>
        </w:rPr>
        <w:t>Mözse</w:t>
      </w:r>
      <w:proofErr w:type="spellEnd"/>
      <w:r w:rsidR="002C17C7">
        <w:rPr>
          <w:rFonts w:ascii="Arial" w:hAnsi="Arial" w:cs="Arial"/>
          <w:bCs/>
          <w:iCs/>
          <w:color w:val="000000" w:themeColor="text1"/>
        </w:rPr>
        <w:t xml:space="preserve"> beeinflussen.</w:t>
      </w:r>
      <w:r w:rsidR="007D52B5">
        <w:rPr>
          <w:rFonts w:ascii="Arial" w:hAnsi="Arial" w:cs="Arial"/>
          <w:bCs/>
          <w:iCs/>
          <w:color w:val="000000" w:themeColor="text1"/>
        </w:rPr>
        <w:t xml:space="preserve"> </w:t>
      </w:r>
      <w:r w:rsidR="007D52B5">
        <w:rPr>
          <w:rFonts w:ascii="Arial" w:hAnsi="Arial" w:cs="Arial"/>
          <w:bCs/>
          <w:iCs/>
          <w:color w:val="000000" w:themeColor="text1"/>
        </w:rPr>
        <w:t>Risikogruppe 1.</w:t>
      </w:r>
    </w:p>
    <w:p w14:paraId="2C102ACB" w14:textId="26964DA3" w:rsidR="002C17C7" w:rsidRPr="00184C62" w:rsidRDefault="002C17C7" w:rsidP="002C17C7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  <w:lang w:val="en-US"/>
        </w:rPr>
      </w:pPr>
      <w:r w:rsidRPr="00B117F3">
        <w:rPr>
          <w:rFonts w:ascii="Arial" w:hAnsi="Arial" w:cs="Arial"/>
          <w:b/>
          <w:bCs/>
          <w:lang w:val="en-US"/>
        </w:rPr>
        <w:t>BSH</w:t>
      </w:r>
      <w:r w:rsidR="00B117F3" w:rsidRPr="00B117F3">
        <w:rPr>
          <w:rFonts w:ascii="Arial" w:hAnsi="Arial" w:cs="Arial"/>
          <w:b/>
          <w:bCs/>
          <w:lang w:val="en-US"/>
        </w:rPr>
        <w:t xml:space="preserve"> (</w:t>
      </w:r>
      <w:r w:rsidR="00B117F3" w:rsidRPr="00184C62">
        <w:rPr>
          <w:rFonts w:ascii="Arial" w:hAnsi="Arial" w:cs="Arial"/>
          <w:b/>
          <w:bCs/>
          <w:i/>
          <w:iCs/>
        </w:rPr>
        <w:t xml:space="preserve">Lactobacillus </w:t>
      </w:r>
      <w:proofErr w:type="spellStart"/>
      <w:r w:rsidR="00B117F3" w:rsidRPr="00184C62">
        <w:rPr>
          <w:rFonts w:ascii="Arial" w:hAnsi="Arial" w:cs="Arial"/>
          <w:b/>
          <w:bCs/>
          <w:i/>
          <w:iCs/>
        </w:rPr>
        <w:t>salvivarus</w:t>
      </w:r>
      <w:proofErr w:type="spellEnd"/>
      <w:r w:rsidR="00B117F3" w:rsidRPr="00184C62">
        <w:rPr>
          <w:rFonts w:ascii="Arial" w:hAnsi="Arial" w:cs="Arial"/>
          <w:b/>
          <w:bCs/>
        </w:rPr>
        <w:t>, RG1)</w:t>
      </w:r>
    </w:p>
    <w:p w14:paraId="0B09ACDA" w14:textId="3AD001A1" w:rsidR="004F2B4B" w:rsidRPr="00B117F3" w:rsidRDefault="002C17C7" w:rsidP="007D52B5">
      <w:pPr>
        <w:pStyle w:val="ListParagraph"/>
        <w:adjustRightInd w:val="0"/>
        <w:snapToGrid w:val="0"/>
        <w:spacing w:after="360"/>
        <w:ind w:left="284"/>
        <w:contextualSpacing w:val="0"/>
        <w:jc w:val="both"/>
        <w:rPr>
          <w:rFonts w:ascii="Arial" w:hAnsi="Arial" w:cs="Arial"/>
          <w:bCs/>
          <w:iCs/>
          <w:color w:val="000000" w:themeColor="text1"/>
        </w:rPr>
      </w:pPr>
      <w:r>
        <w:rPr>
          <w:rFonts w:ascii="Arial" w:hAnsi="Arial" w:cs="Arial"/>
          <w:bCs/>
          <w:iCs/>
          <w:color w:val="000000" w:themeColor="text1"/>
        </w:rPr>
        <w:lastRenderedPageBreak/>
        <w:t xml:space="preserve">Das Enzym BSH ermöglicht den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bakterien</w:t>
      </w:r>
      <w:proofErr w:type="spellEnd"/>
      <w:r>
        <w:rPr>
          <w:rFonts w:ascii="Arial" w:hAnsi="Arial" w:cs="Arial"/>
          <w:bCs/>
          <w:iCs/>
          <w:color w:val="000000" w:themeColor="text1"/>
        </w:rPr>
        <w:t xml:space="preserve"> die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Metbaolisueng</w:t>
      </w:r>
      <w:proofErr w:type="spellEnd"/>
      <w:r>
        <w:rPr>
          <w:rFonts w:ascii="Arial" w:hAnsi="Arial" w:cs="Arial"/>
          <w:bCs/>
          <w:iCs/>
          <w:color w:val="000000" w:themeColor="text1"/>
        </w:rPr>
        <w:t xml:space="preserve"> von XXX zu XXX. Dies hat in vitro </w:t>
      </w:r>
      <w:proofErr w:type="gramStart"/>
      <w:r>
        <w:rPr>
          <w:rFonts w:ascii="Arial" w:hAnsi="Arial" w:cs="Arial"/>
          <w:bCs/>
          <w:iCs/>
          <w:color w:val="000000" w:themeColor="text1"/>
        </w:rPr>
        <w:t>eine Auswirkungen</w:t>
      </w:r>
      <w:proofErr w:type="gramEnd"/>
      <w:r>
        <w:rPr>
          <w:rFonts w:ascii="Arial" w:hAnsi="Arial" w:cs="Arial"/>
          <w:bCs/>
          <w:iCs/>
          <w:color w:val="000000" w:themeColor="text1"/>
        </w:rPr>
        <w:t xml:space="preserve">, allerdings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sins</w:t>
      </w:r>
      <w:proofErr w:type="spellEnd"/>
      <w:r>
        <w:rPr>
          <w:rFonts w:ascii="Arial" w:hAnsi="Arial" w:cs="Arial"/>
          <w:bCs/>
          <w:iCs/>
          <w:color w:val="000000" w:themeColor="text1"/>
        </w:rPr>
        <w:t xml:space="preserve"> Gallensalzen wichtig für die Verdauung und könnten somit den Metabolismus kolonisierter Mäuse beeinflussen.</w:t>
      </w:r>
      <w:r w:rsidR="007D52B5">
        <w:rPr>
          <w:rFonts w:ascii="Arial" w:hAnsi="Arial" w:cs="Arial"/>
          <w:bCs/>
          <w:iCs/>
          <w:color w:val="000000" w:themeColor="text1"/>
        </w:rPr>
        <w:t xml:space="preserve"> </w:t>
      </w:r>
      <w:r w:rsidR="007D52B5">
        <w:rPr>
          <w:rFonts w:ascii="Arial" w:hAnsi="Arial" w:cs="Arial"/>
          <w:bCs/>
          <w:iCs/>
          <w:color w:val="000000" w:themeColor="text1"/>
        </w:rPr>
        <w:t>Risikogruppe 1.</w:t>
      </w:r>
    </w:p>
    <w:p w14:paraId="7F2FE65E" w14:textId="61CD8408" w:rsidR="007C3A19" w:rsidRPr="00CB01ED" w:rsidRDefault="002C17C7" w:rsidP="007C3A19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Cs/>
          <w:iCs/>
          <w:color w:val="000000" w:themeColor="text1"/>
        </w:rPr>
      </w:pPr>
      <w:r>
        <w:rPr>
          <w:rFonts w:ascii="Arial" w:hAnsi="Arial" w:cs="Arial"/>
          <w:b/>
          <w:bCs/>
          <w:i/>
          <w:iCs/>
        </w:rPr>
        <w:t xml:space="preserve">J23101 </w:t>
      </w:r>
      <w:proofErr w:type="spellStart"/>
      <w:r>
        <w:rPr>
          <w:rFonts w:ascii="Arial" w:hAnsi="Arial" w:cs="Arial"/>
          <w:b/>
          <w:bCs/>
          <w:i/>
          <w:iCs/>
        </w:rPr>
        <w:t>promotor</w:t>
      </w:r>
      <w:proofErr w:type="spellEnd"/>
      <w:r w:rsidR="00B117F3">
        <w:rPr>
          <w:rFonts w:ascii="Arial" w:hAnsi="Arial" w:cs="Arial"/>
          <w:b/>
          <w:bCs/>
          <w:i/>
          <w:iCs/>
        </w:rPr>
        <w:t xml:space="preserve"> (synthetisch)</w:t>
      </w:r>
    </w:p>
    <w:p w14:paraId="6BA5A399" w14:textId="6E1C7FB6" w:rsidR="007C3A19" w:rsidRDefault="002C17C7" w:rsidP="003D7FC0">
      <w:pPr>
        <w:pStyle w:val="ListParagraph"/>
        <w:adjustRightInd w:val="0"/>
        <w:snapToGrid w:val="0"/>
        <w:spacing w:after="360"/>
        <w:ind w:left="284"/>
        <w:contextualSpacing w:val="0"/>
        <w:jc w:val="both"/>
        <w:rPr>
          <w:rFonts w:ascii="Arial" w:hAnsi="Arial" w:cs="Arial"/>
          <w:bCs/>
          <w:iCs/>
          <w:color w:val="000000" w:themeColor="text1"/>
        </w:rPr>
      </w:pPr>
      <w:r>
        <w:rPr>
          <w:rFonts w:ascii="Arial" w:hAnsi="Arial" w:cs="Arial"/>
          <w:bCs/>
          <w:iCs/>
          <w:color w:val="000000" w:themeColor="text1"/>
        </w:rPr>
        <w:t xml:space="preserve">Ein synthetisch generierter Promotor, der für eine starke,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kosntitutive</w:t>
      </w:r>
      <w:proofErr w:type="spellEnd"/>
      <w:r>
        <w:rPr>
          <w:rFonts w:ascii="Arial" w:hAnsi="Arial" w:cs="Arial"/>
          <w:bCs/>
          <w:iCs/>
          <w:color w:val="000000" w:themeColor="text1"/>
        </w:rPr>
        <w:t xml:space="preserve"> Expression der in die EcAZ-2 Bakterien </w:t>
      </w:r>
      <w:r w:rsidR="0055426C">
        <w:rPr>
          <w:rFonts w:ascii="Arial" w:hAnsi="Arial" w:cs="Arial"/>
          <w:bCs/>
          <w:iCs/>
          <w:color w:val="000000" w:themeColor="text1"/>
        </w:rPr>
        <w:t xml:space="preserve">eingebrachten </w:t>
      </w:r>
      <w:proofErr w:type="spellStart"/>
      <w:r w:rsidR="0055426C">
        <w:rPr>
          <w:rFonts w:ascii="Arial" w:hAnsi="Arial" w:cs="Arial"/>
          <w:bCs/>
          <w:iCs/>
          <w:color w:val="000000" w:themeColor="text1"/>
        </w:rPr>
        <w:t>KOntrukute</w:t>
      </w:r>
      <w:proofErr w:type="spellEnd"/>
      <w:r w:rsidR="0055426C">
        <w:rPr>
          <w:rFonts w:ascii="Arial" w:hAnsi="Arial" w:cs="Arial"/>
          <w:bCs/>
          <w:iCs/>
          <w:color w:val="000000" w:themeColor="text1"/>
        </w:rPr>
        <w:t xml:space="preserve"> (s.o.) sorgt</w:t>
      </w:r>
      <w:r w:rsidR="007C3A19">
        <w:rPr>
          <w:rFonts w:ascii="Arial" w:hAnsi="Arial" w:cs="Arial"/>
          <w:bCs/>
          <w:iCs/>
          <w:color w:val="000000" w:themeColor="text1"/>
        </w:rPr>
        <w:t xml:space="preserve">. </w:t>
      </w:r>
      <w:r w:rsidR="007D52B5">
        <w:rPr>
          <w:rFonts w:ascii="Arial" w:hAnsi="Arial" w:cs="Arial"/>
          <w:bCs/>
          <w:iCs/>
          <w:color w:val="000000" w:themeColor="text1"/>
        </w:rPr>
        <w:t>Risikogruppe 1.</w:t>
      </w:r>
    </w:p>
    <w:p w14:paraId="1CD84C33" w14:textId="406689AC" w:rsidR="004B193A" w:rsidRPr="0075064F" w:rsidRDefault="004B193A" w:rsidP="004B193A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Cs/>
          <w:iCs/>
          <w:color w:val="000000" w:themeColor="text1"/>
          <w:lang w:val="en-US"/>
        </w:rPr>
      </w:pPr>
      <w:proofErr w:type="spellStart"/>
      <w:r>
        <w:rPr>
          <w:rFonts w:ascii="Arial" w:hAnsi="Arial" w:cs="Arial"/>
          <w:b/>
          <w:bCs/>
          <w:i/>
          <w:iCs/>
        </w:rPr>
        <w:t>Cm</w:t>
      </w:r>
      <w:r w:rsidRPr="008803A0">
        <w:rPr>
          <w:rFonts w:ascii="Arial" w:hAnsi="Arial" w:cs="Arial"/>
          <w:b/>
          <w:bCs/>
          <w:i/>
          <w:iCs/>
        </w:rPr>
        <w:t>R</w:t>
      </w:r>
      <w:proofErr w:type="spellEnd"/>
      <w:r w:rsidRPr="0075064F">
        <w:rPr>
          <w:rFonts w:ascii="Arial" w:hAnsi="Arial" w:cs="Arial"/>
          <w:b/>
          <w:bCs/>
          <w:i/>
          <w:iCs/>
          <w:lang w:val="en-US"/>
        </w:rPr>
        <w:t xml:space="preserve"> (</w:t>
      </w:r>
      <w:r>
        <w:rPr>
          <w:rFonts w:ascii="Arial" w:hAnsi="Arial" w:cs="Arial"/>
          <w:b/>
          <w:bCs/>
          <w:i/>
          <w:iCs/>
          <w:lang w:val="en-US"/>
        </w:rPr>
        <w:t>E. coli</w:t>
      </w:r>
      <w:r w:rsidRPr="0075064F">
        <w:rPr>
          <w:rFonts w:ascii="Arial" w:hAnsi="Arial" w:cs="Arial"/>
          <w:b/>
          <w:bCs/>
          <w:i/>
          <w:iCs/>
          <w:lang w:val="en-US"/>
        </w:rPr>
        <w:t>; RG</w:t>
      </w:r>
      <w:r>
        <w:rPr>
          <w:rFonts w:ascii="Arial" w:hAnsi="Arial" w:cs="Arial"/>
          <w:b/>
          <w:bCs/>
          <w:i/>
          <w:iCs/>
          <w:lang w:val="en-US"/>
        </w:rPr>
        <w:t>1</w:t>
      </w:r>
      <w:r w:rsidRPr="0075064F">
        <w:rPr>
          <w:rFonts w:ascii="Arial" w:hAnsi="Arial" w:cs="Arial"/>
          <w:b/>
          <w:bCs/>
          <w:i/>
          <w:iCs/>
          <w:lang w:val="en-US"/>
        </w:rPr>
        <w:t>)</w:t>
      </w:r>
    </w:p>
    <w:p w14:paraId="30F00D68" w14:textId="5D9140A4" w:rsidR="004B193A" w:rsidRDefault="004B193A" w:rsidP="004B193A">
      <w:pPr>
        <w:pStyle w:val="ListParagraph"/>
        <w:adjustRightInd w:val="0"/>
        <w:snapToGrid w:val="0"/>
        <w:spacing w:after="360"/>
        <w:ind w:left="284"/>
        <w:contextualSpacing w:val="0"/>
        <w:jc w:val="both"/>
        <w:rPr>
          <w:rFonts w:ascii="Arial" w:hAnsi="Arial" w:cs="Arial"/>
          <w:bCs/>
          <w:i/>
          <w:color w:val="000000" w:themeColor="text1"/>
        </w:rPr>
      </w:pPr>
      <w:r w:rsidRPr="00F139F1">
        <w:rPr>
          <w:rFonts w:ascii="Arial" w:hAnsi="Arial" w:cs="Arial"/>
          <w:bCs/>
          <w:iCs/>
          <w:color w:val="000000" w:themeColor="text1"/>
        </w:rPr>
        <w:t xml:space="preserve">Die Sequenz dient der Selektion </w:t>
      </w:r>
      <w:r>
        <w:rPr>
          <w:rFonts w:ascii="Arial" w:hAnsi="Arial" w:cs="Arial"/>
          <w:bCs/>
          <w:iCs/>
          <w:color w:val="000000" w:themeColor="text1"/>
        </w:rPr>
        <w:t xml:space="preserve">der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modofizeirten</w:t>
      </w:r>
      <w:proofErr w:type="spellEnd"/>
      <w:r w:rsidRPr="00F139F1">
        <w:rPr>
          <w:rFonts w:ascii="Arial" w:hAnsi="Arial" w:cs="Arial"/>
          <w:bCs/>
          <w:iCs/>
          <w:color w:val="000000" w:themeColor="text1"/>
        </w:rPr>
        <w:t xml:space="preserve"> E. coli</w:t>
      </w:r>
      <w:r>
        <w:rPr>
          <w:rFonts w:ascii="Arial" w:hAnsi="Arial" w:cs="Arial"/>
          <w:bCs/>
          <w:iCs/>
          <w:color w:val="000000" w:themeColor="text1"/>
        </w:rPr>
        <w:t xml:space="preserve"> durc</w:t>
      </w:r>
      <w:r w:rsidR="00D21F26">
        <w:rPr>
          <w:rFonts w:ascii="Arial" w:hAnsi="Arial" w:cs="Arial"/>
          <w:bCs/>
          <w:iCs/>
          <w:color w:val="000000" w:themeColor="text1"/>
        </w:rPr>
        <w:t>h</w:t>
      </w:r>
      <w:r>
        <w:rPr>
          <w:rFonts w:ascii="Arial" w:hAnsi="Arial" w:cs="Arial"/>
          <w:bCs/>
          <w:iCs/>
          <w:color w:val="000000" w:themeColor="text1"/>
        </w:rPr>
        <w:t xml:space="preserve"> die Expression einer R</w:t>
      </w:r>
      <w:r w:rsidR="00D21F26">
        <w:rPr>
          <w:rFonts w:ascii="Arial" w:hAnsi="Arial" w:cs="Arial"/>
          <w:bCs/>
          <w:iCs/>
          <w:color w:val="000000" w:themeColor="text1"/>
        </w:rPr>
        <w:t xml:space="preserve">esistenz </w:t>
      </w:r>
      <w:r>
        <w:rPr>
          <w:rFonts w:ascii="Arial" w:hAnsi="Arial" w:cs="Arial"/>
          <w:bCs/>
          <w:iCs/>
          <w:color w:val="000000" w:themeColor="text1"/>
        </w:rPr>
        <w:t xml:space="preserve">gegen das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Antibiotkum</w:t>
      </w:r>
      <w:proofErr w:type="spellEnd"/>
      <w:r>
        <w:rPr>
          <w:rFonts w:ascii="Arial" w:hAnsi="Arial" w:cs="Arial"/>
          <w:bCs/>
          <w:iCs/>
          <w:color w:val="000000" w:themeColor="text1"/>
        </w:rPr>
        <w:t xml:space="preserve"> Chloramphenicol.</w:t>
      </w:r>
    </w:p>
    <w:p w14:paraId="043F1033" w14:textId="3AA7B75A" w:rsidR="004B193A" w:rsidRPr="0075064F" w:rsidRDefault="004B193A" w:rsidP="004B193A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Cs/>
          <w:iCs/>
          <w:color w:val="000000" w:themeColor="text1"/>
          <w:lang w:val="en-US"/>
        </w:rPr>
      </w:pPr>
      <w:r w:rsidRPr="00B117F3">
        <w:rPr>
          <w:rFonts w:ascii="Arial" w:hAnsi="Arial" w:cs="Arial"/>
          <w:b/>
          <w:bCs/>
          <w:i/>
          <w:iCs/>
          <w:lang w:val="en-GB"/>
        </w:rPr>
        <w:t>cat</w:t>
      </w:r>
      <w:r w:rsidRPr="00B117F3">
        <w:rPr>
          <w:rFonts w:ascii="Arial" w:hAnsi="Arial" w:cs="Arial"/>
          <w:b/>
          <w:bCs/>
          <w:i/>
          <w:iCs/>
          <w:lang w:val="en-GB"/>
        </w:rPr>
        <w:t xml:space="preserve"> promoter (E. coli; RG1)</w:t>
      </w:r>
    </w:p>
    <w:p w14:paraId="025D1799" w14:textId="61BC2B7E" w:rsidR="004B193A" w:rsidRPr="00F139F1" w:rsidRDefault="004B193A" w:rsidP="004B193A">
      <w:pPr>
        <w:pStyle w:val="ListParagraph"/>
        <w:adjustRightInd w:val="0"/>
        <w:snapToGrid w:val="0"/>
        <w:spacing w:after="360"/>
        <w:ind w:left="284"/>
        <w:contextualSpacing w:val="0"/>
        <w:jc w:val="both"/>
        <w:rPr>
          <w:rFonts w:ascii="Arial" w:hAnsi="Arial" w:cs="Arial"/>
          <w:bCs/>
          <w:iCs/>
          <w:color w:val="000000" w:themeColor="text1"/>
        </w:rPr>
      </w:pPr>
      <w:r w:rsidRPr="00F139F1">
        <w:rPr>
          <w:rFonts w:ascii="Arial" w:hAnsi="Arial" w:cs="Arial"/>
          <w:bCs/>
          <w:iCs/>
          <w:color w:val="000000" w:themeColor="text1"/>
        </w:rPr>
        <w:t xml:space="preserve">Die Sequenz dient der Selektion </w:t>
      </w:r>
      <w:r>
        <w:rPr>
          <w:rFonts w:ascii="Arial" w:hAnsi="Arial" w:cs="Arial"/>
          <w:bCs/>
          <w:iCs/>
          <w:color w:val="000000" w:themeColor="text1"/>
        </w:rPr>
        <w:t xml:space="preserve">der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mod</w:t>
      </w:r>
      <w:r w:rsidR="00D21F26">
        <w:rPr>
          <w:rFonts w:ascii="Arial" w:hAnsi="Arial" w:cs="Arial"/>
          <w:bCs/>
          <w:iCs/>
          <w:color w:val="000000" w:themeColor="text1"/>
        </w:rPr>
        <w:t>i</w:t>
      </w:r>
      <w:r>
        <w:rPr>
          <w:rFonts w:ascii="Arial" w:hAnsi="Arial" w:cs="Arial"/>
          <w:bCs/>
          <w:iCs/>
          <w:color w:val="000000" w:themeColor="text1"/>
        </w:rPr>
        <w:t>fizeirten</w:t>
      </w:r>
      <w:proofErr w:type="spellEnd"/>
      <w:r w:rsidRPr="00F139F1">
        <w:rPr>
          <w:rFonts w:ascii="Arial" w:hAnsi="Arial" w:cs="Arial"/>
          <w:bCs/>
          <w:iCs/>
          <w:color w:val="000000" w:themeColor="text1"/>
        </w:rPr>
        <w:t xml:space="preserve"> E. coli</w:t>
      </w:r>
      <w:r>
        <w:rPr>
          <w:rFonts w:ascii="Arial" w:hAnsi="Arial" w:cs="Arial"/>
          <w:bCs/>
          <w:iCs/>
          <w:color w:val="000000" w:themeColor="text1"/>
        </w:rPr>
        <w:t xml:space="preserve">, indem sie die Expression der </w:t>
      </w:r>
      <w:proofErr w:type="spellStart"/>
      <w:r>
        <w:rPr>
          <w:rFonts w:ascii="Arial" w:hAnsi="Arial" w:cs="Arial"/>
          <w:bCs/>
          <w:iCs/>
          <w:color w:val="000000" w:themeColor="text1"/>
        </w:rPr>
        <w:t>CmR</w:t>
      </w:r>
      <w:proofErr w:type="spellEnd"/>
      <w:r>
        <w:rPr>
          <w:rFonts w:ascii="Arial" w:hAnsi="Arial" w:cs="Arial"/>
          <w:bCs/>
          <w:iCs/>
          <w:color w:val="000000" w:themeColor="text1"/>
        </w:rPr>
        <w:t xml:space="preserve"> </w:t>
      </w:r>
      <w:r w:rsidR="00D21F26">
        <w:rPr>
          <w:rFonts w:ascii="Arial" w:hAnsi="Arial" w:cs="Arial"/>
          <w:bCs/>
          <w:iCs/>
          <w:color w:val="000000" w:themeColor="text1"/>
        </w:rPr>
        <w:t>Sequenz</w:t>
      </w:r>
      <w:r>
        <w:rPr>
          <w:rFonts w:ascii="Arial" w:hAnsi="Arial" w:cs="Arial"/>
          <w:bCs/>
          <w:iCs/>
          <w:color w:val="000000" w:themeColor="text1"/>
        </w:rPr>
        <w:t xml:space="preserve"> ermöglicht.</w:t>
      </w:r>
    </w:p>
    <w:p w14:paraId="0B829496" w14:textId="77777777" w:rsidR="004F2B4B" w:rsidRDefault="004F2B4B" w:rsidP="00B117F3"/>
    <w:p w14:paraId="33F18A62" w14:textId="244E9774" w:rsidR="007C3A19" w:rsidRPr="00BD4802" w:rsidRDefault="007C3A19" w:rsidP="007C3A19">
      <w:pPr>
        <w:pStyle w:val="ListParagraph"/>
        <w:numPr>
          <w:ilvl w:val="1"/>
          <w:numId w:val="13"/>
        </w:numPr>
        <w:adjustRightInd w:val="0"/>
        <w:snapToGrid w:val="0"/>
        <w:spacing w:after="120"/>
        <w:ind w:left="425"/>
        <w:contextualSpacing w:val="0"/>
        <w:rPr>
          <w:rFonts w:ascii="Arial" w:hAnsi="Arial" w:cs="Arial"/>
          <w:b/>
        </w:rPr>
      </w:pPr>
      <w:r w:rsidRPr="00BD4802">
        <w:rPr>
          <w:rFonts w:ascii="Arial" w:hAnsi="Arial" w:cs="Arial"/>
          <w:b/>
          <w:iCs/>
        </w:rPr>
        <w:t>entstehende GVO</w:t>
      </w:r>
    </w:p>
    <w:p w14:paraId="7724AA4A" w14:textId="14E99BA2" w:rsidR="004F2B4B" w:rsidRDefault="003D7FC0" w:rsidP="00B117F3">
      <w:pPr>
        <w:adjustRightInd w:val="0"/>
        <w:snapToGrid w:val="0"/>
        <w:spacing w:after="12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Es kommt zu keiner Integration der in den EcAZ-2 </w:t>
      </w:r>
      <w:proofErr w:type="spellStart"/>
      <w:r>
        <w:rPr>
          <w:rFonts w:ascii="Arial" w:hAnsi="Arial" w:cs="Arial"/>
        </w:rPr>
        <w:t>Baktieren</w:t>
      </w:r>
      <w:proofErr w:type="spellEnd"/>
      <w:r>
        <w:rPr>
          <w:rFonts w:ascii="Arial" w:hAnsi="Arial" w:cs="Arial"/>
        </w:rPr>
        <w:t xml:space="preserve"> vorhandenen genetischen </w:t>
      </w:r>
      <w:proofErr w:type="spellStart"/>
      <w:r>
        <w:rPr>
          <w:rFonts w:ascii="Arial" w:hAnsi="Arial" w:cs="Arial"/>
        </w:rPr>
        <w:t>Elemten</w:t>
      </w:r>
      <w:proofErr w:type="spellEnd"/>
      <w:r>
        <w:rPr>
          <w:rFonts w:ascii="Arial" w:hAnsi="Arial" w:cs="Arial"/>
        </w:rPr>
        <w:t xml:space="preserve"> in das Mausgenom, folglich entstehen in </w:t>
      </w:r>
      <w:proofErr w:type="spellStart"/>
      <w:r>
        <w:rPr>
          <w:rFonts w:ascii="Arial" w:hAnsi="Arial" w:cs="Arial"/>
        </w:rPr>
        <w:t>deisem</w:t>
      </w:r>
      <w:proofErr w:type="spellEnd"/>
      <w:r>
        <w:rPr>
          <w:rFonts w:ascii="Arial" w:hAnsi="Arial" w:cs="Arial"/>
        </w:rPr>
        <w:t xml:space="preserve"> Projekt keine neunen GMOs.</w:t>
      </w:r>
    </w:p>
    <w:p w14:paraId="04D4A2BF" w14:textId="77777777" w:rsidR="004F2B4B" w:rsidRPr="00DB25C4" w:rsidRDefault="004F2B4B" w:rsidP="007C3A19">
      <w:pPr>
        <w:pStyle w:val="ListParagraph"/>
        <w:adjustRightInd w:val="0"/>
        <w:snapToGrid w:val="0"/>
        <w:spacing w:before="100" w:beforeAutospacing="1" w:after="240"/>
        <w:ind w:left="426"/>
        <w:jc w:val="right"/>
        <w:rPr>
          <w:rFonts w:ascii="Arial" w:hAnsi="Arial" w:cs="Arial"/>
        </w:rPr>
      </w:pPr>
    </w:p>
    <w:p w14:paraId="1DEDA560" w14:textId="77777777" w:rsidR="00054274" w:rsidRDefault="00054274">
      <w:pPr>
        <w:spacing w:line="240" w:lineRule="auto"/>
        <w:rPr>
          <w:rFonts w:ascii="Arial" w:eastAsia="Calibri" w:hAnsi="Arial" w:cs="Arial"/>
          <w:b/>
          <w:iCs/>
          <w:szCs w:val="24"/>
          <w:u w:val="single"/>
          <w:lang w:eastAsia="en-US"/>
        </w:rPr>
      </w:pPr>
      <w:r>
        <w:rPr>
          <w:rFonts w:ascii="Arial" w:hAnsi="Arial" w:cs="Arial"/>
          <w:b/>
          <w:iCs/>
          <w:u w:val="single"/>
        </w:rPr>
        <w:br w:type="page"/>
      </w:r>
    </w:p>
    <w:p w14:paraId="49C1C251" w14:textId="4A0541BD" w:rsidR="007C3A19" w:rsidRPr="00B31994" w:rsidRDefault="007C3A19" w:rsidP="00B31994">
      <w:pPr>
        <w:pStyle w:val="ListParagraph"/>
        <w:numPr>
          <w:ilvl w:val="0"/>
          <w:numId w:val="13"/>
        </w:numPr>
        <w:adjustRightInd w:val="0"/>
        <w:snapToGrid w:val="0"/>
        <w:spacing w:after="120"/>
        <w:ind w:left="0" w:hanging="567"/>
        <w:jc w:val="both"/>
        <w:rPr>
          <w:rFonts w:ascii="Arial" w:hAnsi="Arial" w:cs="Arial"/>
          <w:b/>
          <w:iCs/>
          <w:sz w:val="28"/>
          <w:szCs w:val="28"/>
        </w:rPr>
      </w:pPr>
      <w:r w:rsidRPr="00054274">
        <w:rPr>
          <w:rFonts w:ascii="Arial" w:hAnsi="Arial" w:cs="Arial"/>
          <w:b/>
          <w:iCs/>
          <w:sz w:val="28"/>
          <w:szCs w:val="28"/>
          <w:u w:val="single"/>
        </w:rPr>
        <w:lastRenderedPageBreak/>
        <w:t>Einstufung der gentechnischen Arbeiten</w:t>
      </w:r>
    </w:p>
    <w:p w14:paraId="29488641" w14:textId="77777777" w:rsidR="007C3A19" w:rsidRPr="00D71A9A" w:rsidRDefault="007C3A19" w:rsidP="007C3A19">
      <w:pPr>
        <w:adjustRightInd w:val="0"/>
        <w:snapToGrid w:val="0"/>
        <w:spacing w:after="120"/>
        <w:ind w:firstLine="709"/>
        <w:jc w:val="both"/>
        <w:rPr>
          <w:rFonts w:ascii="Arial" w:hAnsi="Arial" w:cs="Arial"/>
          <w:bCs/>
          <w:iCs/>
        </w:rPr>
      </w:pPr>
      <w:r w:rsidRPr="00D71A9A">
        <w:rPr>
          <w:rFonts w:ascii="Arial" w:hAnsi="Arial" w:cs="Arial"/>
          <w:bCs/>
          <w:iCs/>
        </w:rPr>
        <w:t xml:space="preserve">Gemäß § 7 Abs. 3 GenTSV: </w:t>
      </w:r>
      <w:r w:rsidRPr="00D71A9A">
        <w:rPr>
          <w:rFonts w:ascii="Arial" w:hAnsi="Arial" w:cs="Arial"/>
          <w:bCs/>
          <w:iCs/>
        </w:rPr>
        <w:tab/>
      </w:r>
      <w:r w:rsidRPr="00D71A9A">
        <w:rPr>
          <w:rFonts w:ascii="Arial" w:hAnsi="Arial" w:cs="Arial"/>
          <w:bCs/>
          <w:iCs/>
        </w:rPr>
        <w:tab/>
      </w:r>
      <w:r w:rsidRPr="00D71A9A">
        <w:rPr>
          <w:rFonts w:ascii="Arial" w:hAnsi="Arial" w:cs="Arial"/>
          <w:bCs/>
          <w:iCs/>
        </w:rPr>
        <w:tab/>
      </w:r>
      <w:r w:rsidRPr="00D71A9A">
        <w:rPr>
          <w:rFonts w:ascii="Arial" w:hAnsi="Arial" w:cs="Arial"/>
          <w:bCs/>
          <w:iCs/>
        </w:rPr>
        <w:tab/>
      </w:r>
      <w:r w:rsidRPr="00D71A9A">
        <w:rPr>
          <w:rFonts w:ascii="Arial" w:hAnsi="Arial" w:cs="Arial"/>
          <w:b/>
          <w:iCs/>
        </w:rPr>
        <w:t xml:space="preserve">Sicherheitsstufe </w:t>
      </w:r>
      <w:r>
        <w:rPr>
          <w:rFonts w:ascii="Arial" w:hAnsi="Arial" w:cs="Arial"/>
          <w:b/>
          <w:iCs/>
        </w:rPr>
        <w:t>1</w:t>
      </w:r>
    </w:p>
    <w:p w14:paraId="5E532382" w14:textId="77777777" w:rsidR="007C3A19" w:rsidRPr="00D71A9A" w:rsidRDefault="007C3A19" w:rsidP="007C3A19">
      <w:pPr>
        <w:adjustRightInd w:val="0"/>
        <w:snapToGrid w:val="0"/>
        <w:spacing w:after="120"/>
        <w:jc w:val="both"/>
        <w:rPr>
          <w:rFonts w:ascii="Arial" w:hAnsi="Arial" w:cs="Arial"/>
          <w:bCs/>
          <w:iCs/>
        </w:rPr>
      </w:pPr>
      <w:r w:rsidRPr="00D71A9A">
        <w:rPr>
          <w:rFonts w:ascii="Arial" w:hAnsi="Arial" w:cs="Arial"/>
          <w:bCs/>
          <w:iCs/>
        </w:rPr>
        <w:t>Begründung:</w:t>
      </w:r>
    </w:p>
    <w:p w14:paraId="36861F66" w14:textId="2A2D8565" w:rsidR="007C3A19" w:rsidRDefault="007C3A19" w:rsidP="007C3A19">
      <w:pPr>
        <w:pStyle w:val="ListParagraph"/>
        <w:numPr>
          <w:ilvl w:val="0"/>
          <w:numId w:val="23"/>
        </w:numPr>
        <w:adjustRightInd w:val="0"/>
        <w:snapToGrid w:val="0"/>
        <w:spacing w:after="120"/>
        <w:ind w:left="709" w:hanging="709"/>
        <w:contextualSpacing w:val="0"/>
        <w:jc w:val="both"/>
        <w:rPr>
          <w:rFonts w:ascii="Arial" w:hAnsi="Arial" w:cs="Arial"/>
          <w:bCs/>
          <w:iCs/>
        </w:rPr>
      </w:pPr>
      <w:r w:rsidRPr="003A22C3">
        <w:rPr>
          <w:rFonts w:ascii="Arial" w:hAnsi="Arial" w:cs="Arial"/>
          <w:bCs/>
          <w:iCs/>
        </w:rPr>
        <w:t>Die Spender sind Organismen der Risikogruppen 1</w:t>
      </w:r>
    </w:p>
    <w:p w14:paraId="526F587B" w14:textId="77777777" w:rsidR="007C3A19" w:rsidRPr="00D71A9A" w:rsidRDefault="007C3A19" w:rsidP="007C3A19">
      <w:pPr>
        <w:pStyle w:val="ListParagraph"/>
        <w:numPr>
          <w:ilvl w:val="0"/>
          <w:numId w:val="23"/>
        </w:numPr>
        <w:adjustRightInd w:val="0"/>
        <w:snapToGrid w:val="0"/>
        <w:spacing w:after="120"/>
        <w:ind w:left="709" w:hanging="709"/>
        <w:contextualSpacing w:val="0"/>
        <w:jc w:val="both"/>
        <w:rPr>
          <w:rFonts w:ascii="Arial" w:hAnsi="Arial" w:cs="Arial"/>
          <w:bCs/>
          <w:iCs/>
        </w:rPr>
      </w:pPr>
      <w:r w:rsidRPr="00D71A9A">
        <w:rPr>
          <w:rFonts w:ascii="Arial" w:hAnsi="Arial" w:cs="Arial"/>
          <w:bCs/>
          <w:iCs/>
        </w:rPr>
        <w:t xml:space="preserve">Die überführten </w:t>
      </w:r>
      <w:proofErr w:type="spellStart"/>
      <w:r w:rsidRPr="00D71A9A">
        <w:rPr>
          <w:rFonts w:ascii="Arial" w:hAnsi="Arial" w:cs="Arial"/>
          <w:bCs/>
          <w:iCs/>
        </w:rPr>
        <w:t>Nukleinsäuresequenzen</w:t>
      </w:r>
      <w:proofErr w:type="spellEnd"/>
      <w:r w:rsidRPr="00D71A9A">
        <w:rPr>
          <w:rFonts w:ascii="Arial" w:hAnsi="Arial" w:cs="Arial"/>
          <w:bCs/>
          <w:iCs/>
        </w:rPr>
        <w:t xml:space="preserve"> sind </w:t>
      </w:r>
      <w:proofErr w:type="gramStart"/>
      <w:r w:rsidRPr="00D71A9A">
        <w:rPr>
          <w:rFonts w:ascii="Arial" w:hAnsi="Arial" w:cs="Arial"/>
          <w:bCs/>
          <w:iCs/>
        </w:rPr>
        <w:t>soweit</w:t>
      </w:r>
      <w:proofErr w:type="gramEnd"/>
      <w:r w:rsidRPr="00D71A9A">
        <w:rPr>
          <w:rFonts w:ascii="Arial" w:hAnsi="Arial" w:cs="Arial"/>
          <w:bCs/>
          <w:iCs/>
        </w:rPr>
        <w:t xml:space="preserve"> charakterisiert, dass die GVO nach einer Risikobewertung nach § 5 Abs. 1 GenTSV nicht das Gefährdungspotenzial von Organismen der Risikogruppe </w:t>
      </w:r>
      <w:r>
        <w:rPr>
          <w:rFonts w:ascii="Arial" w:hAnsi="Arial" w:cs="Arial"/>
          <w:bCs/>
          <w:iCs/>
        </w:rPr>
        <w:t>1</w:t>
      </w:r>
      <w:r w:rsidRPr="00D71A9A">
        <w:rPr>
          <w:rFonts w:ascii="Arial" w:hAnsi="Arial" w:cs="Arial"/>
          <w:bCs/>
          <w:iCs/>
        </w:rPr>
        <w:t xml:space="preserve"> übersteigen.</w:t>
      </w:r>
    </w:p>
    <w:p w14:paraId="14A24B04" w14:textId="77777777" w:rsidR="007C3A19" w:rsidRPr="00D71A9A" w:rsidRDefault="007C3A19" w:rsidP="007C3A19">
      <w:pPr>
        <w:pStyle w:val="ListParagraph"/>
        <w:numPr>
          <w:ilvl w:val="0"/>
          <w:numId w:val="23"/>
        </w:numPr>
        <w:adjustRightInd w:val="0"/>
        <w:snapToGrid w:val="0"/>
        <w:spacing w:after="120"/>
        <w:ind w:left="0" w:firstLine="0"/>
        <w:contextualSpacing w:val="0"/>
        <w:jc w:val="both"/>
        <w:rPr>
          <w:rFonts w:ascii="Arial" w:hAnsi="Arial" w:cs="Arial"/>
          <w:bCs/>
          <w:iCs/>
        </w:rPr>
      </w:pPr>
      <w:r w:rsidRPr="00D71A9A">
        <w:rPr>
          <w:rFonts w:ascii="Arial" w:hAnsi="Arial" w:cs="Arial"/>
          <w:bCs/>
          <w:iCs/>
        </w:rPr>
        <w:t>Die Empfänger sind Organismen der Risikogruppe 1.</w:t>
      </w:r>
    </w:p>
    <w:p w14:paraId="3124943F" w14:textId="77777777" w:rsidR="007C3A19" w:rsidRPr="00D71A9A" w:rsidRDefault="007C3A19" w:rsidP="007C3A19">
      <w:pPr>
        <w:pStyle w:val="ListParagraph"/>
        <w:numPr>
          <w:ilvl w:val="0"/>
          <w:numId w:val="23"/>
        </w:numPr>
        <w:adjustRightInd w:val="0"/>
        <w:snapToGrid w:val="0"/>
        <w:spacing w:after="120"/>
        <w:ind w:left="0" w:firstLine="0"/>
        <w:contextualSpacing w:val="0"/>
        <w:jc w:val="both"/>
        <w:rPr>
          <w:rFonts w:ascii="Arial" w:hAnsi="Arial" w:cs="Arial"/>
          <w:bCs/>
          <w:iCs/>
        </w:rPr>
      </w:pPr>
      <w:r w:rsidRPr="00D71A9A">
        <w:rPr>
          <w:rFonts w:ascii="Arial" w:hAnsi="Arial" w:cs="Arial"/>
          <w:bCs/>
          <w:iCs/>
        </w:rPr>
        <w:t>Es werden charakterisierte Sequenzen übertragen.</w:t>
      </w:r>
    </w:p>
    <w:p w14:paraId="63580CC7" w14:textId="77777777" w:rsidR="007C3A19" w:rsidRPr="00D71A9A" w:rsidRDefault="007C3A19" w:rsidP="007C3A19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rFonts w:ascii="Arial" w:hAnsi="Arial" w:cs="Arial"/>
          <w:bCs/>
          <w:iCs/>
        </w:rPr>
      </w:pPr>
      <w:r w:rsidRPr="00D71A9A">
        <w:rPr>
          <w:rFonts w:ascii="Arial" w:hAnsi="Arial" w:cs="Arial"/>
          <w:bCs/>
          <w:iCs/>
        </w:rPr>
        <w:t xml:space="preserve">Die GVO übersteigen nach einer Risikobewertung nach § 5 Abs. 1 GenTSV nicht das Gefährdungspotenzial von Organismen der Risikogruppe </w:t>
      </w:r>
      <w:r>
        <w:rPr>
          <w:rFonts w:ascii="Arial" w:hAnsi="Arial" w:cs="Arial"/>
          <w:bCs/>
          <w:iCs/>
        </w:rPr>
        <w:t>1</w:t>
      </w:r>
      <w:r w:rsidRPr="00D71A9A">
        <w:rPr>
          <w:rFonts w:ascii="Arial" w:hAnsi="Arial" w:cs="Arial"/>
          <w:bCs/>
          <w:iCs/>
        </w:rPr>
        <w:t>.</w:t>
      </w:r>
    </w:p>
    <w:p w14:paraId="40F09C14" w14:textId="77777777" w:rsidR="00B31994" w:rsidRDefault="00B31994">
      <w:pPr>
        <w:spacing w:line="240" w:lineRule="auto"/>
        <w:rPr>
          <w:rFonts w:ascii="Arial" w:eastAsia="Calibri" w:hAnsi="Arial" w:cs="Arial"/>
          <w:b/>
          <w:bCs/>
          <w:sz w:val="28"/>
          <w:szCs w:val="22"/>
          <w:lang w:eastAsia="en-US"/>
        </w:rPr>
      </w:pPr>
      <w:r>
        <w:rPr>
          <w:rFonts w:ascii="Arial" w:hAnsi="Arial" w:cs="Arial"/>
          <w:b/>
          <w:bCs/>
          <w:sz w:val="28"/>
          <w:szCs w:val="22"/>
        </w:rPr>
        <w:br w:type="page"/>
      </w:r>
    </w:p>
    <w:p w14:paraId="097665EC" w14:textId="4AEEA9B0" w:rsidR="00E91AF0" w:rsidRPr="00B352D5" w:rsidRDefault="00E91AF0" w:rsidP="00B352D5">
      <w:pPr>
        <w:pStyle w:val="ListParagraph"/>
        <w:numPr>
          <w:ilvl w:val="0"/>
          <w:numId w:val="13"/>
        </w:numPr>
        <w:adjustRightInd w:val="0"/>
        <w:snapToGrid w:val="0"/>
        <w:spacing w:after="120"/>
        <w:ind w:left="0" w:hanging="567"/>
        <w:contextualSpacing w:val="0"/>
        <w:jc w:val="both"/>
        <w:rPr>
          <w:rFonts w:ascii="Arial" w:hAnsi="Arial" w:cs="Arial"/>
          <w:b/>
          <w:bCs/>
          <w:iCs/>
          <w:sz w:val="28"/>
          <w:szCs w:val="28"/>
        </w:rPr>
      </w:pPr>
      <w:r w:rsidRPr="00B352D5">
        <w:rPr>
          <w:rFonts w:ascii="Arial" w:hAnsi="Arial" w:cs="Arial"/>
          <w:b/>
          <w:bCs/>
          <w:sz w:val="28"/>
          <w:szCs w:val="22"/>
        </w:rPr>
        <w:lastRenderedPageBreak/>
        <w:t xml:space="preserve">CHARAKTERISIERUNG </w:t>
      </w:r>
      <w:r w:rsidR="00676638" w:rsidRPr="00B352D5">
        <w:rPr>
          <w:rFonts w:ascii="Arial" w:hAnsi="Arial" w:cs="Arial"/>
          <w:b/>
          <w:bCs/>
          <w:sz w:val="28"/>
          <w:szCs w:val="22"/>
        </w:rPr>
        <w:t>Der</w:t>
      </w:r>
      <w:r w:rsidRPr="00B352D5">
        <w:rPr>
          <w:rFonts w:ascii="Arial" w:hAnsi="Arial" w:cs="Arial"/>
          <w:b/>
          <w:bCs/>
          <w:sz w:val="28"/>
          <w:szCs w:val="22"/>
        </w:rPr>
        <w:t xml:space="preserve"> GVO </w:t>
      </w:r>
    </w:p>
    <w:p w14:paraId="58169AC6" w14:textId="4C16E95F" w:rsidR="00E91AF0" w:rsidRPr="00AC0148" w:rsidRDefault="00E91AF0" w:rsidP="00AC0148">
      <w:pPr>
        <w:pStyle w:val="ListParagraph"/>
        <w:numPr>
          <w:ilvl w:val="1"/>
          <w:numId w:val="13"/>
        </w:numPr>
        <w:adjustRightInd w:val="0"/>
        <w:snapToGrid w:val="0"/>
        <w:spacing w:after="120"/>
        <w:ind w:hanging="792"/>
        <w:jc w:val="both"/>
        <w:rPr>
          <w:rFonts w:ascii="Arial" w:hAnsi="Arial" w:cs="Arial"/>
          <w:b/>
          <w:bCs/>
          <w:iCs/>
        </w:rPr>
      </w:pPr>
      <w:r w:rsidRPr="00AC0148">
        <w:rPr>
          <w:rFonts w:ascii="Arial" w:hAnsi="Arial" w:cs="Arial"/>
          <w:b/>
          <w:bCs/>
          <w:iCs/>
          <w:szCs w:val="21"/>
        </w:rPr>
        <w:t>Bezeichnung de</w:t>
      </w:r>
      <w:r w:rsidR="00676638" w:rsidRPr="00AC0148">
        <w:rPr>
          <w:rFonts w:ascii="Arial" w:hAnsi="Arial" w:cs="Arial"/>
          <w:b/>
          <w:bCs/>
          <w:iCs/>
          <w:szCs w:val="21"/>
        </w:rPr>
        <w:t>r</w:t>
      </w:r>
      <w:r w:rsidRPr="00AC0148">
        <w:rPr>
          <w:rFonts w:ascii="Arial" w:hAnsi="Arial" w:cs="Arial"/>
          <w:b/>
          <w:bCs/>
          <w:iCs/>
          <w:szCs w:val="21"/>
        </w:rPr>
        <w:t xml:space="preserve"> </w:t>
      </w:r>
      <w:r w:rsidR="00676638" w:rsidRPr="00AC0148">
        <w:rPr>
          <w:rFonts w:ascii="Arial" w:hAnsi="Arial" w:cs="Arial"/>
          <w:b/>
          <w:bCs/>
          <w:iCs/>
          <w:szCs w:val="21"/>
        </w:rPr>
        <w:t xml:space="preserve">verwendeten </w:t>
      </w:r>
      <w:r w:rsidRPr="00AC0148">
        <w:rPr>
          <w:rFonts w:ascii="Arial" w:hAnsi="Arial" w:cs="Arial"/>
          <w:b/>
          <w:bCs/>
          <w:iCs/>
          <w:szCs w:val="21"/>
        </w:rPr>
        <w:t xml:space="preserve">GVO: </w:t>
      </w:r>
    </w:p>
    <w:p w14:paraId="7BC82A96" w14:textId="79FA80CF" w:rsidR="003D7FC0" w:rsidRDefault="00676638" w:rsidP="003D7FC0">
      <w:pPr>
        <w:spacing w:after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Die</w:t>
      </w:r>
      <w:r w:rsidR="003D7FC0">
        <w:rPr>
          <w:rFonts w:ascii="Arial" w:hAnsi="Arial" w:cs="Arial"/>
        </w:rPr>
        <w:t xml:space="preserve"> </w:t>
      </w:r>
      <w:proofErr w:type="spellStart"/>
      <w:r w:rsidR="003D7FC0">
        <w:rPr>
          <w:rFonts w:ascii="Arial" w:hAnsi="Arial" w:cs="Arial"/>
        </w:rPr>
        <w:t>Nomeklatur</w:t>
      </w:r>
      <w:proofErr w:type="spellEnd"/>
      <w:r w:rsidR="003D7FC0">
        <w:rPr>
          <w:rFonts w:ascii="Arial" w:hAnsi="Arial" w:cs="Arial"/>
        </w:rPr>
        <w:t xml:space="preserve"> der</w:t>
      </w:r>
      <w:r>
        <w:rPr>
          <w:rFonts w:ascii="Arial" w:hAnsi="Arial" w:cs="Arial"/>
        </w:rPr>
        <w:t xml:space="preserve"> GVO</w:t>
      </w:r>
      <w:r w:rsidR="003D7FC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(</w:t>
      </w:r>
      <w:proofErr w:type="spellStart"/>
      <w:r w:rsidR="003D7FC0">
        <w:rPr>
          <w:rFonts w:ascii="Arial" w:hAnsi="Arial" w:cs="Arial"/>
        </w:rPr>
        <w:t>modifiierte</w:t>
      </w:r>
      <w:proofErr w:type="spellEnd"/>
      <w:r w:rsidR="003D7FC0">
        <w:rPr>
          <w:rFonts w:ascii="Arial" w:hAnsi="Arial" w:cs="Arial"/>
        </w:rPr>
        <w:t xml:space="preserve"> EcAZ-2 </w:t>
      </w:r>
      <w:proofErr w:type="spellStart"/>
      <w:r w:rsidR="003D7FC0">
        <w:rPr>
          <w:rFonts w:ascii="Arial" w:hAnsi="Arial" w:cs="Arial"/>
        </w:rPr>
        <w:t>Baktieren</w:t>
      </w:r>
      <w:proofErr w:type="spellEnd"/>
      <w:r>
        <w:rPr>
          <w:rFonts w:ascii="Arial" w:hAnsi="Arial" w:cs="Arial"/>
        </w:rPr>
        <w:t xml:space="preserve">) </w:t>
      </w:r>
      <w:r w:rsidR="003D7FC0">
        <w:rPr>
          <w:rFonts w:ascii="Arial" w:hAnsi="Arial" w:cs="Arial"/>
        </w:rPr>
        <w:t>folgt dem Schema</w:t>
      </w:r>
    </w:p>
    <w:p w14:paraId="75001C85" w14:textId="1A2C7DE9" w:rsidR="00676638" w:rsidRDefault="003D7FC0" w:rsidP="003D7FC0">
      <w:pPr>
        <w:pStyle w:val="ListParagraph"/>
        <w:numPr>
          <w:ilvl w:val="0"/>
          <w:numId w:val="30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 des </w:t>
      </w:r>
      <w:proofErr w:type="spellStart"/>
      <w:r>
        <w:rPr>
          <w:rFonts w:ascii="Arial" w:hAnsi="Arial" w:cs="Arial"/>
        </w:rPr>
        <w:t>Baktieren</w:t>
      </w:r>
      <w:proofErr w:type="spellEnd"/>
      <w:r>
        <w:rPr>
          <w:rFonts w:ascii="Arial" w:hAnsi="Arial" w:cs="Arial"/>
        </w:rPr>
        <w:t xml:space="preserve"> Stammes: EcAZ-2</w:t>
      </w:r>
    </w:p>
    <w:p w14:paraId="5DCE38CE" w14:textId="29F6382D" w:rsidR="003D7FC0" w:rsidRDefault="003D7FC0" w:rsidP="003D7FC0">
      <w:pPr>
        <w:pStyle w:val="ListParagraph"/>
        <w:numPr>
          <w:ilvl w:val="0"/>
          <w:numId w:val="30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 des jeweiligen Genfragments, </w:t>
      </w:r>
      <w:proofErr w:type="spellStart"/>
      <w:r>
        <w:rPr>
          <w:rFonts w:ascii="Arial" w:hAnsi="Arial" w:cs="Arial"/>
        </w:rPr>
        <w:t>z.b.</w:t>
      </w:r>
      <w:proofErr w:type="spellEnd"/>
      <w:r>
        <w:rPr>
          <w:rFonts w:ascii="Arial" w:hAnsi="Arial" w:cs="Arial"/>
        </w:rPr>
        <w:t xml:space="preserve"> OVA</w:t>
      </w:r>
    </w:p>
    <w:p w14:paraId="4A77BB93" w14:textId="24A2306B" w:rsidR="003D7FC0" w:rsidRPr="00B117F3" w:rsidRDefault="003D7FC0" w:rsidP="00B117F3">
      <w:pPr>
        <w:pStyle w:val="ListParagraph"/>
        <w:numPr>
          <w:ilvl w:val="0"/>
          <w:numId w:val="30"/>
        </w:num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Beispiel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GVO: EcAZ-2-OVA</w:t>
      </w:r>
    </w:p>
    <w:p w14:paraId="25739A4A" w14:textId="77777777" w:rsidR="00AC0148" w:rsidRDefault="00AC0148" w:rsidP="00676638">
      <w:pPr>
        <w:jc w:val="both"/>
        <w:rPr>
          <w:rFonts w:ascii="Arial" w:hAnsi="Arial" w:cs="Arial"/>
        </w:rPr>
      </w:pPr>
    </w:p>
    <w:p w14:paraId="532C9E1B" w14:textId="47CF3C26" w:rsidR="00FD4BEE" w:rsidRPr="00AC0148" w:rsidRDefault="00E91AF0" w:rsidP="00AC0148">
      <w:pPr>
        <w:pStyle w:val="ListParagraph"/>
        <w:numPr>
          <w:ilvl w:val="1"/>
          <w:numId w:val="13"/>
        </w:numPr>
        <w:adjustRightInd w:val="0"/>
        <w:snapToGrid w:val="0"/>
        <w:spacing w:after="120"/>
        <w:ind w:left="794" w:hanging="794"/>
        <w:contextualSpacing w:val="0"/>
        <w:jc w:val="both"/>
        <w:rPr>
          <w:rFonts w:ascii="Arial" w:hAnsi="Arial" w:cs="Arial"/>
          <w:b/>
          <w:bCs/>
          <w:iCs/>
        </w:rPr>
      </w:pPr>
      <w:r w:rsidRPr="00AC0148">
        <w:rPr>
          <w:rFonts w:ascii="Arial" w:hAnsi="Arial" w:cs="Arial"/>
          <w:b/>
          <w:bCs/>
          <w:iCs/>
          <w:szCs w:val="21"/>
        </w:rPr>
        <w:t xml:space="preserve">Beschreibung des GVO </w:t>
      </w:r>
    </w:p>
    <w:p w14:paraId="5DE779B3" w14:textId="37E71F19" w:rsidR="001076EB" w:rsidRPr="001076EB" w:rsidRDefault="001076EB" w:rsidP="001076EB">
      <w:pPr>
        <w:adjustRightInd w:val="0"/>
        <w:snapToGrid w:val="0"/>
        <w:spacing w:after="120" w:line="276" w:lineRule="auto"/>
        <w:jc w:val="both"/>
        <w:rPr>
          <w:rFonts w:ascii="Arial" w:hAnsi="Arial"/>
          <w:b/>
          <w:bCs/>
          <w:i/>
          <w:szCs w:val="24"/>
        </w:rPr>
      </w:pPr>
      <w:r w:rsidRPr="001076EB">
        <w:rPr>
          <w:rFonts w:ascii="Arial" w:hAnsi="Arial"/>
          <w:b/>
          <w:bCs/>
          <w:i/>
          <w:szCs w:val="24"/>
        </w:rPr>
        <w:t xml:space="preserve">a) Beschreibung </w:t>
      </w:r>
      <w:r w:rsidR="003D7FC0">
        <w:rPr>
          <w:rFonts w:ascii="Arial" w:hAnsi="Arial"/>
          <w:b/>
          <w:bCs/>
          <w:i/>
          <w:szCs w:val="24"/>
        </w:rPr>
        <w:t xml:space="preserve">des </w:t>
      </w:r>
      <w:proofErr w:type="spellStart"/>
      <w:r w:rsidR="003D7FC0">
        <w:rPr>
          <w:rFonts w:ascii="Arial" w:hAnsi="Arial"/>
          <w:b/>
          <w:bCs/>
          <w:i/>
          <w:szCs w:val="24"/>
        </w:rPr>
        <w:t>usprünglichen</w:t>
      </w:r>
      <w:proofErr w:type="spellEnd"/>
      <w:r w:rsidR="003D7FC0">
        <w:rPr>
          <w:rFonts w:ascii="Arial" w:hAnsi="Arial"/>
          <w:b/>
          <w:bCs/>
          <w:i/>
          <w:szCs w:val="24"/>
        </w:rPr>
        <w:t xml:space="preserve"> </w:t>
      </w:r>
      <w:proofErr w:type="spellStart"/>
      <w:proofErr w:type="gramStart"/>
      <w:r w:rsidR="003D7FC0">
        <w:rPr>
          <w:rFonts w:ascii="Arial" w:hAnsi="Arial"/>
          <w:b/>
          <w:bCs/>
          <w:i/>
          <w:szCs w:val="24"/>
        </w:rPr>
        <w:t>E.coli</w:t>
      </w:r>
      <w:proofErr w:type="spellEnd"/>
      <w:proofErr w:type="gramEnd"/>
      <w:r w:rsidR="003D7FC0">
        <w:rPr>
          <w:rFonts w:ascii="Arial" w:hAnsi="Arial"/>
          <w:b/>
          <w:bCs/>
          <w:i/>
          <w:szCs w:val="24"/>
        </w:rPr>
        <w:t xml:space="preserve"> Stammes</w:t>
      </w:r>
      <w:r w:rsidRPr="001076EB">
        <w:rPr>
          <w:rFonts w:ascii="Arial" w:hAnsi="Arial"/>
          <w:b/>
          <w:bCs/>
          <w:i/>
          <w:szCs w:val="24"/>
        </w:rPr>
        <w:t>:</w:t>
      </w:r>
    </w:p>
    <w:p w14:paraId="550869FE" w14:textId="1ECC2A58" w:rsidR="003D7FC0" w:rsidRDefault="003D7FC0" w:rsidP="001076EB">
      <w:pPr>
        <w:adjustRightInd w:val="0"/>
        <w:snapToGrid w:val="0"/>
        <w:spacing w:after="120" w:line="276" w:lineRule="auto"/>
        <w:jc w:val="both"/>
        <w:rPr>
          <w:rFonts w:ascii="Arial" w:hAnsi="Arial"/>
          <w:iCs/>
          <w:szCs w:val="24"/>
        </w:rPr>
      </w:pPr>
      <w:r>
        <w:rPr>
          <w:rFonts w:ascii="Arial" w:hAnsi="Arial"/>
          <w:iCs/>
          <w:szCs w:val="24"/>
        </w:rPr>
        <w:t xml:space="preserve">Der </w:t>
      </w:r>
      <w:proofErr w:type="spellStart"/>
      <w:proofErr w:type="gramStart"/>
      <w:r w:rsidRPr="00184C62">
        <w:rPr>
          <w:rFonts w:ascii="Arial" w:hAnsi="Arial"/>
          <w:i/>
          <w:szCs w:val="24"/>
        </w:rPr>
        <w:t>E.coli</w:t>
      </w:r>
      <w:proofErr w:type="spellEnd"/>
      <w:proofErr w:type="gramEnd"/>
      <w:r>
        <w:rPr>
          <w:rFonts w:ascii="Arial" w:hAnsi="Arial"/>
          <w:iCs/>
          <w:szCs w:val="24"/>
        </w:rPr>
        <w:t xml:space="preserve"> Stamm EcAZ-</w:t>
      </w:r>
      <w:r w:rsidR="004B193A">
        <w:rPr>
          <w:rFonts w:ascii="Arial" w:hAnsi="Arial"/>
          <w:iCs/>
          <w:szCs w:val="24"/>
        </w:rPr>
        <w:t>1</w:t>
      </w:r>
      <w:r>
        <w:rPr>
          <w:rFonts w:ascii="Arial" w:hAnsi="Arial"/>
          <w:iCs/>
          <w:szCs w:val="24"/>
        </w:rPr>
        <w:t xml:space="preserve"> wurde von der </w:t>
      </w:r>
      <w:proofErr w:type="spellStart"/>
      <w:r>
        <w:rPr>
          <w:rFonts w:ascii="Arial" w:hAnsi="Arial"/>
          <w:iCs/>
          <w:szCs w:val="24"/>
        </w:rPr>
        <w:t>Zarrinpar</w:t>
      </w:r>
      <w:proofErr w:type="spellEnd"/>
      <w:r>
        <w:rPr>
          <w:rFonts w:ascii="Arial" w:hAnsi="Arial"/>
          <w:iCs/>
          <w:szCs w:val="24"/>
        </w:rPr>
        <w:t xml:space="preserve"> Gruppe an der </w:t>
      </w:r>
      <w:r w:rsidR="00B117F3">
        <w:rPr>
          <w:rFonts w:ascii="Arial" w:hAnsi="Arial"/>
          <w:iCs/>
          <w:szCs w:val="24"/>
        </w:rPr>
        <w:t>Uni</w:t>
      </w:r>
      <w:r w:rsidR="00CA4508">
        <w:rPr>
          <w:rFonts w:ascii="Arial" w:hAnsi="Arial"/>
          <w:iCs/>
          <w:szCs w:val="24"/>
        </w:rPr>
        <w:t xml:space="preserve">versität </w:t>
      </w:r>
      <w:r>
        <w:rPr>
          <w:rFonts w:ascii="Arial" w:hAnsi="Arial"/>
          <w:iCs/>
          <w:szCs w:val="24"/>
        </w:rPr>
        <w:t xml:space="preserve">von San Diego aus dem Darm von </w:t>
      </w:r>
      <w:proofErr w:type="spellStart"/>
      <w:r>
        <w:rPr>
          <w:rFonts w:ascii="Arial" w:hAnsi="Arial"/>
          <w:iCs/>
          <w:szCs w:val="24"/>
        </w:rPr>
        <w:t>specific</w:t>
      </w:r>
      <w:proofErr w:type="spellEnd"/>
      <w:r>
        <w:rPr>
          <w:rFonts w:ascii="Arial" w:hAnsi="Arial"/>
          <w:iCs/>
          <w:szCs w:val="24"/>
        </w:rPr>
        <w:t>-pathogen-</w:t>
      </w:r>
      <w:proofErr w:type="spellStart"/>
      <w:r>
        <w:rPr>
          <w:rFonts w:ascii="Arial" w:hAnsi="Arial"/>
          <w:iCs/>
          <w:szCs w:val="24"/>
        </w:rPr>
        <w:t>free</w:t>
      </w:r>
      <w:proofErr w:type="spellEnd"/>
      <w:r>
        <w:rPr>
          <w:rFonts w:ascii="Arial" w:hAnsi="Arial"/>
          <w:iCs/>
          <w:szCs w:val="24"/>
        </w:rPr>
        <w:t xml:space="preserve"> (SPF) Mäusen isoliert. Es handelt sich somit um ein </w:t>
      </w:r>
      <w:proofErr w:type="spellStart"/>
      <w:r>
        <w:rPr>
          <w:rFonts w:ascii="Arial" w:hAnsi="Arial"/>
          <w:iCs/>
          <w:szCs w:val="24"/>
        </w:rPr>
        <w:t>wildtypsichen</w:t>
      </w:r>
      <w:proofErr w:type="spellEnd"/>
      <w:r>
        <w:rPr>
          <w:rFonts w:ascii="Arial" w:hAnsi="Arial"/>
          <w:iCs/>
          <w:szCs w:val="24"/>
        </w:rPr>
        <w:t xml:space="preserve"> </w:t>
      </w:r>
      <w:proofErr w:type="spellStart"/>
      <w:r>
        <w:rPr>
          <w:rFonts w:ascii="Arial" w:hAnsi="Arial"/>
          <w:iCs/>
          <w:szCs w:val="24"/>
        </w:rPr>
        <w:t>Baktierum</w:t>
      </w:r>
      <w:proofErr w:type="spellEnd"/>
      <w:r>
        <w:rPr>
          <w:rFonts w:ascii="Arial" w:hAnsi="Arial"/>
          <w:iCs/>
          <w:szCs w:val="24"/>
        </w:rPr>
        <w:t xml:space="preserve">, </w:t>
      </w:r>
      <w:proofErr w:type="gramStart"/>
      <w:r>
        <w:rPr>
          <w:rFonts w:ascii="Arial" w:hAnsi="Arial"/>
          <w:iCs/>
          <w:szCs w:val="24"/>
        </w:rPr>
        <w:t>das</w:t>
      </w:r>
      <w:proofErr w:type="gramEnd"/>
      <w:r>
        <w:rPr>
          <w:rFonts w:ascii="Arial" w:hAnsi="Arial"/>
          <w:iCs/>
          <w:szCs w:val="24"/>
        </w:rPr>
        <w:t xml:space="preserve"> im </w:t>
      </w:r>
      <w:proofErr w:type="spellStart"/>
      <w:r>
        <w:rPr>
          <w:rFonts w:ascii="Arial" w:hAnsi="Arial"/>
          <w:iCs/>
          <w:szCs w:val="24"/>
        </w:rPr>
        <w:t>gegensatz</w:t>
      </w:r>
      <w:proofErr w:type="spellEnd"/>
      <w:r>
        <w:rPr>
          <w:rFonts w:ascii="Arial" w:hAnsi="Arial"/>
          <w:iCs/>
          <w:szCs w:val="24"/>
        </w:rPr>
        <w:t xml:space="preserve"> zu kommerziell </w:t>
      </w:r>
      <w:proofErr w:type="spellStart"/>
      <w:r w:rsidR="00CA4508">
        <w:rPr>
          <w:rFonts w:ascii="Arial" w:hAnsi="Arial"/>
          <w:iCs/>
          <w:szCs w:val="24"/>
        </w:rPr>
        <w:t>erhätlich</w:t>
      </w:r>
      <w:proofErr w:type="spellEnd"/>
      <w:r w:rsidR="00CA4508">
        <w:rPr>
          <w:rFonts w:ascii="Arial" w:hAnsi="Arial"/>
          <w:iCs/>
          <w:szCs w:val="24"/>
        </w:rPr>
        <w:t xml:space="preserve"> </w:t>
      </w:r>
      <w:r>
        <w:rPr>
          <w:rFonts w:ascii="Arial" w:hAnsi="Arial"/>
          <w:iCs/>
          <w:szCs w:val="24"/>
        </w:rPr>
        <w:t xml:space="preserve">Laborstämmen gut and die </w:t>
      </w:r>
      <w:proofErr w:type="spellStart"/>
      <w:r>
        <w:rPr>
          <w:rFonts w:ascii="Arial" w:hAnsi="Arial"/>
          <w:iCs/>
          <w:szCs w:val="24"/>
        </w:rPr>
        <w:t>Umgeung</w:t>
      </w:r>
      <w:proofErr w:type="spellEnd"/>
      <w:r>
        <w:rPr>
          <w:rFonts w:ascii="Arial" w:hAnsi="Arial"/>
          <w:iCs/>
          <w:szCs w:val="24"/>
        </w:rPr>
        <w:t xml:space="preserve"> des Darmes in Mäusen angepasst ist und diese somit dauerhaft besiedeln kann. </w:t>
      </w:r>
    </w:p>
    <w:p w14:paraId="5CC6F11E" w14:textId="5BA584E4" w:rsidR="003D7FC0" w:rsidRDefault="003D7FC0" w:rsidP="001076EB">
      <w:pPr>
        <w:adjustRightInd w:val="0"/>
        <w:snapToGrid w:val="0"/>
        <w:spacing w:after="120" w:line="276" w:lineRule="auto"/>
        <w:jc w:val="both"/>
        <w:rPr>
          <w:rFonts w:ascii="Arial" w:hAnsi="Arial"/>
          <w:iCs/>
          <w:szCs w:val="24"/>
        </w:rPr>
      </w:pPr>
      <w:r>
        <w:rPr>
          <w:rFonts w:ascii="Arial" w:hAnsi="Arial"/>
          <w:iCs/>
          <w:szCs w:val="24"/>
        </w:rPr>
        <w:t>Detaillierte Informationen über das Genom diese Bakter</w:t>
      </w:r>
      <w:r w:rsidR="00CA4508">
        <w:rPr>
          <w:rFonts w:ascii="Arial" w:hAnsi="Arial"/>
          <w:iCs/>
          <w:szCs w:val="24"/>
        </w:rPr>
        <w:t>ien</w:t>
      </w:r>
      <w:r>
        <w:rPr>
          <w:rFonts w:ascii="Arial" w:hAnsi="Arial"/>
          <w:iCs/>
          <w:szCs w:val="24"/>
        </w:rPr>
        <w:t xml:space="preserve"> können dem </w:t>
      </w:r>
      <w:r w:rsidR="00CA4508">
        <w:rPr>
          <w:rFonts w:ascii="Arial" w:hAnsi="Arial"/>
          <w:iCs/>
          <w:szCs w:val="24"/>
        </w:rPr>
        <w:t xml:space="preserve">Materialteil </w:t>
      </w:r>
      <w:r>
        <w:rPr>
          <w:rFonts w:ascii="Arial" w:hAnsi="Arial"/>
          <w:iCs/>
          <w:szCs w:val="24"/>
        </w:rPr>
        <w:t xml:space="preserve">des </w:t>
      </w:r>
      <w:r w:rsidR="00CA4508">
        <w:rPr>
          <w:rFonts w:ascii="Arial" w:hAnsi="Arial"/>
          <w:iCs/>
          <w:szCs w:val="24"/>
        </w:rPr>
        <w:t>beiliegenden</w:t>
      </w:r>
      <w:r w:rsidR="00CA4508">
        <w:rPr>
          <w:rFonts w:ascii="Arial" w:hAnsi="Arial"/>
          <w:iCs/>
          <w:szCs w:val="24"/>
        </w:rPr>
        <w:t xml:space="preserve"> </w:t>
      </w:r>
      <w:r>
        <w:rPr>
          <w:rFonts w:ascii="Arial" w:hAnsi="Arial"/>
          <w:iCs/>
          <w:szCs w:val="24"/>
        </w:rPr>
        <w:t xml:space="preserve">Papers </w:t>
      </w:r>
      <w:r w:rsidR="004B193A">
        <w:rPr>
          <w:rFonts w:ascii="Arial" w:hAnsi="Arial"/>
          <w:iCs/>
          <w:szCs w:val="24"/>
        </w:rPr>
        <w:t xml:space="preserve">der </w:t>
      </w:r>
      <w:proofErr w:type="spellStart"/>
      <w:r w:rsidR="00B117F3">
        <w:rPr>
          <w:rFonts w:ascii="Arial" w:hAnsi="Arial"/>
          <w:iCs/>
          <w:szCs w:val="24"/>
        </w:rPr>
        <w:t>Zarrinp</w:t>
      </w:r>
      <w:r w:rsidR="00CA4508">
        <w:rPr>
          <w:rFonts w:ascii="Arial" w:hAnsi="Arial"/>
          <w:iCs/>
          <w:szCs w:val="24"/>
        </w:rPr>
        <w:t>a</w:t>
      </w:r>
      <w:r w:rsidR="00B117F3">
        <w:rPr>
          <w:rFonts w:ascii="Arial" w:hAnsi="Arial"/>
          <w:iCs/>
          <w:szCs w:val="24"/>
        </w:rPr>
        <w:t>r</w:t>
      </w:r>
      <w:proofErr w:type="spellEnd"/>
      <w:r w:rsidR="00B117F3">
        <w:rPr>
          <w:rFonts w:ascii="Arial" w:hAnsi="Arial"/>
          <w:iCs/>
          <w:szCs w:val="24"/>
        </w:rPr>
        <w:t xml:space="preserve"> </w:t>
      </w:r>
      <w:r w:rsidR="00CA4508">
        <w:rPr>
          <w:rFonts w:ascii="Arial" w:hAnsi="Arial"/>
          <w:iCs/>
          <w:szCs w:val="24"/>
        </w:rPr>
        <w:t>Gruppe</w:t>
      </w:r>
      <w:r w:rsidR="00CA4508">
        <w:rPr>
          <w:rFonts w:ascii="Arial" w:hAnsi="Arial"/>
          <w:iCs/>
          <w:szCs w:val="24"/>
        </w:rPr>
        <w:t xml:space="preserve"> </w:t>
      </w:r>
      <w:r w:rsidR="004B193A">
        <w:rPr>
          <w:rFonts w:ascii="Arial" w:hAnsi="Arial"/>
          <w:iCs/>
          <w:szCs w:val="24"/>
        </w:rPr>
        <w:t xml:space="preserve">(Russell et al, </w:t>
      </w:r>
      <w:proofErr w:type="spellStart"/>
      <w:r w:rsidR="004B193A">
        <w:rPr>
          <w:rFonts w:ascii="Arial" w:hAnsi="Arial"/>
          <w:iCs/>
          <w:szCs w:val="24"/>
        </w:rPr>
        <w:t>Cell</w:t>
      </w:r>
      <w:proofErr w:type="spellEnd"/>
      <w:r w:rsidR="004B193A">
        <w:rPr>
          <w:rFonts w:ascii="Arial" w:hAnsi="Arial"/>
          <w:iCs/>
          <w:szCs w:val="24"/>
        </w:rPr>
        <w:t>, 2022) ent</w:t>
      </w:r>
      <w:r w:rsidR="00CA4508">
        <w:rPr>
          <w:rFonts w:ascii="Arial" w:hAnsi="Arial"/>
          <w:iCs/>
          <w:szCs w:val="24"/>
        </w:rPr>
        <w:t>n</w:t>
      </w:r>
      <w:r w:rsidR="004B193A">
        <w:rPr>
          <w:rFonts w:ascii="Arial" w:hAnsi="Arial"/>
          <w:iCs/>
          <w:szCs w:val="24"/>
        </w:rPr>
        <w:t>ommen werden.</w:t>
      </w:r>
    </w:p>
    <w:p w14:paraId="13435014" w14:textId="77777777" w:rsidR="003D7FC0" w:rsidRDefault="003D7FC0" w:rsidP="001076EB">
      <w:pPr>
        <w:adjustRightInd w:val="0"/>
        <w:snapToGrid w:val="0"/>
        <w:spacing w:after="120" w:line="276" w:lineRule="auto"/>
        <w:jc w:val="both"/>
        <w:rPr>
          <w:rFonts w:ascii="Arial" w:hAnsi="Arial"/>
          <w:iCs/>
          <w:szCs w:val="24"/>
        </w:rPr>
      </w:pPr>
    </w:p>
    <w:p w14:paraId="39C2B35B" w14:textId="5EA83D93" w:rsidR="00E91AF0" w:rsidRPr="00176E7C" w:rsidRDefault="00E91AF0" w:rsidP="00E91AF0">
      <w:pPr>
        <w:adjustRightInd w:val="0"/>
        <w:snapToGrid w:val="0"/>
        <w:spacing w:after="120" w:line="240" w:lineRule="auto"/>
        <w:rPr>
          <w:rFonts w:ascii="Arial" w:hAnsi="Arial"/>
          <w:b/>
          <w:bCs/>
          <w:i/>
          <w:szCs w:val="24"/>
        </w:rPr>
      </w:pPr>
      <w:r w:rsidRPr="00176E7C">
        <w:rPr>
          <w:rFonts w:ascii="Arial" w:hAnsi="Arial"/>
          <w:b/>
          <w:bCs/>
          <w:i/>
          <w:szCs w:val="24"/>
        </w:rPr>
        <w:t xml:space="preserve">b) </w:t>
      </w:r>
      <w:r w:rsidR="003D7FC0" w:rsidRPr="001076EB">
        <w:rPr>
          <w:rFonts w:ascii="Arial" w:hAnsi="Arial"/>
          <w:b/>
          <w:bCs/>
          <w:i/>
          <w:szCs w:val="24"/>
        </w:rPr>
        <w:t xml:space="preserve">Beschreibung </w:t>
      </w:r>
      <w:r w:rsidR="003D7FC0">
        <w:rPr>
          <w:rFonts w:ascii="Arial" w:hAnsi="Arial"/>
          <w:b/>
          <w:bCs/>
          <w:i/>
          <w:szCs w:val="24"/>
        </w:rPr>
        <w:t>EcAZ-2-IL10 und EcAZ-2-BSH</w:t>
      </w:r>
      <w:r w:rsidR="003D7FC0" w:rsidRPr="001076EB">
        <w:rPr>
          <w:rFonts w:ascii="Arial" w:hAnsi="Arial"/>
          <w:b/>
          <w:bCs/>
          <w:i/>
          <w:szCs w:val="24"/>
        </w:rPr>
        <w:t>:</w:t>
      </w:r>
    </w:p>
    <w:p w14:paraId="7D677D00" w14:textId="6C64FC96" w:rsidR="00E91AF0" w:rsidRPr="00ED0785" w:rsidRDefault="003D7FC0" w:rsidP="00E91AF0">
      <w:pPr>
        <w:adjustRightInd w:val="0"/>
        <w:snapToGrid w:val="0"/>
        <w:spacing w:after="360" w:line="240" w:lineRule="auto"/>
        <w:rPr>
          <w:rFonts w:ascii="Arial" w:hAnsi="Arial"/>
          <w:iCs/>
          <w:color w:val="000000"/>
          <w:szCs w:val="24"/>
        </w:rPr>
      </w:pPr>
      <w:r>
        <w:rPr>
          <w:rFonts w:ascii="Arial" w:hAnsi="Arial"/>
          <w:iCs/>
          <w:color w:val="000000"/>
          <w:szCs w:val="24"/>
        </w:rPr>
        <w:t>Diese beiden Stämme s</w:t>
      </w:r>
      <w:r w:rsidR="00CA4508">
        <w:rPr>
          <w:rFonts w:ascii="Arial" w:hAnsi="Arial"/>
          <w:iCs/>
          <w:color w:val="000000"/>
          <w:szCs w:val="24"/>
        </w:rPr>
        <w:t>ind</w:t>
      </w:r>
      <w:r>
        <w:rPr>
          <w:rFonts w:ascii="Arial" w:hAnsi="Arial"/>
          <w:iCs/>
          <w:color w:val="000000"/>
          <w:szCs w:val="24"/>
        </w:rPr>
        <w:t xml:space="preserve"> </w:t>
      </w:r>
      <w:r w:rsidR="00CA4508">
        <w:rPr>
          <w:rFonts w:ascii="Arial" w:hAnsi="Arial"/>
          <w:iCs/>
          <w:color w:val="000000"/>
          <w:szCs w:val="24"/>
        </w:rPr>
        <w:t>modifizierte</w:t>
      </w:r>
      <w:r w:rsidR="00CA4508">
        <w:rPr>
          <w:rFonts w:ascii="Arial" w:hAnsi="Arial"/>
          <w:iCs/>
          <w:color w:val="000000"/>
          <w:szCs w:val="24"/>
        </w:rPr>
        <w:t xml:space="preserve"> </w:t>
      </w:r>
      <w:r>
        <w:rPr>
          <w:rFonts w:ascii="Arial" w:hAnsi="Arial"/>
          <w:iCs/>
          <w:color w:val="000000"/>
          <w:szCs w:val="24"/>
        </w:rPr>
        <w:t xml:space="preserve">Varianten des </w:t>
      </w:r>
      <w:r w:rsidR="00CA4508">
        <w:rPr>
          <w:rFonts w:ascii="Arial" w:hAnsi="Arial"/>
          <w:iCs/>
          <w:color w:val="000000"/>
          <w:szCs w:val="24"/>
        </w:rPr>
        <w:t>Ursprungsstammes</w:t>
      </w:r>
      <w:r w:rsidR="00CA4508">
        <w:rPr>
          <w:rFonts w:ascii="Arial" w:hAnsi="Arial"/>
          <w:iCs/>
          <w:color w:val="000000"/>
          <w:szCs w:val="24"/>
        </w:rPr>
        <w:t xml:space="preserve"> </w:t>
      </w:r>
      <w:r>
        <w:rPr>
          <w:rFonts w:ascii="Arial" w:hAnsi="Arial"/>
          <w:iCs/>
          <w:color w:val="000000"/>
          <w:szCs w:val="24"/>
        </w:rPr>
        <w:t>dar, in denen jeweils das Zytokin I</w:t>
      </w:r>
      <w:r w:rsidR="00CA4508">
        <w:rPr>
          <w:rFonts w:ascii="Arial" w:hAnsi="Arial"/>
          <w:iCs/>
          <w:color w:val="000000"/>
          <w:szCs w:val="24"/>
        </w:rPr>
        <w:t>L</w:t>
      </w:r>
      <w:r>
        <w:rPr>
          <w:rFonts w:ascii="Arial" w:hAnsi="Arial"/>
          <w:iCs/>
          <w:color w:val="000000"/>
          <w:szCs w:val="24"/>
        </w:rPr>
        <w:t xml:space="preserve">10 oder das Enzym BSH </w:t>
      </w:r>
      <w:proofErr w:type="spellStart"/>
      <w:r>
        <w:rPr>
          <w:rFonts w:ascii="Arial" w:hAnsi="Arial"/>
          <w:iCs/>
          <w:color w:val="000000"/>
          <w:szCs w:val="24"/>
        </w:rPr>
        <w:t>exprimeirt</w:t>
      </w:r>
      <w:proofErr w:type="spellEnd"/>
      <w:r>
        <w:rPr>
          <w:rFonts w:ascii="Arial" w:hAnsi="Arial"/>
          <w:iCs/>
          <w:color w:val="000000"/>
          <w:szCs w:val="24"/>
        </w:rPr>
        <w:t xml:space="preserve"> wird. Beide Linien wurden </w:t>
      </w:r>
      <w:r w:rsidR="004B193A">
        <w:rPr>
          <w:rFonts w:ascii="Arial" w:hAnsi="Arial"/>
          <w:iCs/>
          <w:color w:val="000000"/>
          <w:szCs w:val="24"/>
        </w:rPr>
        <w:t xml:space="preserve">in der </w:t>
      </w:r>
      <w:proofErr w:type="spellStart"/>
      <w:r w:rsidR="004B193A">
        <w:rPr>
          <w:rFonts w:ascii="Arial" w:hAnsi="Arial"/>
          <w:iCs/>
          <w:color w:val="000000"/>
          <w:szCs w:val="24"/>
        </w:rPr>
        <w:t>beiliegenen</w:t>
      </w:r>
      <w:proofErr w:type="spellEnd"/>
      <w:r w:rsidR="004B193A">
        <w:rPr>
          <w:rFonts w:ascii="Arial" w:hAnsi="Arial"/>
          <w:iCs/>
          <w:color w:val="000000"/>
          <w:szCs w:val="24"/>
        </w:rPr>
        <w:t xml:space="preserve"> </w:t>
      </w:r>
      <w:r w:rsidR="00CA4508">
        <w:rPr>
          <w:rFonts w:ascii="Arial" w:hAnsi="Arial"/>
          <w:iCs/>
          <w:color w:val="000000"/>
          <w:szCs w:val="24"/>
        </w:rPr>
        <w:t>Publikation bereits</w:t>
      </w:r>
      <w:r w:rsidR="004B193A">
        <w:rPr>
          <w:rFonts w:ascii="Arial" w:hAnsi="Arial"/>
          <w:iCs/>
          <w:color w:val="000000"/>
          <w:szCs w:val="24"/>
        </w:rPr>
        <w:t xml:space="preserve"> </w:t>
      </w:r>
      <w:r w:rsidR="00CA4508">
        <w:rPr>
          <w:rFonts w:ascii="Arial" w:hAnsi="Arial"/>
          <w:iCs/>
          <w:color w:val="000000"/>
          <w:szCs w:val="24"/>
        </w:rPr>
        <w:t xml:space="preserve">detailliert </w:t>
      </w:r>
      <w:proofErr w:type="spellStart"/>
      <w:proofErr w:type="gramStart"/>
      <w:r w:rsidR="004B193A">
        <w:rPr>
          <w:rFonts w:ascii="Arial" w:hAnsi="Arial"/>
          <w:iCs/>
          <w:color w:val="000000"/>
          <w:szCs w:val="24"/>
        </w:rPr>
        <w:t>chrakterisiert</w:t>
      </w:r>
      <w:proofErr w:type="spellEnd"/>
      <w:r w:rsidR="004B193A">
        <w:rPr>
          <w:rFonts w:ascii="Arial" w:hAnsi="Arial"/>
          <w:iCs/>
          <w:color w:val="000000"/>
          <w:szCs w:val="24"/>
        </w:rPr>
        <w:t xml:space="preserve"> .</w:t>
      </w:r>
      <w:proofErr w:type="gramEnd"/>
    </w:p>
    <w:p w14:paraId="06336C21" w14:textId="35382AE2" w:rsidR="00E91AF0" w:rsidRPr="00176E7C" w:rsidRDefault="00E91AF0" w:rsidP="00E91AF0">
      <w:pPr>
        <w:adjustRightInd w:val="0"/>
        <w:snapToGrid w:val="0"/>
        <w:spacing w:after="120" w:line="240" w:lineRule="auto"/>
        <w:rPr>
          <w:rFonts w:ascii="Arial" w:hAnsi="Arial"/>
          <w:b/>
          <w:bCs/>
          <w:i/>
          <w:szCs w:val="24"/>
        </w:rPr>
      </w:pPr>
      <w:r w:rsidRPr="00176E7C">
        <w:rPr>
          <w:rFonts w:ascii="Arial" w:hAnsi="Arial"/>
          <w:b/>
          <w:bCs/>
          <w:i/>
          <w:szCs w:val="24"/>
        </w:rPr>
        <w:t xml:space="preserve">c) </w:t>
      </w:r>
      <w:r w:rsidR="004B193A" w:rsidRPr="001076EB">
        <w:rPr>
          <w:rFonts w:ascii="Arial" w:hAnsi="Arial"/>
          <w:b/>
          <w:bCs/>
          <w:i/>
          <w:szCs w:val="24"/>
        </w:rPr>
        <w:t xml:space="preserve">Beschreibung </w:t>
      </w:r>
      <w:r w:rsidR="004B193A">
        <w:rPr>
          <w:rFonts w:ascii="Arial" w:hAnsi="Arial"/>
          <w:b/>
          <w:bCs/>
          <w:i/>
          <w:szCs w:val="24"/>
        </w:rPr>
        <w:t>EcAZ-2-</w:t>
      </w:r>
      <w:r w:rsidR="004B193A">
        <w:rPr>
          <w:rFonts w:ascii="Arial" w:hAnsi="Arial"/>
          <w:b/>
          <w:bCs/>
          <w:i/>
          <w:szCs w:val="24"/>
        </w:rPr>
        <w:t>OVA</w:t>
      </w:r>
    </w:p>
    <w:p w14:paraId="155A2916" w14:textId="25071FDE" w:rsidR="00E91AF0" w:rsidRPr="0084547A" w:rsidRDefault="004B193A" w:rsidP="00E91AF0">
      <w:pPr>
        <w:adjustRightInd w:val="0"/>
        <w:snapToGrid w:val="0"/>
        <w:spacing w:after="120" w:line="240" w:lineRule="auto"/>
        <w:rPr>
          <w:rFonts w:ascii="Calibri" w:hAnsi="Calibri"/>
          <w:b/>
          <w:i/>
        </w:rPr>
      </w:pPr>
      <w:r>
        <w:rPr>
          <w:rFonts w:ascii="Arial" w:hAnsi="Arial" w:cs="Arial"/>
          <w:bCs/>
          <w:color w:val="000000"/>
          <w:szCs w:val="24"/>
        </w:rPr>
        <w:t>Diese Linie wurden ebenfalls auf B</w:t>
      </w:r>
      <w:r w:rsidR="00CA4508">
        <w:rPr>
          <w:rFonts w:ascii="Arial" w:hAnsi="Arial" w:cs="Arial"/>
          <w:bCs/>
          <w:color w:val="000000"/>
          <w:szCs w:val="24"/>
        </w:rPr>
        <w:t>a</w:t>
      </w:r>
      <w:r>
        <w:rPr>
          <w:rFonts w:ascii="Arial" w:hAnsi="Arial" w:cs="Arial"/>
          <w:bCs/>
          <w:color w:val="000000"/>
          <w:szCs w:val="24"/>
        </w:rPr>
        <w:t xml:space="preserve">sis der </w:t>
      </w:r>
      <w:proofErr w:type="spellStart"/>
      <w:r>
        <w:rPr>
          <w:rFonts w:ascii="Arial" w:hAnsi="Arial" w:cs="Arial"/>
          <w:bCs/>
          <w:color w:val="000000"/>
          <w:szCs w:val="24"/>
        </w:rPr>
        <w:t>Linine</w:t>
      </w:r>
      <w:proofErr w:type="spellEnd"/>
      <w:r>
        <w:rPr>
          <w:rFonts w:ascii="Arial" w:hAnsi="Arial" w:cs="Arial"/>
          <w:bCs/>
          <w:color w:val="000000"/>
          <w:szCs w:val="24"/>
        </w:rPr>
        <w:t xml:space="preserve"> EcAZ-</w:t>
      </w:r>
      <w:r w:rsidR="00CA4508">
        <w:rPr>
          <w:rFonts w:ascii="Arial" w:hAnsi="Arial" w:cs="Arial"/>
          <w:bCs/>
          <w:color w:val="000000"/>
          <w:szCs w:val="24"/>
        </w:rPr>
        <w:t>1</w:t>
      </w:r>
      <w:r>
        <w:rPr>
          <w:rFonts w:ascii="Arial" w:hAnsi="Arial" w:cs="Arial"/>
          <w:bCs/>
          <w:color w:val="000000"/>
          <w:szCs w:val="24"/>
        </w:rPr>
        <w:t xml:space="preserve"> erstellt und </w:t>
      </w:r>
      <w:r w:rsidR="00CA4508">
        <w:rPr>
          <w:rFonts w:ascii="Arial" w:hAnsi="Arial" w:cs="Arial"/>
          <w:bCs/>
          <w:color w:val="000000"/>
          <w:szCs w:val="24"/>
        </w:rPr>
        <w:t xml:space="preserve">exprimiert </w:t>
      </w:r>
      <w:r>
        <w:rPr>
          <w:rFonts w:ascii="Arial" w:hAnsi="Arial" w:cs="Arial"/>
          <w:bCs/>
          <w:color w:val="000000"/>
          <w:szCs w:val="24"/>
        </w:rPr>
        <w:t>ein Fragment des Hühnerproteins OVA a</w:t>
      </w:r>
      <w:r w:rsidR="00CA4508">
        <w:rPr>
          <w:rFonts w:ascii="Arial" w:hAnsi="Arial" w:cs="Arial"/>
          <w:bCs/>
          <w:color w:val="000000"/>
          <w:szCs w:val="24"/>
        </w:rPr>
        <w:t>ls</w:t>
      </w:r>
      <w:r>
        <w:rPr>
          <w:rFonts w:ascii="Arial" w:hAnsi="Arial" w:cs="Arial"/>
          <w:bCs/>
          <w:color w:val="000000"/>
          <w:szCs w:val="24"/>
        </w:rPr>
        <w:t xml:space="preserve"> Teil eines </w:t>
      </w:r>
      <w:proofErr w:type="spellStart"/>
      <w:r>
        <w:rPr>
          <w:rFonts w:ascii="Arial" w:hAnsi="Arial" w:cs="Arial"/>
          <w:bCs/>
          <w:color w:val="000000"/>
          <w:szCs w:val="24"/>
        </w:rPr>
        <w:t>Fusionskonstrukte</w:t>
      </w:r>
      <w:proofErr w:type="spellEnd"/>
      <w:r>
        <w:rPr>
          <w:rFonts w:ascii="Arial" w:hAnsi="Arial" w:cs="Arial"/>
          <w:bCs/>
          <w:color w:val="000000"/>
          <w:szCs w:val="24"/>
        </w:rPr>
        <w:t xml:space="preserve"> mit dem </w:t>
      </w:r>
      <w:proofErr w:type="spellStart"/>
      <w:proofErr w:type="gramStart"/>
      <w:r>
        <w:rPr>
          <w:rFonts w:ascii="Arial" w:hAnsi="Arial" w:cs="Arial"/>
          <w:bCs/>
          <w:color w:val="000000"/>
          <w:szCs w:val="24"/>
        </w:rPr>
        <w:t>E.coli</w:t>
      </w:r>
      <w:proofErr w:type="spellEnd"/>
      <w:proofErr w:type="gramEnd"/>
      <w:r>
        <w:rPr>
          <w:rFonts w:ascii="Arial" w:hAnsi="Arial" w:cs="Arial"/>
          <w:bCs/>
          <w:color w:val="000000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/>
          <w:szCs w:val="24"/>
        </w:rPr>
        <w:t>Transportp</w:t>
      </w:r>
      <w:r w:rsidR="00CA4508">
        <w:rPr>
          <w:rFonts w:ascii="Arial" w:hAnsi="Arial" w:cs="Arial"/>
          <w:bCs/>
          <w:color w:val="000000"/>
          <w:szCs w:val="24"/>
        </w:rPr>
        <w:t>o</w:t>
      </w:r>
      <w:r>
        <w:rPr>
          <w:rFonts w:ascii="Arial" w:hAnsi="Arial" w:cs="Arial"/>
          <w:bCs/>
          <w:color w:val="000000"/>
          <w:szCs w:val="24"/>
        </w:rPr>
        <w:t>rtein</w:t>
      </w:r>
      <w:proofErr w:type="spellEnd"/>
      <w:r>
        <w:rPr>
          <w:rFonts w:ascii="Arial" w:hAnsi="Arial" w:cs="Arial"/>
          <w:bCs/>
          <w:color w:val="000000"/>
          <w:szCs w:val="24"/>
        </w:rPr>
        <w:t xml:space="preserve"> AIDA. Diese Linie wurde in unserem Auftrag </w:t>
      </w:r>
      <w:r w:rsidR="00CA4508">
        <w:rPr>
          <w:rFonts w:ascii="Arial" w:hAnsi="Arial" w:cs="Arial"/>
          <w:bCs/>
          <w:color w:val="000000"/>
          <w:szCs w:val="24"/>
        </w:rPr>
        <w:t>v</w:t>
      </w:r>
      <w:r>
        <w:rPr>
          <w:rFonts w:ascii="Arial" w:hAnsi="Arial" w:cs="Arial"/>
          <w:bCs/>
          <w:color w:val="000000"/>
          <w:szCs w:val="24"/>
        </w:rPr>
        <w:t xml:space="preserve">on der Firma </w:t>
      </w:r>
      <w:proofErr w:type="spellStart"/>
      <w:r>
        <w:rPr>
          <w:rFonts w:ascii="Arial" w:hAnsi="Arial" w:cs="Arial"/>
          <w:bCs/>
          <w:color w:val="000000"/>
          <w:szCs w:val="24"/>
        </w:rPr>
        <w:t>Synbio</w:t>
      </w:r>
      <w:proofErr w:type="spellEnd"/>
      <w:r>
        <w:rPr>
          <w:rFonts w:ascii="Arial" w:hAnsi="Arial" w:cs="Arial"/>
          <w:bCs/>
          <w:color w:val="000000"/>
          <w:szCs w:val="24"/>
        </w:rPr>
        <w:t xml:space="preserve"> herge</w:t>
      </w:r>
      <w:r w:rsidR="00CA4508">
        <w:rPr>
          <w:rFonts w:ascii="Arial" w:hAnsi="Arial" w:cs="Arial"/>
          <w:bCs/>
          <w:color w:val="000000"/>
          <w:szCs w:val="24"/>
        </w:rPr>
        <w:t>s</w:t>
      </w:r>
      <w:r>
        <w:rPr>
          <w:rFonts w:ascii="Arial" w:hAnsi="Arial" w:cs="Arial"/>
          <w:bCs/>
          <w:color w:val="000000"/>
          <w:szCs w:val="24"/>
        </w:rPr>
        <w:t>tellt</w:t>
      </w:r>
      <w:r w:rsidR="00BD1A3F">
        <w:rPr>
          <w:rFonts w:ascii="Arial" w:hAnsi="Arial" w:cs="Arial"/>
          <w:bCs/>
          <w:color w:val="000000"/>
          <w:szCs w:val="24"/>
        </w:rPr>
        <w:t xml:space="preserve">. </w:t>
      </w:r>
      <w:r w:rsidR="00CA4508">
        <w:rPr>
          <w:rFonts w:ascii="Arial" w:hAnsi="Arial" w:cs="Arial"/>
          <w:bCs/>
          <w:color w:val="000000"/>
          <w:szCs w:val="24"/>
        </w:rPr>
        <w:t>H</w:t>
      </w:r>
      <w:r w:rsidR="00BD1A3F">
        <w:rPr>
          <w:rFonts w:ascii="Arial" w:hAnsi="Arial" w:cs="Arial"/>
          <w:bCs/>
          <w:color w:val="000000"/>
          <w:szCs w:val="24"/>
        </w:rPr>
        <w:t>ierzu</w:t>
      </w:r>
      <w:r w:rsidR="00CA4508">
        <w:rPr>
          <w:rFonts w:ascii="Arial" w:hAnsi="Arial" w:cs="Arial"/>
          <w:bCs/>
          <w:color w:val="000000"/>
          <w:szCs w:val="24"/>
        </w:rPr>
        <w:t xml:space="preserve"> wurde</w:t>
      </w:r>
      <w:r w:rsidR="00BD1A3F">
        <w:rPr>
          <w:rFonts w:ascii="Arial" w:hAnsi="Arial" w:cs="Arial"/>
          <w:bCs/>
          <w:color w:val="000000"/>
          <w:szCs w:val="24"/>
        </w:rPr>
        <w:t xml:space="preserve"> de</w:t>
      </w:r>
      <w:r w:rsidR="00CA4508">
        <w:rPr>
          <w:rFonts w:ascii="Arial" w:hAnsi="Arial" w:cs="Arial"/>
          <w:bCs/>
          <w:color w:val="000000"/>
          <w:szCs w:val="24"/>
        </w:rPr>
        <w:t>r</w:t>
      </w:r>
      <w:r w:rsidR="00BD1A3F">
        <w:rPr>
          <w:rFonts w:ascii="Arial" w:hAnsi="Arial" w:cs="Arial"/>
          <w:bCs/>
          <w:color w:val="000000"/>
          <w:szCs w:val="24"/>
        </w:rPr>
        <w:t xml:space="preserve"> in Abbildung 1 dargestellten </w:t>
      </w:r>
      <w:proofErr w:type="spellStart"/>
      <w:r w:rsidR="00BD1A3F">
        <w:rPr>
          <w:rFonts w:ascii="Arial" w:hAnsi="Arial" w:cs="Arial"/>
          <w:bCs/>
          <w:color w:val="000000"/>
          <w:szCs w:val="24"/>
        </w:rPr>
        <w:t>Expressionvektor</w:t>
      </w:r>
      <w:proofErr w:type="spellEnd"/>
      <w:r w:rsidR="00BD1A3F">
        <w:rPr>
          <w:rFonts w:ascii="Arial" w:hAnsi="Arial" w:cs="Arial"/>
          <w:bCs/>
          <w:color w:val="000000"/>
          <w:szCs w:val="24"/>
        </w:rPr>
        <w:t xml:space="preserve"> verwendet.</w:t>
      </w:r>
    </w:p>
    <w:p w14:paraId="3EE6DD20" w14:textId="77777777" w:rsidR="00E91AF0" w:rsidRPr="0084547A" w:rsidRDefault="00E91AF0" w:rsidP="00E91AF0">
      <w:pPr>
        <w:adjustRightInd w:val="0"/>
        <w:snapToGrid w:val="0"/>
        <w:spacing w:after="120" w:line="240" w:lineRule="auto"/>
        <w:rPr>
          <w:rFonts w:ascii="Calibri" w:hAnsi="Calibri"/>
          <w:b/>
          <w:i/>
        </w:rPr>
      </w:pPr>
    </w:p>
    <w:p w14:paraId="328CD903" w14:textId="77777777" w:rsidR="00BD06E9" w:rsidRPr="00D85456" w:rsidRDefault="00BD06E9" w:rsidP="00B95E61"/>
    <w:p w14:paraId="4F7BA460" w14:textId="2FA72ACD" w:rsidR="00BD06E9" w:rsidRPr="00D85456" w:rsidRDefault="00BD1A3F" w:rsidP="00B95E61">
      <w:r>
        <w:rPr>
          <w:noProof/>
        </w:rPr>
        <w:lastRenderedPageBreak/>
        <w:drawing>
          <wp:inline distT="0" distB="0" distL="0" distR="0" wp14:anchorId="3B21C03C" wp14:editId="512C39CC">
            <wp:extent cx="4152900" cy="3784600"/>
            <wp:effectExtent l="0" t="0" r="0" b="0"/>
            <wp:docPr id="1551152594" name="Picture 1" descr="A circular diagram of a cell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52594" name="Picture 1" descr="A circular diagram of a cell cyc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1601" w14:textId="053E9268" w:rsidR="00673D28" w:rsidRPr="003E6043" w:rsidRDefault="00673D28" w:rsidP="00B95E61"/>
    <w:p w14:paraId="4348065B" w14:textId="3BC9E729" w:rsidR="00673D28" w:rsidRDefault="0084547A" w:rsidP="00D85456">
      <w:pPr>
        <w:rPr>
          <w:rFonts w:ascii="Arial" w:hAnsi="Arial" w:cs="Arial"/>
          <w:bCs/>
          <w:i/>
        </w:rPr>
      </w:pPr>
      <w:r w:rsidRPr="00FD4BEE">
        <w:rPr>
          <w:rFonts w:ascii="Arial" w:hAnsi="Arial" w:cs="Arial"/>
          <w:b/>
          <w:i/>
        </w:rPr>
        <w:t xml:space="preserve">Abb. </w:t>
      </w:r>
      <w:proofErr w:type="gramStart"/>
      <w:r w:rsidR="00D85456">
        <w:rPr>
          <w:rFonts w:ascii="Arial" w:hAnsi="Arial" w:cs="Arial"/>
          <w:b/>
          <w:i/>
        </w:rPr>
        <w:t>1</w:t>
      </w:r>
      <w:r w:rsidRPr="00FD4BEE">
        <w:rPr>
          <w:rFonts w:ascii="Arial" w:hAnsi="Arial" w:cs="Arial"/>
          <w:b/>
          <w:i/>
        </w:rPr>
        <w:t xml:space="preserve"> </w:t>
      </w:r>
      <w:r w:rsidR="00673D28" w:rsidRPr="00FD4BEE">
        <w:rPr>
          <w:rFonts w:ascii="Arial" w:hAnsi="Arial" w:cs="Arial"/>
          <w:i/>
        </w:rPr>
        <w:t xml:space="preserve"> </w:t>
      </w:r>
      <w:r w:rsidR="00673D28" w:rsidRPr="00541446">
        <w:rPr>
          <w:rFonts w:ascii="Arial" w:hAnsi="Arial" w:cs="Arial"/>
          <w:i/>
        </w:rPr>
        <w:t>–</w:t>
      </w:r>
      <w:proofErr w:type="gramEnd"/>
      <w:r w:rsidR="00673D28" w:rsidRPr="00541446">
        <w:rPr>
          <w:rFonts w:ascii="Arial" w:hAnsi="Arial" w:cs="Arial"/>
          <w:i/>
        </w:rPr>
        <w:t xml:space="preserve"> </w:t>
      </w:r>
      <w:proofErr w:type="spellStart"/>
      <w:r w:rsidR="00BD1A3F">
        <w:rPr>
          <w:rFonts w:ascii="Arial" w:hAnsi="Arial" w:cs="Arial"/>
          <w:i/>
        </w:rPr>
        <w:t>Expressionvektor</w:t>
      </w:r>
      <w:proofErr w:type="spellEnd"/>
      <w:r w:rsidR="00BD1A3F">
        <w:rPr>
          <w:rFonts w:ascii="Arial" w:hAnsi="Arial" w:cs="Arial"/>
          <w:i/>
        </w:rPr>
        <w:t xml:space="preserve">, der für die Generierung des </w:t>
      </w:r>
      <w:proofErr w:type="spellStart"/>
      <w:r w:rsidR="00BD1A3F">
        <w:rPr>
          <w:rFonts w:ascii="Arial" w:hAnsi="Arial" w:cs="Arial"/>
          <w:i/>
        </w:rPr>
        <w:t>Baktiernestammes</w:t>
      </w:r>
      <w:proofErr w:type="spellEnd"/>
      <w:r w:rsidR="00BD1A3F">
        <w:rPr>
          <w:rFonts w:ascii="Arial" w:hAnsi="Arial" w:cs="Arial"/>
          <w:i/>
        </w:rPr>
        <w:t xml:space="preserve"> EcAZ-2-OVA verwendet wurde.</w:t>
      </w:r>
    </w:p>
    <w:p w14:paraId="07EC15D2" w14:textId="77777777" w:rsidR="00D85456" w:rsidRPr="00D85456" w:rsidRDefault="00D85456" w:rsidP="00D85456">
      <w:pPr>
        <w:rPr>
          <w:rFonts w:ascii="Arial" w:hAnsi="Arial" w:cs="Arial"/>
          <w:bCs/>
          <w:iCs/>
        </w:rPr>
      </w:pPr>
    </w:p>
    <w:p w14:paraId="697911DA" w14:textId="77777777" w:rsidR="00AC0148" w:rsidRDefault="00AC0148" w:rsidP="00B117F3">
      <w:pPr>
        <w:tabs>
          <w:tab w:val="left" w:pos="0"/>
        </w:tabs>
        <w:adjustRightInd w:val="0"/>
        <w:snapToGrid w:val="0"/>
        <w:jc w:val="both"/>
        <w:rPr>
          <w:rFonts w:ascii="Arial" w:hAnsi="Arial" w:cs="Arial"/>
        </w:rPr>
      </w:pPr>
    </w:p>
    <w:p w14:paraId="34C0531D" w14:textId="0F3910A6" w:rsidR="00B95E61" w:rsidRPr="00CA7319" w:rsidRDefault="00D95353" w:rsidP="00BD06E9">
      <w:pPr>
        <w:pStyle w:val="ListParagraph"/>
        <w:numPr>
          <w:ilvl w:val="1"/>
          <w:numId w:val="13"/>
        </w:numPr>
        <w:adjustRightInd w:val="0"/>
        <w:snapToGrid w:val="0"/>
        <w:spacing w:after="120"/>
        <w:ind w:left="794" w:hanging="794"/>
        <w:contextualSpacing w:val="0"/>
        <w:jc w:val="both"/>
        <w:rPr>
          <w:rFonts w:ascii="Arial" w:hAnsi="Arial" w:cs="Arial"/>
          <w:b/>
          <w:bCs/>
          <w:iCs/>
        </w:rPr>
      </w:pPr>
      <w:r w:rsidRPr="00AC0148">
        <w:rPr>
          <w:rFonts w:ascii="Arial" w:hAnsi="Arial" w:cs="Arial"/>
          <w:b/>
          <w:bCs/>
        </w:rPr>
        <w:t xml:space="preserve">Angabe </w:t>
      </w:r>
      <w:r w:rsidRPr="00AC0148">
        <w:rPr>
          <w:rFonts w:ascii="Arial" w:hAnsi="Arial" w:cs="Arial"/>
          <w:b/>
          <w:bCs/>
          <w:u w:val="single"/>
        </w:rPr>
        <w:t>aller</w:t>
      </w:r>
      <w:r w:rsidRPr="00AC0148">
        <w:rPr>
          <w:rFonts w:ascii="Arial" w:hAnsi="Arial" w:cs="Arial"/>
          <w:b/>
          <w:bCs/>
        </w:rPr>
        <w:t xml:space="preserve"> übertragenen Nukleinsäuren </w:t>
      </w:r>
    </w:p>
    <w:p w14:paraId="0F2E7D17" w14:textId="08651040" w:rsidR="00D95353" w:rsidRPr="00120F5F" w:rsidRDefault="00BD1A3F" w:rsidP="00D25A00">
      <w:pPr>
        <w:pStyle w:val="ListParagraph"/>
        <w:numPr>
          <w:ilvl w:val="1"/>
          <w:numId w:val="14"/>
        </w:numPr>
        <w:adjustRightInd w:val="0"/>
        <w:snapToGrid w:val="0"/>
        <w:spacing w:before="240" w:after="120"/>
        <w:ind w:left="2" w:hanging="2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120F5F">
        <w:rPr>
          <w:rFonts w:ascii="Arial" w:hAnsi="Arial" w:cs="Arial"/>
        </w:rPr>
        <w:t>J23101 Promotor</w:t>
      </w:r>
    </w:p>
    <w:p w14:paraId="0063B623" w14:textId="3E8DD08A" w:rsidR="00B117F3" w:rsidRPr="00120F5F" w:rsidRDefault="00D95353" w:rsidP="00D25A00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B117F3">
        <w:rPr>
          <w:rFonts w:ascii="Arial" w:hAnsi="Arial" w:cs="Arial"/>
          <w:bCs/>
          <w:color w:val="000000"/>
        </w:rPr>
        <w:t xml:space="preserve">Eingefügte Sequenz: </w:t>
      </w:r>
    </w:p>
    <w:p w14:paraId="3872C139" w14:textId="6E20357E" w:rsidR="00B117F3" w:rsidRPr="00B117F3" w:rsidRDefault="00BD1A3F" w:rsidP="00B117F3">
      <w:pPr>
        <w:numPr>
          <w:ilvl w:val="1"/>
          <w:numId w:val="14"/>
        </w:numPr>
        <w:adjustRightInd w:val="0"/>
        <w:snapToGrid w:val="0"/>
        <w:spacing w:after="120"/>
        <w:ind w:left="0" w:firstLine="0"/>
        <w:jc w:val="both"/>
        <w:rPr>
          <w:rFonts w:ascii="Arial" w:hAnsi="Arial" w:cs="Arial"/>
          <w:bCs/>
          <w:color w:val="000000"/>
          <w:lang w:val="en-US"/>
        </w:rPr>
      </w:pPr>
      <w:r w:rsidRPr="00B117F3">
        <w:rPr>
          <w:rFonts w:ascii="Times New Roman" w:hAnsi="Times New Roman"/>
          <w:lang w:val="en-GB" w:eastAsia="en-GB"/>
        </w:rPr>
        <w:t>TTTACAGCTAGCTCAGTCCTAGGTATTATGCTAGC</w:t>
      </w:r>
      <w:r w:rsidRPr="00B117F3" w:rsidDel="00BD1A3F">
        <w:rPr>
          <w:rFonts w:ascii="Arial" w:hAnsi="Arial" w:cs="Arial"/>
          <w:bCs/>
          <w:color w:val="000000"/>
          <w:lang w:val="en-US"/>
        </w:rPr>
        <w:t xml:space="preserve"> </w:t>
      </w:r>
    </w:p>
    <w:p w14:paraId="7796B5BF" w14:textId="77777777" w:rsidR="00BD1A3F" w:rsidRPr="00120F5F" w:rsidRDefault="00BD1A3F" w:rsidP="00B117F3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lang w:val="en-US"/>
        </w:rPr>
      </w:pPr>
    </w:p>
    <w:p w14:paraId="18E9DE3D" w14:textId="2059C4F6" w:rsidR="00BD1A3F" w:rsidRPr="00120F5F" w:rsidRDefault="00BD1A3F" w:rsidP="00992D29">
      <w:pPr>
        <w:pStyle w:val="ListParagraph"/>
        <w:numPr>
          <w:ilvl w:val="1"/>
          <w:numId w:val="14"/>
        </w:numPr>
        <w:adjustRightInd w:val="0"/>
        <w:snapToGrid w:val="0"/>
        <w:spacing w:after="120"/>
        <w:ind w:left="284" w:hanging="284"/>
        <w:contextualSpacing w:val="0"/>
        <w:jc w:val="both"/>
        <w:rPr>
          <w:rFonts w:ascii="Arial" w:hAnsi="Arial" w:cs="Arial"/>
          <w:bCs/>
          <w:color w:val="000000"/>
        </w:rPr>
      </w:pPr>
      <w:r w:rsidRPr="00120F5F">
        <w:rPr>
          <w:rFonts w:ascii="Arial" w:hAnsi="Arial" w:cs="Arial"/>
          <w:bCs/>
          <w:color w:val="000000"/>
        </w:rPr>
        <w:t>AIDA-OVA Konstrukt</w:t>
      </w:r>
    </w:p>
    <w:p w14:paraId="55E819E2" w14:textId="284CE104" w:rsidR="00120F5F" w:rsidRPr="00B117F3" w:rsidRDefault="00120F5F" w:rsidP="00B117F3">
      <w:pPr>
        <w:adjustRightInd w:val="0"/>
        <w:snapToGrid w:val="0"/>
        <w:spacing w:after="120"/>
        <w:jc w:val="both"/>
        <w:rPr>
          <w:rFonts w:ascii="Arial" w:hAnsi="Arial" w:cs="Arial"/>
          <w:bCs/>
          <w:color w:val="000000"/>
          <w:szCs w:val="24"/>
        </w:rPr>
      </w:pPr>
      <w:r w:rsidRPr="00120F5F">
        <w:rPr>
          <w:rFonts w:ascii="Arial" w:hAnsi="Arial" w:cs="Arial"/>
          <w:bCs/>
          <w:color w:val="000000"/>
          <w:szCs w:val="24"/>
        </w:rPr>
        <w:t>Eingefügte Sequenz:</w:t>
      </w:r>
    </w:p>
    <w:p w14:paraId="4AFE8189" w14:textId="199856E8" w:rsidR="00D95353" w:rsidRPr="00120F5F" w:rsidRDefault="00BD1A3F" w:rsidP="00184C62">
      <w:pPr>
        <w:jc w:val="both"/>
      </w:pPr>
      <w:r w:rsidRPr="00B117F3">
        <w:rPr>
          <w:rFonts w:ascii="Times New Roman" w:hAnsi="Times New Roman"/>
          <w:color w:val="000000"/>
          <w:lang w:val="en-GB" w:eastAsia="en-GB"/>
        </w:rPr>
        <w:t>TAGAACGCTTCATTCATATTTAACCAATCATGACAGGATCATTTAATGAATAAGGCCTACAGTATCATATGGAGCCACTCCAGACAGGCCTGGATTGTGGCCTCAGAGTTAGCCAGAGGACATGGTTTTGTCCTTGCAAAAAATACAGTAAATATTTCAGGCCTTGAGAGTATAATCAACTTTGAAAAACTGACTGAATGGACCAGTTCTAATGTTATGGAAGAGAGGAAGATCAAAGTGTACTTCCCTCGCATGAAGATGGAGGAAAAATACAACCTCACATCTGTCTTAATGGCTATGGGCATTACTGACGTGTTTAGCTCTTCAGCCAATCTGTCTGGCATCTCCTCAGCAGAGAGCCTGAAGATATCTCAAGCTGTCCATG</w:t>
      </w:r>
      <w:r w:rsidRPr="00B117F3">
        <w:rPr>
          <w:rFonts w:ascii="Times New Roman" w:hAnsi="Times New Roman"/>
          <w:color w:val="000000"/>
          <w:lang w:val="en-GB" w:eastAsia="en-GB"/>
        </w:rPr>
        <w:lastRenderedPageBreak/>
        <w:t>CAGCACATGCAGAAATCAATGAAGCAGGCAGAGAGGTGAATAACAATGGAAGCATTGTCATTAATAACAGCATTATAAACGGGAATATTACGAATGATGCTGACTTAAGCTTTGGTACAGCAAAGCTGCTCTCTGCTACAGTGAATGGTAGTCTTGTTAATAACAAAAATATCATTCTTAATCCTACAAAAGAAAGTATAGGTAATACTCTTACCGTGTTCAAATTATACTGGGACACCGGGAAGTGTTATTTCTCTTGGTGGTGTGCTTGAAGGAGATAATTCATTTACGGACCGTCTGGTGGTGAAAGGTAATACCTCTGGTCAAAGTGACATCGTTTATGTCAATGAAGATGGCAGTGGTGGTCAGACGAGAGATGGTATTAATATTATTTCTGTAGAGGGAAATTCTGATGCAGAATTCTCTCTGAAGAACCGCGTAGTTGCCGGAGCTTATGATTACACACTGCAGAAAGGAAACGAGAGTGGGACAGATAATAAGGGATGGTATTTAACCCAGTCATCTTCCCACATCTGATACCCGGCAATACAGACCGGAGAACGGAAGTTATGCTACCAATATGGCACTGGCTAACTCACTGTTCCTCATGGATTTGAATGAGCGTAAGCAATTCAGGGCCATGAGTGATAATACACAGCCTGAGTCTGCATCCGTGTGGATGAAGATCACTGGAGGAATAAGCTCTGGTAAGCTTAATGACGGGCAAAATAAAACAACAACCAATCAGTTTATCAATCAGCTCGGGGGGGATATTTATAAATTCCATGCTGAACAACTGGGTGATTTTACCTTAGGGATTATGGGAGGATACGCGAATGCAAAAGGTAAAACGATAAATTACACGAGCAACAAAGCTGCCAGAAACACACTGGATGGTTATTCTGTCGGGGTATACGGTACGTGGTATCAGAATGGGGAAAATGCAACAGGGCTCTTTGCTGAAACTTGGATGCAATATAACTGGTTTAATGCATCAGTGAAAGGTGACGGACTGGAAGAAGAAAAATATAATCTGAATGGTTTAACCGCTTCTGCAGGTGGGGGATATAACCTGAATGTGCACACATGGACATCACCTGAAGGAATAACAGGTGAATTCTGGTTACAGCCTCATTTGCAGGCTGTCTGGATGGGGGTTACACCGGATACACATCAGGAGGATAACGGAACGGTGGTGCAGGGAGCAGGGAAAAATAATATTCAGACAAAAGCAGGTATTCGTGCATCCTGGAAGGTGAAAAGCACCTGGATAAGGATACCGGGCGGAGGTTCCGTCCGTATATAGAGGCAAACGGATCCATAACACTCATGAATTTGGTGTTAAAATGAGTGATGACAGCCAGTTGTTGTCAGGTAGCCGAAATCAGGGAGAGATAAAGACAGGTATTGAAGGGGTGATTACTCAAAACTTGTCAGTGAATGGCGGAGTCGCATATCAGGCAGGAGGTCACGGGAGCAATGCCATCTCCGGAGCACTGGGGATAAAATACAGCTTCTGATGACAAA</w:t>
      </w:r>
      <w:r w:rsidRPr="00B117F3" w:rsidDel="00BD1A3F">
        <w:rPr>
          <w:rFonts w:ascii="Arial" w:hAnsi="Arial" w:cs="Arial"/>
          <w:bCs/>
          <w:color w:val="000000"/>
        </w:rPr>
        <w:t xml:space="preserve"> </w:t>
      </w:r>
    </w:p>
    <w:p w14:paraId="7E9568FD" w14:textId="77777777" w:rsidR="00F85ABB" w:rsidRPr="00120F5F" w:rsidRDefault="00F85ABB" w:rsidP="00DC3A13">
      <w:pPr>
        <w:pStyle w:val="ListParagraph"/>
        <w:adjustRightInd w:val="0"/>
        <w:snapToGrid w:val="0"/>
        <w:ind w:left="3"/>
        <w:contextualSpacing w:val="0"/>
        <w:jc w:val="both"/>
        <w:rPr>
          <w:rFonts w:ascii="Arial" w:hAnsi="Arial" w:cs="Arial"/>
          <w:bCs/>
          <w:color w:val="000000"/>
        </w:rPr>
      </w:pPr>
    </w:p>
    <w:p w14:paraId="7EF97681" w14:textId="238E46AD" w:rsidR="00120F5F" w:rsidRPr="00120F5F" w:rsidRDefault="00120F5F" w:rsidP="00120F5F">
      <w:pPr>
        <w:pStyle w:val="ListParagraph"/>
        <w:numPr>
          <w:ilvl w:val="1"/>
          <w:numId w:val="14"/>
        </w:numPr>
        <w:adjustRightInd w:val="0"/>
        <w:snapToGrid w:val="0"/>
        <w:spacing w:before="240" w:after="120"/>
        <w:ind w:left="2" w:hanging="2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120F5F">
        <w:rPr>
          <w:rFonts w:ascii="Arial" w:hAnsi="Arial" w:cs="Arial"/>
        </w:rPr>
        <w:t>Upstream Homologie Arm</w:t>
      </w:r>
    </w:p>
    <w:p w14:paraId="43442C40" w14:textId="77777777" w:rsidR="00120F5F" w:rsidRPr="00120F5F" w:rsidRDefault="00120F5F" w:rsidP="00120F5F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B117F3">
        <w:rPr>
          <w:rFonts w:ascii="Arial" w:hAnsi="Arial" w:cs="Arial"/>
          <w:bCs/>
          <w:color w:val="000000"/>
        </w:rPr>
        <w:t xml:space="preserve">Eingefügte Sequenz: </w:t>
      </w:r>
    </w:p>
    <w:p w14:paraId="4001B988" w14:textId="0926C973" w:rsidR="00120F5F" w:rsidRPr="00B117F3" w:rsidRDefault="00120F5F" w:rsidP="00B117F3">
      <w:pPr>
        <w:adjustRightInd w:val="0"/>
        <w:snapToGrid w:val="0"/>
        <w:jc w:val="both"/>
        <w:rPr>
          <w:rFonts w:ascii="Times New Roman" w:hAnsi="Times New Roman"/>
          <w:lang w:val="en-GB" w:eastAsia="en-GB"/>
        </w:rPr>
      </w:pPr>
      <w:r w:rsidRPr="00B117F3">
        <w:rPr>
          <w:rFonts w:ascii="Times New Roman" w:hAnsi="Times New Roman"/>
          <w:lang w:val="en-GB" w:eastAsia="en-GB"/>
        </w:rPr>
        <w:t>GGCGCGCCNNNNNNNNNNNNNNN</w:t>
      </w:r>
    </w:p>
    <w:p w14:paraId="767065BB" w14:textId="77777777" w:rsidR="00120F5F" w:rsidRPr="00B117F3" w:rsidRDefault="00120F5F" w:rsidP="00120F5F">
      <w:pPr>
        <w:pStyle w:val="ListParagraph"/>
        <w:adjustRightInd w:val="0"/>
        <w:snapToGrid w:val="0"/>
        <w:ind w:left="3" w:firstLine="423"/>
        <w:contextualSpacing w:val="0"/>
        <w:jc w:val="both"/>
        <w:rPr>
          <w:rFonts w:ascii="Times New Roman" w:hAnsi="Times New Roman"/>
          <w:lang w:val="en-GB" w:eastAsia="en-GB"/>
        </w:rPr>
      </w:pPr>
    </w:p>
    <w:p w14:paraId="6C005E23" w14:textId="45EAC57A" w:rsidR="00120F5F" w:rsidRPr="00120F5F" w:rsidRDefault="00120F5F" w:rsidP="00120F5F">
      <w:pPr>
        <w:pStyle w:val="ListParagraph"/>
        <w:numPr>
          <w:ilvl w:val="1"/>
          <w:numId w:val="14"/>
        </w:numPr>
        <w:adjustRightInd w:val="0"/>
        <w:snapToGrid w:val="0"/>
        <w:spacing w:before="240" w:after="120"/>
        <w:ind w:left="2" w:hanging="2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proofErr w:type="spellStart"/>
      <w:r w:rsidRPr="00120F5F">
        <w:rPr>
          <w:rFonts w:ascii="Arial" w:hAnsi="Arial" w:cs="Arial"/>
        </w:rPr>
        <w:t>rrnB</w:t>
      </w:r>
      <w:proofErr w:type="spellEnd"/>
      <w:r w:rsidRPr="00120F5F">
        <w:rPr>
          <w:rFonts w:ascii="Arial" w:hAnsi="Arial" w:cs="Arial"/>
        </w:rPr>
        <w:t xml:space="preserve"> T1 Terminator</w:t>
      </w:r>
    </w:p>
    <w:p w14:paraId="65285854" w14:textId="77777777" w:rsidR="00120F5F" w:rsidRPr="00120F5F" w:rsidRDefault="00120F5F" w:rsidP="00120F5F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B117F3">
        <w:rPr>
          <w:rFonts w:ascii="Arial" w:hAnsi="Arial" w:cs="Arial"/>
          <w:bCs/>
          <w:color w:val="000000"/>
        </w:rPr>
        <w:t xml:space="preserve">Eingefügte Sequenz: </w:t>
      </w:r>
    </w:p>
    <w:p w14:paraId="57D172D8" w14:textId="1CA3D74F" w:rsidR="00120F5F" w:rsidRPr="00B117F3" w:rsidRDefault="00120F5F" w:rsidP="00B117F3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Cs w:val="24"/>
          <w:lang w:val="en-GB" w:eastAsia="en-GB"/>
        </w:rPr>
      </w:pPr>
      <w:r w:rsidRPr="00B117F3">
        <w:rPr>
          <w:rFonts w:ascii="Times New Roman" w:hAnsi="Times New Roman"/>
          <w:color w:val="000000"/>
          <w:szCs w:val="24"/>
          <w:lang w:val="en-GB" w:eastAsia="en-GB"/>
        </w:rPr>
        <w:t>CAAATAAAACGAAAGGCTCAGTCGAAAGACTGGGCCTTTCGTTTTATN</w:t>
      </w:r>
    </w:p>
    <w:p w14:paraId="1B0FD944" w14:textId="77777777" w:rsidR="00120F5F" w:rsidRPr="00B117F3" w:rsidRDefault="00120F5F" w:rsidP="00B117F3">
      <w:pPr>
        <w:adjustRightInd w:val="0"/>
        <w:snapToGrid w:val="0"/>
        <w:jc w:val="both"/>
        <w:rPr>
          <w:rFonts w:ascii="Times New Roman" w:hAnsi="Times New Roman"/>
          <w:szCs w:val="24"/>
          <w:lang w:val="en-GB" w:eastAsia="en-GB"/>
        </w:rPr>
      </w:pPr>
    </w:p>
    <w:p w14:paraId="4B3578EB" w14:textId="4C658698" w:rsidR="00120F5F" w:rsidRPr="00120F5F" w:rsidRDefault="00120F5F" w:rsidP="00120F5F">
      <w:pPr>
        <w:pStyle w:val="ListParagraph"/>
        <w:numPr>
          <w:ilvl w:val="1"/>
          <w:numId w:val="14"/>
        </w:numPr>
        <w:adjustRightInd w:val="0"/>
        <w:snapToGrid w:val="0"/>
        <w:spacing w:before="240" w:after="120"/>
        <w:ind w:left="2" w:hanging="2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120F5F">
        <w:rPr>
          <w:rFonts w:ascii="Arial" w:hAnsi="Arial" w:cs="Arial"/>
        </w:rPr>
        <w:t>Downstream</w:t>
      </w:r>
      <w:r w:rsidRPr="00120F5F">
        <w:rPr>
          <w:rFonts w:ascii="Arial" w:hAnsi="Arial" w:cs="Arial"/>
        </w:rPr>
        <w:t xml:space="preserve"> Homologie Arm</w:t>
      </w:r>
    </w:p>
    <w:p w14:paraId="5D6CB80B" w14:textId="77777777" w:rsidR="00120F5F" w:rsidRPr="00120F5F" w:rsidRDefault="00120F5F" w:rsidP="00120F5F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B117F3">
        <w:rPr>
          <w:rFonts w:ascii="Arial" w:hAnsi="Arial" w:cs="Arial"/>
          <w:bCs/>
          <w:color w:val="000000"/>
        </w:rPr>
        <w:t xml:space="preserve">Eingefügte Sequenz: </w:t>
      </w:r>
    </w:p>
    <w:p w14:paraId="2BC14BD5" w14:textId="62D40A28" w:rsidR="00120F5F" w:rsidRPr="00B117F3" w:rsidRDefault="00120F5F" w:rsidP="00B117F3">
      <w:pPr>
        <w:adjustRightInd w:val="0"/>
        <w:snapToGrid w:val="0"/>
        <w:jc w:val="both"/>
        <w:rPr>
          <w:rFonts w:ascii="Times New Roman" w:hAnsi="Times New Roman"/>
          <w:lang w:val="en-GB" w:eastAsia="en-GB"/>
        </w:rPr>
      </w:pPr>
      <w:r w:rsidRPr="00B117F3">
        <w:rPr>
          <w:rFonts w:ascii="Times New Roman" w:hAnsi="Times New Roman"/>
          <w:lang w:val="en-GB" w:eastAsia="en-GB"/>
        </w:rPr>
        <w:t>NNNNNNNNNNNNNNNGGCGCGCC</w:t>
      </w:r>
    </w:p>
    <w:p w14:paraId="7395FDC0" w14:textId="77777777" w:rsidR="00B117F3" w:rsidRDefault="00B117F3" w:rsidP="00120F5F">
      <w:pPr>
        <w:pStyle w:val="ListParagraph"/>
        <w:adjustRightInd w:val="0"/>
        <w:snapToGrid w:val="0"/>
        <w:ind w:left="3" w:firstLine="423"/>
        <w:contextualSpacing w:val="0"/>
        <w:jc w:val="both"/>
        <w:rPr>
          <w:rFonts w:ascii="Times New Roman" w:hAnsi="Times New Roman"/>
          <w:lang w:val="en-GB" w:eastAsia="en-GB"/>
        </w:rPr>
      </w:pPr>
    </w:p>
    <w:p w14:paraId="06C5CD18" w14:textId="77777777" w:rsidR="00B117F3" w:rsidRDefault="00B117F3" w:rsidP="00120F5F">
      <w:pPr>
        <w:pStyle w:val="ListParagraph"/>
        <w:adjustRightInd w:val="0"/>
        <w:snapToGrid w:val="0"/>
        <w:ind w:left="3" w:firstLine="423"/>
        <w:contextualSpacing w:val="0"/>
        <w:jc w:val="both"/>
        <w:rPr>
          <w:rFonts w:ascii="Times New Roman" w:hAnsi="Times New Roman"/>
          <w:lang w:val="en-GB" w:eastAsia="en-GB"/>
        </w:rPr>
      </w:pPr>
    </w:p>
    <w:p w14:paraId="2ADFFEF4" w14:textId="0ADD5C1D" w:rsidR="00B117F3" w:rsidRDefault="00B117F3" w:rsidP="00B117F3">
      <w:pPr>
        <w:adjustRightInd w:val="0"/>
        <w:snapToGrid w:val="0"/>
        <w:jc w:val="both"/>
        <w:rPr>
          <w:rFonts w:ascii="Times New Roman" w:hAnsi="Times New Roman"/>
          <w:lang w:val="en-GB" w:eastAsia="en-GB"/>
        </w:rPr>
      </w:pPr>
      <w:r w:rsidRPr="00B117F3">
        <w:rPr>
          <w:rFonts w:ascii="Times New Roman" w:hAnsi="Times New Roman"/>
          <w:lang w:val="en-GB" w:eastAsia="en-GB"/>
        </w:rPr>
        <w:t xml:space="preserve">Car </w:t>
      </w:r>
      <w:r w:rsidR="00184C62">
        <w:rPr>
          <w:rFonts w:ascii="Times New Roman" w:hAnsi="Times New Roman"/>
          <w:lang w:val="en-GB" w:eastAsia="en-GB"/>
        </w:rPr>
        <w:t>promotor</w:t>
      </w:r>
    </w:p>
    <w:p w14:paraId="1A72E77D" w14:textId="15AFAAC2" w:rsidR="00B117F3" w:rsidRPr="00B117F3" w:rsidRDefault="00B117F3" w:rsidP="00B117F3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C914C7">
        <w:rPr>
          <w:rFonts w:ascii="Arial" w:hAnsi="Arial" w:cs="Arial"/>
          <w:bCs/>
          <w:color w:val="000000"/>
        </w:rPr>
        <w:t xml:space="preserve">Eingefügte Sequenz: </w:t>
      </w:r>
    </w:p>
    <w:p w14:paraId="4155D337" w14:textId="492AEC30" w:rsidR="00B117F3" w:rsidRPr="00B117F3" w:rsidRDefault="00B117F3" w:rsidP="00B117F3">
      <w:pPr>
        <w:adjustRightInd w:val="0"/>
        <w:snapToGrid w:val="0"/>
        <w:jc w:val="both"/>
        <w:rPr>
          <w:rFonts w:ascii="Times New Roman" w:hAnsi="Times New Roman"/>
          <w:lang w:val="en-GB" w:eastAsia="en-GB"/>
        </w:rPr>
      </w:pPr>
      <w:r w:rsidRPr="00B117F3">
        <w:rPr>
          <w:rFonts w:ascii="Times New Roman" w:hAnsi="Times New Roman"/>
          <w:lang w:val="en-GB" w:eastAsia="en-GB"/>
        </w:rPr>
        <w:t>TTGACAGCTAGCTCAGTCCTAGGTATAATGCTAGCAGGAGGAATAAT</w:t>
      </w:r>
    </w:p>
    <w:p w14:paraId="0CB2CA7F" w14:textId="77777777" w:rsidR="00B117F3" w:rsidRDefault="00B117F3" w:rsidP="00120F5F">
      <w:pPr>
        <w:pStyle w:val="ListParagraph"/>
        <w:adjustRightInd w:val="0"/>
        <w:snapToGrid w:val="0"/>
        <w:ind w:left="3" w:firstLine="423"/>
        <w:contextualSpacing w:val="0"/>
        <w:jc w:val="both"/>
        <w:rPr>
          <w:rFonts w:ascii="Times New Roman" w:hAnsi="Times New Roman"/>
          <w:lang w:val="en-GB" w:eastAsia="en-GB"/>
        </w:rPr>
      </w:pPr>
    </w:p>
    <w:p w14:paraId="2B0524FF" w14:textId="48A7ECB9" w:rsidR="00B117F3" w:rsidRDefault="00184C62" w:rsidP="00B117F3">
      <w:pPr>
        <w:adjustRightInd w:val="0"/>
        <w:snapToGrid w:val="0"/>
        <w:jc w:val="both"/>
        <w:rPr>
          <w:rFonts w:ascii="Times New Roman" w:hAnsi="Times New Roman"/>
          <w:lang w:val="en-GB" w:eastAsia="en-GB"/>
        </w:rPr>
      </w:pPr>
      <w:proofErr w:type="spellStart"/>
      <w:r w:rsidRPr="00B117F3">
        <w:rPr>
          <w:rFonts w:ascii="Times New Roman" w:hAnsi="Times New Roman"/>
          <w:lang w:val="en-GB" w:eastAsia="en-GB"/>
        </w:rPr>
        <w:t>Ch</w:t>
      </w:r>
      <w:r>
        <w:rPr>
          <w:rFonts w:ascii="Times New Roman" w:hAnsi="Times New Roman"/>
          <w:lang w:val="en-GB" w:eastAsia="en-GB"/>
        </w:rPr>
        <w:t>loramphenicolresistenz</w:t>
      </w:r>
      <w:proofErr w:type="spellEnd"/>
    </w:p>
    <w:p w14:paraId="67099FC7" w14:textId="77777777" w:rsidR="00B117F3" w:rsidRPr="00120F5F" w:rsidRDefault="00B117F3" w:rsidP="00B117F3">
      <w:pPr>
        <w:pStyle w:val="ListParagraph"/>
        <w:adjustRightInd w:val="0"/>
        <w:snapToGrid w:val="0"/>
        <w:spacing w:after="120"/>
        <w:ind w:left="0"/>
        <w:contextualSpacing w:val="0"/>
        <w:jc w:val="both"/>
        <w:rPr>
          <w:rFonts w:ascii="Arial" w:hAnsi="Arial" w:cs="Arial"/>
          <w:bCs/>
          <w:color w:val="000000"/>
          <w:lang w:val="en-US"/>
        </w:rPr>
      </w:pPr>
      <w:r w:rsidRPr="00C914C7">
        <w:rPr>
          <w:rFonts w:ascii="Arial" w:hAnsi="Arial" w:cs="Arial"/>
          <w:bCs/>
          <w:color w:val="000000"/>
        </w:rPr>
        <w:t xml:space="preserve">Eingefügte Sequenz: </w:t>
      </w:r>
    </w:p>
    <w:p w14:paraId="518017EC" w14:textId="1F1CFF20" w:rsidR="00B117F3" w:rsidRPr="00B117F3" w:rsidRDefault="00B117F3" w:rsidP="00B117F3">
      <w:pPr>
        <w:adjustRightInd w:val="0"/>
        <w:snapToGrid w:val="0"/>
        <w:jc w:val="both"/>
        <w:rPr>
          <w:rFonts w:ascii="Arial" w:hAnsi="Arial" w:cs="Arial"/>
          <w:bCs/>
          <w:color w:val="000000"/>
          <w:szCs w:val="24"/>
        </w:rPr>
      </w:pPr>
      <w:r w:rsidRPr="00B117F3">
        <w:rPr>
          <w:rFonts w:ascii="Arial" w:hAnsi="Arial" w:cs="Arial"/>
          <w:bCs/>
          <w:color w:val="000000"/>
        </w:rPr>
        <w:t>ATGAGAAAAAAATCACTGGATATACCACCGTTGATATATCCGGAAGCGAGAAGTTAATCGAGGAGGCCTTATGGAACGAGTTGCAGGAGATTTGATATGGTTGAGCAGAACGATCGGGAAGAAGCTATCGGCGCCGTGTTCCGGCGTTATTTCTCGGGTATGGACGAGACCATCGAAGAGAGCAATGATCATGCGGATTGAAAATCTTGATGATGGCGGGACCTATAAATAACGGGCGTGGATAGCGGTTTGACTCACGGGATTTCCAAGTCTCCACCCCATTGACGTCAATAATGACGTATGTTCCCATAGTAACGCCAATAGGGACTTTCCATTGACGTCAATGGGAGTTTGTTTTGGCACCAAAATCAACGGGACTTTCCAAAATGTCGTAACAACTCCGCCCCATTGACGTCAATGGGAGTTTGTTTTGGCACCAAAATCAACGGGACTTTCCAAACATGTTGGTATTATGGCCCGGGAGCGTGGATCTGAATGAGCGAAGGAGCTACTGCTGCACAACTAACTAGACAACTTAATATGGAGAAGCGAGAAGTTAATAAGGAGGTTGTATGGAACGAGTTGCGGGAGATTTGATATGGTTGAGCAGAACGATCGGGAAGAAGCTATCGGCGCCGTGTTCCGGCGTTATTTCTCGGGTATGGACGAGACCATCGAAGAGAGCAATGATCATGCGGATTGAAAATCTTGATGATGGCGGGACCTATAAATAACGGGCGTGGATAGCGGTTTGACTCACGGGATTTCCAAGTCTCCACCCCATTGACGTCAATAATGACGTATGTTCCCATAGTAACGCCAATAGGGACTTTCCATTGACGTCAATGGGAGTTTGTTTTGGCACCAAAATCAACGGGACTTTCCAAAATGTCGTAACAACTCCGCCCCATTGACGTCAATGGGAGTTTGTTTTGGCACCAAAATCAACGGGACTTTCCAAACATGTTGGTATTATGGCCCGGGAGCGTGGATCTGAATGAGCGAAGGAGCTACTGCTGCACAACTAACTAGACAACTTAATATGGAGAAGCGAGAAGTTAATAAGGAGGTTGTATGGAACGAGTTGCAGGAGATTTGATATGGTTGAGCAGAACGATCGGGAAGAAGCTATCGGCGCCGTGTTCCGGCGTTATTTCTCGGGTATGGACGAGACCATCGAAGAGAGCAATGATCATGCGGATTGAAAATCTTGATGATGGCGGGACCTATAAATAACGGGCGTGGATAGCGGTTTGACTCACGGGATTTCCAAGTCTCCACCCCATTGACGTCAATAATGACGTATGTTCCCATAGTAACGCCAATAGGGACTTTCCATTGACGTCAAT</w:t>
      </w:r>
      <w:r w:rsidRPr="00B117F3">
        <w:rPr>
          <w:rFonts w:ascii="Arial" w:hAnsi="Arial" w:cs="Arial"/>
          <w:bCs/>
          <w:color w:val="000000"/>
        </w:rPr>
        <w:lastRenderedPageBreak/>
        <w:t>GGGAGTTTGTTTTGGCACCAAAATCAACGGGACTTTCCAAAATGTCGTAACAACTCCGCCCCATTGACGTCAATGGGAGTTTGTTTTGGCACCAAAATCAACGGGACTTTCCAAACATGTTGGTATTATGGCCCGGGAGCGTGGATCTGAATGAGCGAAGGAGCTACTGCTGCACAACTAACTAGACAACTTAATATGGAGAAGCGAGAAGTTAATAAGGAGGTTGTATGGAACGAGTTGCAGGAGATTTGATATGGTTGAGCAGAACGATCGGGAAGAAGCTATCGGCGCCGTGTTCCGGCGTTATTTCTCGGGTATGGACGAGACCATCGAAGAGAGCAATGATCATGCGGATTGAAAATCTTGATGATGGCGGGACCTATAAATAACGGGCGTGGATAGCGGTTTGACTCACGGGATTTCCAAGTCTCCACCCCATTGACGTCAATAATGACGTATGTTCCCATAGTAACGCCAATAGGGACTTTCCATTGACGTCAATGGGAGTTTGTTTTGGCACCAAAATCAACGGGACTTTCCAAAATGTCGTAACAACTCCGCCCCATTGACGTCAATGGGAGTTTGTTTTGGCACCAAAATCAACGGGACTTTCCAAACATGTTGGTATTATGGCCCGGGAGCGTGGATCTGAATGAGCGAAGGAGCTACTGCTGCACAACTAACTAGACAACTTAAT</w:t>
      </w:r>
    </w:p>
    <w:p w14:paraId="6FA6B76A" w14:textId="77777777" w:rsidR="00120F5F" w:rsidRDefault="00120F5F" w:rsidP="00DC3A13">
      <w:pPr>
        <w:pStyle w:val="ListParagraph"/>
        <w:adjustRightInd w:val="0"/>
        <w:snapToGrid w:val="0"/>
        <w:ind w:left="3"/>
        <w:contextualSpacing w:val="0"/>
        <w:jc w:val="both"/>
        <w:rPr>
          <w:rFonts w:ascii="Arial" w:hAnsi="Arial" w:cs="Arial"/>
          <w:bCs/>
          <w:iCs/>
          <w:color w:val="000000"/>
        </w:rPr>
      </w:pPr>
    </w:p>
    <w:p w14:paraId="7CF60E01" w14:textId="77777777" w:rsidR="00356E54" w:rsidRDefault="00356E54" w:rsidP="00DC3A13">
      <w:pPr>
        <w:pStyle w:val="ListParagraph"/>
        <w:adjustRightInd w:val="0"/>
        <w:snapToGrid w:val="0"/>
        <w:ind w:left="3"/>
        <w:contextualSpacing w:val="0"/>
        <w:jc w:val="both"/>
        <w:rPr>
          <w:rFonts w:ascii="Arial" w:hAnsi="Arial" w:cs="Arial"/>
          <w:bCs/>
          <w:iCs/>
          <w:color w:val="000000"/>
        </w:rPr>
      </w:pPr>
    </w:p>
    <w:p w14:paraId="246537E5" w14:textId="556E068B" w:rsidR="00DC3A13" w:rsidRDefault="00DC3A13" w:rsidP="00DC3A13">
      <w:pPr>
        <w:pStyle w:val="ListParagraph"/>
        <w:adjustRightInd w:val="0"/>
        <w:snapToGrid w:val="0"/>
        <w:ind w:left="3"/>
        <w:contextualSpacing w:val="0"/>
        <w:jc w:val="both"/>
        <w:rPr>
          <w:rFonts w:ascii="Arial" w:hAnsi="Arial" w:cs="Arial"/>
          <w:bCs/>
          <w:iCs/>
          <w:color w:val="000000"/>
        </w:rPr>
      </w:pPr>
    </w:p>
    <w:p w14:paraId="07A5BA35" w14:textId="5691D556" w:rsidR="00D95353" w:rsidRPr="00356E54" w:rsidRDefault="00D95353" w:rsidP="00356E54">
      <w:pPr>
        <w:adjustRightInd w:val="0"/>
        <w:snapToGrid w:val="0"/>
        <w:spacing w:after="360"/>
        <w:jc w:val="both"/>
        <w:rPr>
          <w:rFonts w:ascii="Arial" w:hAnsi="Arial" w:cs="Arial"/>
          <w:bCs/>
          <w:iCs/>
          <w:color w:val="000000"/>
        </w:rPr>
      </w:pPr>
    </w:p>
    <w:sectPr w:rsidR="00D95353" w:rsidRPr="00356E54" w:rsidSect="00676638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700" w:right="1417" w:bottom="1134" w:left="1417" w:header="72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BE591" w14:textId="77777777" w:rsidR="003F572D" w:rsidRDefault="003F572D">
      <w:r>
        <w:separator/>
      </w:r>
    </w:p>
  </w:endnote>
  <w:endnote w:type="continuationSeparator" w:id="0">
    <w:p w14:paraId="35EA0363" w14:textId="77777777" w:rsidR="003F572D" w:rsidRDefault="003F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G Times">
    <w:altName w:val="Times New Roman"/>
    <w:panose1 w:val="020B0604020202020204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F54B" w14:textId="65CA93DF" w:rsidR="000A0755" w:rsidRDefault="000A0755">
    <w:pPr>
      <w:pStyle w:val="Footer"/>
      <w:tabs>
        <w:tab w:val="left" w:pos="142"/>
      </w:tabs>
      <w:rPr>
        <w:rFonts w:ascii="Arial" w:hAnsi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A439F" w14:textId="06ABC4D9" w:rsidR="000A0755" w:rsidRDefault="00D21F26">
    <w:pPr>
      <w:pStyle w:val="Footer"/>
      <w:tabs>
        <w:tab w:val="left" w:pos="142"/>
      </w:tabs>
      <w:rPr>
        <w:rFonts w:ascii="Arial" w:hAnsi="Arial"/>
        <w:b/>
      </w:rPr>
    </w:pPr>
    <w:r>
      <w:rPr>
        <w:rFonts w:ascii="Arial" w:hAnsi="Arial"/>
        <w:b/>
      </w:rPr>
      <w:t>0</w:t>
    </w:r>
    <w:r>
      <w:rPr>
        <w:rFonts w:ascii="Arial" w:hAnsi="Arial"/>
        <w:b/>
      </w:rPr>
      <w:t>5</w:t>
    </w:r>
    <w:r w:rsidR="000A0755">
      <w:rPr>
        <w:rFonts w:ascii="Arial" w:hAnsi="Arial"/>
        <w:b/>
      </w:rPr>
      <w:t>/20</w:t>
    </w:r>
    <w:r>
      <w:rPr>
        <w:rFonts w:ascii="Arial" w:hAnsi="Arial"/>
        <w:b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26FF" w14:textId="77777777" w:rsidR="003F572D" w:rsidRDefault="003F572D">
      <w:r>
        <w:separator/>
      </w:r>
    </w:p>
  </w:footnote>
  <w:footnote w:type="continuationSeparator" w:id="0">
    <w:p w14:paraId="74473C41" w14:textId="77777777" w:rsidR="003F572D" w:rsidRDefault="003F5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DADB" w14:textId="77777777" w:rsidR="0081788F" w:rsidRDefault="000A0755">
    <w:pPr>
      <w:pStyle w:val="Header"/>
      <w:tabs>
        <w:tab w:val="right" w:pos="9498"/>
      </w:tabs>
      <w:ind w:right="-426"/>
      <w:rPr>
        <w:rFonts w:ascii="Arial" w:hAnsi="Arial"/>
      </w:rPr>
    </w:pPr>
    <w:r>
      <w:rPr>
        <w:rFonts w:ascii="Arial" w:hAnsi="Arial"/>
      </w:rPr>
      <w:tab/>
      <w:t xml:space="preserve">- </w:t>
    </w:r>
    <w:r>
      <w:rPr>
        <w:rFonts w:ascii="Arial" w:hAnsi="Arial"/>
      </w:rPr>
      <w:fldChar w:fldCharType="begin"/>
    </w:r>
    <w:r>
      <w:rPr>
        <w:rFonts w:ascii="Arial" w:hAnsi="Arial"/>
      </w:rPr>
      <w:instrText>PAGE</w:instrText>
    </w:r>
    <w:r>
      <w:rPr>
        <w:rFonts w:ascii="Arial" w:hAnsi="Arial"/>
      </w:rPr>
      <w:fldChar w:fldCharType="separate"/>
    </w:r>
    <w:r w:rsidR="00480EBD">
      <w:rPr>
        <w:rFonts w:ascii="Arial" w:hAnsi="Arial"/>
        <w:noProof/>
      </w:rPr>
      <w:t>14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-</w:t>
    </w:r>
    <w:r>
      <w:rPr>
        <w:rFonts w:ascii="Arial" w:hAnsi="Arial"/>
      </w:rPr>
      <w:tab/>
    </w:r>
  </w:p>
  <w:p w14:paraId="5B784D97" w14:textId="77777777" w:rsidR="00CA4508" w:rsidRDefault="00CA4508" w:rsidP="00CA4508">
    <w:pPr>
      <w:pStyle w:val="Header"/>
      <w:tabs>
        <w:tab w:val="right" w:pos="9498"/>
      </w:tabs>
      <w:ind w:right="-426"/>
      <w:jc w:val="right"/>
      <w:rPr>
        <w:rFonts w:ascii="Arial" w:hAnsi="Arial"/>
        <w:b/>
        <w:u w:val="single"/>
      </w:rPr>
    </w:pPr>
    <w:r>
      <w:rPr>
        <w:rFonts w:ascii="Arial" w:hAnsi="Arial"/>
        <w:b/>
        <w:u w:val="single"/>
      </w:rPr>
      <w:t xml:space="preserve">Sonderblatt native modifizierte </w:t>
    </w:r>
    <w:proofErr w:type="spellStart"/>
    <w:proofErr w:type="gramStart"/>
    <w:r>
      <w:rPr>
        <w:rFonts w:ascii="Arial" w:hAnsi="Arial"/>
        <w:b/>
        <w:u w:val="single"/>
      </w:rPr>
      <w:t>E.coli</w:t>
    </w:r>
    <w:proofErr w:type="spellEnd"/>
    <w:proofErr w:type="gramEnd"/>
    <w:r>
      <w:rPr>
        <w:rFonts w:ascii="Arial" w:hAnsi="Arial"/>
        <w:b/>
        <w:u w:val="single"/>
      </w:rPr>
      <w:t xml:space="preserve"> </w:t>
    </w:r>
    <w:proofErr w:type="spellStart"/>
    <w:r>
      <w:rPr>
        <w:rFonts w:ascii="Arial" w:hAnsi="Arial"/>
        <w:b/>
        <w:u w:val="single"/>
      </w:rPr>
      <w:t>Baktieren</w:t>
    </w:r>
    <w:proofErr w:type="spellEnd"/>
    <w:r>
      <w:rPr>
        <w:rFonts w:ascii="Arial" w:hAnsi="Arial"/>
        <w:b/>
        <w:u w:val="single"/>
      </w:rPr>
      <w:t xml:space="preserve"> </w:t>
    </w:r>
  </w:p>
  <w:p w14:paraId="31458E5F" w14:textId="77777777" w:rsidR="00CA4508" w:rsidRDefault="00CA4508" w:rsidP="00CA4508">
    <w:pPr>
      <w:pStyle w:val="Header"/>
      <w:tabs>
        <w:tab w:val="right" w:pos="9498"/>
      </w:tabs>
      <w:ind w:right="-426"/>
      <w:jc w:val="right"/>
      <w:rPr>
        <w:rFonts w:ascii="Arial" w:hAnsi="Arial"/>
      </w:rPr>
    </w:pPr>
    <w:r>
      <w:rPr>
        <w:rFonts w:ascii="Arial" w:hAnsi="Arial"/>
        <w:b/>
        <w:u w:val="single"/>
      </w:rPr>
      <w:t>(EcAZ-2-OVA, EcAZ-2-IL10, EcAZ-2-BSH)</w:t>
    </w:r>
  </w:p>
  <w:p w14:paraId="3094EC4B" w14:textId="204C745E" w:rsidR="000A0755" w:rsidRDefault="000A0755" w:rsidP="00CA4508">
    <w:pPr>
      <w:pStyle w:val="Header"/>
      <w:tabs>
        <w:tab w:val="right" w:pos="9498"/>
      </w:tabs>
      <w:ind w:right="-426"/>
      <w:jc w:val="right"/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BC7C" w14:textId="77777777" w:rsidR="00676638" w:rsidRDefault="000A0755">
    <w:pPr>
      <w:pStyle w:val="Header"/>
      <w:tabs>
        <w:tab w:val="right" w:pos="9498"/>
      </w:tabs>
      <w:ind w:right="-426"/>
      <w:rPr>
        <w:rFonts w:ascii="Arial" w:hAnsi="Arial"/>
      </w:rPr>
    </w:pPr>
    <w:r>
      <w:rPr>
        <w:rFonts w:ascii="Arial" w:hAnsi="Arial"/>
      </w:rPr>
      <w:tab/>
      <w:t>- 1 -</w:t>
    </w:r>
    <w:r>
      <w:rPr>
        <w:rFonts w:ascii="Arial" w:hAnsi="Arial"/>
      </w:rPr>
      <w:tab/>
    </w:r>
  </w:p>
  <w:p w14:paraId="65E81140" w14:textId="77777777" w:rsidR="00784756" w:rsidRDefault="00676638" w:rsidP="00676638">
    <w:pPr>
      <w:pStyle w:val="Header"/>
      <w:tabs>
        <w:tab w:val="right" w:pos="9498"/>
      </w:tabs>
      <w:ind w:right="-426"/>
      <w:jc w:val="right"/>
      <w:rPr>
        <w:rFonts w:ascii="Arial" w:hAnsi="Arial"/>
        <w:b/>
        <w:u w:val="single"/>
      </w:rPr>
    </w:pPr>
    <w:r>
      <w:rPr>
        <w:rFonts w:ascii="Arial" w:hAnsi="Arial"/>
        <w:b/>
        <w:u w:val="single"/>
      </w:rPr>
      <w:t>Sonderblatt</w:t>
    </w:r>
    <w:r w:rsidR="008E30C5">
      <w:rPr>
        <w:rFonts w:ascii="Arial" w:hAnsi="Arial"/>
        <w:b/>
        <w:u w:val="single"/>
      </w:rPr>
      <w:t xml:space="preserve"> native modifizierte</w:t>
    </w:r>
    <w:r w:rsidR="00784756">
      <w:rPr>
        <w:rFonts w:ascii="Arial" w:hAnsi="Arial"/>
        <w:b/>
        <w:u w:val="single"/>
      </w:rPr>
      <w:t xml:space="preserve"> </w:t>
    </w:r>
    <w:proofErr w:type="spellStart"/>
    <w:proofErr w:type="gramStart"/>
    <w:r w:rsidR="00784756">
      <w:rPr>
        <w:rFonts w:ascii="Arial" w:hAnsi="Arial"/>
        <w:b/>
        <w:u w:val="single"/>
      </w:rPr>
      <w:t>E.coli</w:t>
    </w:r>
    <w:proofErr w:type="spellEnd"/>
    <w:proofErr w:type="gramEnd"/>
    <w:r w:rsidR="008E30C5">
      <w:rPr>
        <w:rFonts w:ascii="Arial" w:hAnsi="Arial"/>
        <w:b/>
        <w:u w:val="single"/>
      </w:rPr>
      <w:t xml:space="preserve"> </w:t>
    </w:r>
    <w:proofErr w:type="spellStart"/>
    <w:r w:rsidR="008E30C5">
      <w:rPr>
        <w:rFonts w:ascii="Arial" w:hAnsi="Arial"/>
        <w:b/>
        <w:u w:val="single"/>
      </w:rPr>
      <w:t>Baktieren</w:t>
    </w:r>
    <w:proofErr w:type="spellEnd"/>
    <w:r>
      <w:rPr>
        <w:rFonts w:ascii="Arial" w:hAnsi="Arial"/>
        <w:b/>
        <w:u w:val="single"/>
      </w:rPr>
      <w:t xml:space="preserve"> </w:t>
    </w:r>
  </w:p>
  <w:p w14:paraId="7B43BEC9" w14:textId="430AA314" w:rsidR="000A0755" w:rsidRDefault="00784756" w:rsidP="00676638">
    <w:pPr>
      <w:pStyle w:val="Header"/>
      <w:tabs>
        <w:tab w:val="right" w:pos="9498"/>
      </w:tabs>
      <w:ind w:right="-426"/>
      <w:jc w:val="right"/>
      <w:rPr>
        <w:rFonts w:ascii="Arial" w:hAnsi="Arial"/>
      </w:rPr>
    </w:pPr>
    <w:r>
      <w:rPr>
        <w:rFonts w:ascii="Arial" w:hAnsi="Arial"/>
        <w:b/>
        <w:u w:val="single"/>
      </w:rPr>
      <w:t>(</w:t>
    </w:r>
    <w:r w:rsidR="008E30C5">
      <w:rPr>
        <w:rFonts w:ascii="Arial" w:hAnsi="Arial"/>
        <w:b/>
        <w:u w:val="single"/>
      </w:rPr>
      <w:t>EcAZ</w:t>
    </w:r>
    <w:r>
      <w:rPr>
        <w:rFonts w:ascii="Arial" w:hAnsi="Arial"/>
        <w:b/>
        <w:u w:val="single"/>
      </w:rPr>
      <w:t>-2</w:t>
    </w:r>
    <w:r w:rsidR="008E30C5">
      <w:rPr>
        <w:rFonts w:ascii="Arial" w:hAnsi="Arial"/>
        <w:b/>
        <w:u w:val="single"/>
      </w:rPr>
      <w:t>-OVA</w:t>
    </w:r>
    <w:r>
      <w:rPr>
        <w:rFonts w:ascii="Arial" w:hAnsi="Arial"/>
        <w:b/>
        <w:u w:val="single"/>
      </w:rPr>
      <w:t>, EcAZ-2-IL10, EcAZ-2-BSH)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E4EA5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E01C2602"/>
    <w:lvl w:ilvl="0">
      <w:numFmt w:val="bullet"/>
      <w:lvlText w:val="*"/>
      <w:lvlJc w:val="left"/>
    </w:lvl>
  </w:abstractNum>
  <w:abstractNum w:abstractNumId="2" w15:restartNumberingAfterBreak="0">
    <w:nsid w:val="008400A6"/>
    <w:multiLevelType w:val="hybridMultilevel"/>
    <w:tmpl w:val="4198C4A4"/>
    <w:lvl w:ilvl="0" w:tplc="10AC0ED4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7639B"/>
    <w:multiLevelType w:val="multilevel"/>
    <w:tmpl w:val="7660CFDA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  <w:i/>
        <w:u w:val="single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i/>
        <w:u w:val="single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i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/>
        <w:u w:val="singl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/>
        <w:u w:val="singl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i/>
        <w:u w:val="singl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i/>
        <w:u w:val="single"/>
      </w:rPr>
    </w:lvl>
  </w:abstractNum>
  <w:abstractNum w:abstractNumId="4" w15:restartNumberingAfterBreak="0">
    <w:nsid w:val="05F9451B"/>
    <w:multiLevelType w:val="multilevel"/>
    <w:tmpl w:val="AED8195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0693750E"/>
    <w:multiLevelType w:val="hybridMultilevel"/>
    <w:tmpl w:val="5CB2B660"/>
    <w:lvl w:ilvl="0" w:tplc="24564A54">
      <w:start w:val="1"/>
      <w:numFmt w:val="lowerLetter"/>
      <w:lvlText w:val="%1)"/>
      <w:lvlJc w:val="left"/>
      <w:pPr>
        <w:ind w:left="1068" w:hanging="360"/>
      </w:pPr>
      <w:rPr>
        <w:rFonts w:ascii="Arial" w:eastAsiaTheme="minorHAnsi" w:hAnsi="Arial" w:cs="Arial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6AF1E1F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0C264185"/>
    <w:multiLevelType w:val="multilevel"/>
    <w:tmpl w:val="E0863A18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1282" w:hanging="432"/>
      </w:pPr>
      <w:rPr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DB75CC6"/>
    <w:multiLevelType w:val="hybridMultilevel"/>
    <w:tmpl w:val="124075BA"/>
    <w:lvl w:ilvl="0" w:tplc="C49AC96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1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FB1267"/>
    <w:multiLevelType w:val="hybridMultilevel"/>
    <w:tmpl w:val="145A46FA"/>
    <w:lvl w:ilvl="0" w:tplc="7D36F4E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72F1833"/>
    <w:multiLevelType w:val="hybridMultilevel"/>
    <w:tmpl w:val="5FD4B36C"/>
    <w:lvl w:ilvl="0" w:tplc="32A07C60">
      <w:start w:val="2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24119"/>
    <w:multiLevelType w:val="hybridMultilevel"/>
    <w:tmpl w:val="D8E0952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F6FD1"/>
    <w:multiLevelType w:val="hybridMultilevel"/>
    <w:tmpl w:val="06265092"/>
    <w:lvl w:ilvl="0" w:tplc="04090001">
      <w:start w:val="1"/>
      <w:numFmt w:val="bullet"/>
      <w:lvlText w:val=""/>
      <w:lvlJc w:val="left"/>
      <w:pPr>
        <w:ind w:left="24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1" w:hanging="360"/>
      </w:pPr>
      <w:rPr>
        <w:rFonts w:ascii="Wingdings" w:hAnsi="Wingdings" w:hint="default"/>
      </w:rPr>
    </w:lvl>
  </w:abstractNum>
  <w:abstractNum w:abstractNumId="13" w15:restartNumberingAfterBreak="0">
    <w:nsid w:val="35FA77D3"/>
    <w:multiLevelType w:val="multilevel"/>
    <w:tmpl w:val="51A8289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i/>
        <w:u w:val="single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  <w:i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  <w:u w:val="single"/>
      </w:rPr>
    </w:lvl>
  </w:abstractNum>
  <w:abstractNum w:abstractNumId="14" w15:restartNumberingAfterBreak="0">
    <w:nsid w:val="37435711"/>
    <w:multiLevelType w:val="multilevel"/>
    <w:tmpl w:val="C2BA128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5" w15:restartNumberingAfterBreak="0">
    <w:nsid w:val="37B66F43"/>
    <w:multiLevelType w:val="hybridMultilevel"/>
    <w:tmpl w:val="3F561580"/>
    <w:lvl w:ilvl="0" w:tplc="ECBA3434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FD05038"/>
    <w:multiLevelType w:val="multilevel"/>
    <w:tmpl w:val="53126030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4802A8D"/>
    <w:multiLevelType w:val="hybridMultilevel"/>
    <w:tmpl w:val="587E629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717EC"/>
    <w:multiLevelType w:val="hybridMultilevel"/>
    <w:tmpl w:val="025E3DB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E1F88"/>
    <w:multiLevelType w:val="hybridMultilevel"/>
    <w:tmpl w:val="D3A85D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C5AA8"/>
    <w:multiLevelType w:val="singleLevel"/>
    <w:tmpl w:val="32A07C6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31A5519"/>
    <w:multiLevelType w:val="hybridMultilevel"/>
    <w:tmpl w:val="D996F4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40D40"/>
    <w:multiLevelType w:val="hybridMultilevel"/>
    <w:tmpl w:val="0AC4741E"/>
    <w:lvl w:ilvl="0" w:tplc="04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 w15:restartNumberingAfterBreak="0">
    <w:nsid w:val="5BD37594"/>
    <w:multiLevelType w:val="hybridMultilevel"/>
    <w:tmpl w:val="E5241C5A"/>
    <w:lvl w:ilvl="0" w:tplc="9A6A45C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85B8E"/>
    <w:multiLevelType w:val="multilevel"/>
    <w:tmpl w:val="1D06BCE0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FEB7F20"/>
    <w:multiLevelType w:val="hybridMultilevel"/>
    <w:tmpl w:val="753271F2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0DE68BC"/>
    <w:multiLevelType w:val="hybridMultilevel"/>
    <w:tmpl w:val="A6EACC2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6F51"/>
    <w:multiLevelType w:val="hybridMultilevel"/>
    <w:tmpl w:val="88362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85E48"/>
    <w:multiLevelType w:val="hybridMultilevel"/>
    <w:tmpl w:val="7F8CBF1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E6B2F89"/>
    <w:multiLevelType w:val="hybridMultilevel"/>
    <w:tmpl w:val="94921C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75322">
    <w:abstractNumId w:val="16"/>
  </w:num>
  <w:num w:numId="2" w16cid:durableId="1800682126">
    <w:abstractNumId w:val="20"/>
  </w:num>
  <w:num w:numId="3" w16cid:durableId="492373724">
    <w:abstractNumId w:val="24"/>
  </w:num>
  <w:num w:numId="4" w16cid:durableId="60761874">
    <w:abstractNumId w:val="6"/>
  </w:num>
  <w:num w:numId="5" w16cid:durableId="898978653">
    <w:abstractNumId w:val="1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 w16cid:durableId="98450294">
    <w:abstractNumId w:val="4"/>
  </w:num>
  <w:num w:numId="7" w16cid:durableId="610820625">
    <w:abstractNumId w:val="14"/>
  </w:num>
  <w:num w:numId="8" w16cid:durableId="552426670">
    <w:abstractNumId w:val="19"/>
  </w:num>
  <w:num w:numId="9" w16cid:durableId="1806704698">
    <w:abstractNumId w:val="23"/>
  </w:num>
  <w:num w:numId="10" w16cid:durableId="880286984">
    <w:abstractNumId w:val="29"/>
  </w:num>
  <w:num w:numId="11" w16cid:durableId="1352300995">
    <w:abstractNumId w:val="0"/>
  </w:num>
  <w:num w:numId="12" w16cid:durableId="1810782149">
    <w:abstractNumId w:val="10"/>
  </w:num>
  <w:num w:numId="13" w16cid:durableId="1498616417">
    <w:abstractNumId w:val="7"/>
  </w:num>
  <w:num w:numId="14" w16cid:durableId="500586080">
    <w:abstractNumId w:val="25"/>
  </w:num>
  <w:num w:numId="15" w16cid:durableId="1906719996">
    <w:abstractNumId w:val="26"/>
  </w:num>
  <w:num w:numId="16" w16cid:durableId="154493151">
    <w:abstractNumId w:val="13"/>
  </w:num>
  <w:num w:numId="17" w16cid:durableId="1026558126">
    <w:abstractNumId w:val="3"/>
  </w:num>
  <w:num w:numId="18" w16cid:durableId="74667154">
    <w:abstractNumId w:val="18"/>
  </w:num>
  <w:num w:numId="19" w16cid:durableId="1848787430">
    <w:abstractNumId w:val="12"/>
  </w:num>
  <w:num w:numId="20" w16cid:durableId="400563008">
    <w:abstractNumId w:val="21"/>
  </w:num>
  <w:num w:numId="21" w16cid:durableId="1458643201">
    <w:abstractNumId w:val="17"/>
  </w:num>
  <w:num w:numId="22" w16cid:durableId="843401915">
    <w:abstractNumId w:val="2"/>
  </w:num>
  <w:num w:numId="23" w16cid:durableId="939752458">
    <w:abstractNumId w:val="22"/>
  </w:num>
  <w:num w:numId="24" w16cid:durableId="1773430332">
    <w:abstractNumId w:val="28"/>
  </w:num>
  <w:num w:numId="25" w16cid:durableId="1180392039">
    <w:abstractNumId w:val="5"/>
  </w:num>
  <w:num w:numId="26" w16cid:durableId="1836144737">
    <w:abstractNumId w:val="15"/>
  </w:num>
  <w:num w:numId="27" w16cid:durableId="981424092">
    <w:abstractNumId w:val="9"/>
  </w:num>
  <w:num w:numId="28" w16cid:durableId="1370489525">
    <w:abstractNumId w:val="11"/>
  </w:num>
  <w:num w:numId="29" w16cid:durableId="1985428772">
    <w:abstractNumId w:val="8"/>
  </w:num>
  <w:num w:numId="30" w16cid:durableId="4879461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intFractionalCharacterWidth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6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23"/>
    <w:rsid w:val="00013A17"/>
    <w:rsid w:val="00014DCD"/>
    <w:rsid w:val="00032848"/>
    <w:rsid w:val="0003557C"/>
    <w:rsid w:val="000509EA"/>
    <w:rsid w:val="00054274"/>
    <w:rsid w:val="000751AF"/>
    <w:rsid w:val="00081301"/>
    <w:rsid w:val="00081BE5"/>
    <w:rsid w:val="00085D19"/>
    <w:rsid w:val="00094C81"/>
    <w:rsid w:val="000A0755"/>
    <w:rsid w:val="000A09F6"/>
    <w:rsid w:val="000A71B2"/>
    <w:rsid w:val="000C4B9B"/>
    <w:rsid w:val="000D00C3"/>
    <w:rsid w:val="000D17A9"/>
    <w:rsid w:val="000D1A34"/>
    <w:rsid w:val="000E5420"/>
    <w:rsid w:val="000F59C4"/>
    <w:rsid w:val="001029DC"/>
    <w:rsid w:val="001076EB"/>
    <w:rsid w:val="0011208F"/>
    <w:rsid w:val="00114DF5"/>
    <w:rsid w:val="00116860"/>
    <w:rsid w:val="00120F5F"/>
    <w:rsid w:val="00123883"/>
    <w:rsid w:val="00151D45"/>
    <w:rsid w:val="00155A54"/>
    <w:rsid w:val="00163F8B"/>
    <w:rsid w:val="00174907"/>
    <w:rsid w:val="00176E7C"/>
    <w:rsid w:val="00177194"/>
    <w:rsid w:val="00184C62"/>
    <w:rsid w:val="00191208"/>
    <w:rsid w:val="001A580F"/>
    <w:rsid w:val="001B7218"/>
    <w:rsid w:val="001C6576"/>
    <w:rsid w:val="001D442C"/>
    <w:rsid w:val="001E4D26"/>
    <w:rsid w:val="001F2462"/>
    <w:rsid w:val="00212C9F"/>
    <w:rsid w:val="00224704"/>
    <w:rsid w:val="00243B96"/>
    <w:rsid w:val="00244ACF"/>
    <w:rsid w:val="00246423"/>
    <w:rsid w:val="0025768A"/>
    <w:rsid w:val="0026128A"/>
    <w:rsid w:val="0027193F"/>
    <w:rsid w:val="00281C2A"/>
    <w:rsid w:val="002911F1"/>
    <w:rsid w:val="00294667"/>
    <w:rsid w:val="002A52F0"/>
    <w:rsid w:val="002B6D7D"/>
    <w:rsid w:val="002C17C7"/>
    <w:rsid w:val="002D09FA"/>
    <w:rsid w:val="002D0F7E"/>
    <w:rsid w:val="002E1B8F"/>
    <w:rsid w:val="002E49FD"/>
    <w:rsid w:val="002E4BBD"/>
    <w:rsid w:val="002E72FE"/>
    <w:rsid w:val="002F2C87"/>
    <w:rsid w:val="00305025"/>
    <w:rsid w:val="00322637"/>
    <w:rsid w:val="003234FF"/>
    <w:rsid w:val="00332C29"/>
    <w:rsid w:val="00335D08"/>
    <w:rsid w:val="003558B4"/>
    <w:rsid w:val="00356E54"/>
    <w:rsid w:val="003601E6"/>
    <w:rsid w:val="00374C3F"/>
    <w:rsid w:val="003906DF"/>
    <w:rsid w:val="0039320D"/>
    <w:rsid w:val="003A22C3"/>
    <w:rsid w:val="003B6DF5"/>
    <w:rsid w:val="003D17CF"/>
    <w:rsid w:val="003D7FC0"/>
    <w:rsid w:val="003F572D"/>
    <w:rsid w:val="0040429B"/>
    <w:rsid w:val="0040548D"/>
    <w:rsid w:val="00405925"/>
    <w:rsid w:val="00406315"/>
    <w:rsid w:val="0041517A"/>
    <w:rsid w:val="00423740"/>
    <w:rsid w:val="00446FFE"/>
    <w:rsid w:val="00447419"/>
    <w:rsid w:val="00454534"/>
    <w:rsid w:val="00467635"/>
    <w:rsid w:val="00480EBD"/>
    <w:rsid w:val="00491E20"/>
    <w:rsid w:val="004A35DF"/>
    <w:rsid w:val="004A60E7"/>
    <w:rsid w:val="004B026D"/>
    <w:rsid w:val="004B193A"/>
    <w:rsid w:val="004B2FEE"/>
    <w:rsid w:val="004C31E5"/>
    <w:rsid w:val="004C7584"/>
    <w:rsid w:val="004C7C2E"/>
    <w:rsid w:val="004D5AE5"/>
    <w:rsid w:val="004E2257"/>
    <w:rsid w:val="004F10F6"/>
    <w:rsid w:val="004F2B4B"/>
    <w:rsid w:val="004F2EC6"/>
    <w:rsid w:val="005025E9"/>
    <w:rsid w:val="0051514B"/>
    <w:rsid w:val="0051759C"/>
    <w:rsid w:val="005253F4"/>
    <w:rsid w:val="00530853"/>
    <w:rsid w:val="00533061"/>
    <w:rsid w:val="005402EC"/>
    <w:rsid w:val="00540A00"/>
    <w:rsid w:val="00550133"/>
    <w:rsid w:val="00550AD6"/>
    <w:rsid w:val="0055426C"/>
    <w:rsid w:val="005542AE"/>
    <w:rsid w:val="005749F9"/>
    <w:rsid w:val="005778B8"/>
    <w:rsid w:val="00584953"/>
    <w:rsid w:val="0059038C"/>
    <w:rsid w:val="005A1B3C"/>
    <w:rsid w:val="005A38E9"/>
    <w:rsid w:val="005D52C5"/>
    <w:rsid w:val="005E71E6"/>
    <w:rsid w:val="005F1E91"/>
    <w:rsid w:val="00621764"/>
    <w:rsid w:val="0066098F"/>
    <w:rsid w:val="00673D28"/>
    <w:rsid w:val="00676638"/>
    <w:rsid w:val="00680449"/>
    <w:rsid w:val="00682F4E"/>
    <w:rsid w:val="006920A4"/>
    <w:rsid w:val="00697260"/>
    <w:rsid w:val="006C4517"/>
    <w:rsid w:val="006C5159"/>
    <w:rsid w:val="006E5178"/>
    <w:rsid w:val="006E72BC"/>
    <w:rsid w:val="00704C9E"/>
    <w:rsid w:val="00733FCF"/>
    <w:rsid w:val="00737C14"/>
    <w:rsid w:val="00744659"/>
    <w:rsid w:val="00752745"/>
    <w:rsid w:val="007827AA"/>
    <w:rsid w:val="00784756"/>
    <w:rsid w:val="00797F21"/>
    <w:rsid w:val="007A6545"/>
    <w:rsid w:val="007B22B0"/>
    <w:rsid w:val="007B4AEE"/>
    <w:rsid w:val="007B7B47"/>
    <w:rsid w:val="007C3A19"/>
    <w:rsid w:val="007D52B5"/>
    <w:rsid w:val="007D7D7A"/>
    <w:rsid w:val="007E454C"/>
    <w:rsid w:val="007E56A8"/>
    <w:rsid w:val="007E750F"/>
    <w:rsid w:val="007F268D"/>
    <w:rsid w:val="00811207"/>
    <w:rsid w:val="00811F43"/>
    <w:rsid w:val="008130E2"/>
    <w:rsid w:val="0081609F"/>
    <w:rsid w:val="008171B1"/>
    <w:rsid w:val="0081788F"/>
    <w:rsid w:val="008201B1"/>
    <w:rsid w:val="00823193"/>
    <w:rsid w:val="0083186E"/>
    <w:rsid w:val="00832EB2"/>
    <w:rsid w:val="008406A8"/>
    <w:rsid w:val="0084547A"/>
    <w:rsid w:val="00850424"/>
    <w:rsid w:val="00863D3D"/>
    <w:rsid w:val="00871962"/>
    <w:rsid w:val="008763A7"/>
    <w:rsid w:val="00880FF8"/>
    <w:rsid w:val="0088446E"/>
    <w:rsid w:val="008879B4"/>
    <w:rsid w:val="008900AE"/>
    <w:rsid w:val="00895A3D"/>
    <w:rsid w:val="0089705E"/>
    <w:rsid w:val="008D53AD"/>
    <w:rsid w:val="008E30C5"/>
    <w:rsid w:val="008F24A8"/>
    <w:rsid w:val="00902600"/>
    <w:rsid w:val="0091524E"/>
    <w:rsid w:val="00930045"/>
    <w:rsid w:val="00934654"/>
    <w:rsid w:val="00944747"/>
    <w:rsid w:val="009500CB"/>
    <w:rsid w:val="00950484"/>
    <w:rsid w:val="00981DD2"/>
    <w:rsid w:val="00992D29"/>
    <w:rsid w:val="009A16C7"/>
    <w:rsid w:val="009B175E"/>
    <w:rsid w:val="009B5553"/>
    <w:rsid w:val="009B76C3"/>
    <w:rsid w:val="009C2A6C"/>
    <w:rsid w:val="009C6153"/>
    <w:rsid w:val="009D4590"/>
    <w:rsid w:val="009D5A6A"/>
    <w:rsid w:val="009D795D"/>
    <w:rsid w:val="00A06731"/>
    <w:rsid w:val="00A20541"/>
    <w:rsid w:val="00A36768"/>
    <w:rsid w:val="00A37A1F"/>
    <w:rsid w:val="00A456EC"/>
    <w:rsid w:val="00A62C2F"/>
    <w:rsid w:val="00A67099"/>
    <w:rsid w:val="00A7371A"/>
    <w:rsid w:val="00A9213E"/>
    <w:rsid w:val="00AA035C"/>
    <w:rsid w:val="00AA0949"/>
    <w:rsid w:val="00AA30DC"/>
    <w:rsid w:val="00AB6C83"/>
    <w:rsid w:val="00AC0148"/>
    <w:rsid w:val="00AC7007"/>
    <w:rsid w:val="00AF6323"/>
    <w:rsid w:val="00B0034B"/>
    <w:rsid w:val="00B06CE3"/>
    <w:rsid w:val="00B117F3"/>
    <w:rsid w:val="00B14202"/>
    <w:rsid w:val="00B15A83"/>
    <w:rsid w:val="00B16E70"/>
    <w:rsid w:val="00B170B5"/>
    <w:rsid w:val="00B21FF2"/>
    <w:rsid w:val="00B228DA"/>
    <w:rsid w:val="00B31994"/>
    <w:rsid w:val="00B352D5"/>
    <w:rsid w:val="00B406B5"/>
    <w:rsid w:val="00B42C55"/>
    <w:rsid w:val="00B522D0"/>
    <w:rsid w:val="00B53289"/>
    <w:rsid w:val="00B6328C"/>
    <w:rsid w:val="00B66D81"/>
    <w:rsid w:val="00B73D2A"/>
    <w:rsid w:val="00B84451"/>
    <w:rsid w:val="00B95E61"/>
    <w:rsid w:val="00B97AB2"/>
    <w:rsid w:val="00BA07A8"/>
    <w:rsid w:val="00BA7EC3"/>
    <w:rsid w:val="00BB1231"/>
    <w:rsid w:val="00BB1E84"/>
    <w:rsid w:val="00BD06E9"/>
    <w:rsid w:val="00BD1A3F"/>
    <w:rsid w:val="00BE4268"/>
    <w:rsid w:val="00BE702E"/>
    <w:rsid w:val="00BF6AC3"/>
    <w:rsid w:val="00C125B9"/>
    <w:rsid w:val="00C14034"/>
    <w:rsid w:val="00C25B39"/>
    <w:rsid w:val="00C26849"/>
    <w:rsid w:val="00C27955"/>
    <w:rsid w:val="00C33CA3"/>
    <w:rsid w:val="00C3450B"/>
    <w:rsid w:val="00C50D7E"/>
    <w:rsid w:val="00C5133E"/>
    <w:rsid w:val="00C54557"/>
    <w:rsid w:val="00C57E72"/>
    <w:rsid w:val="00C61962"/>
    <w:rsid w:val="00C84897"/>
    <w:rsid w:val="00C871EE"/>
    <w:rsid w:val="00C87D1C"/>
    <w:rsid w:val="00CA4508"/>
    <w:rsid w:val="00CA7319"/>
    <w:rsid w:val="00CB4E2F"/>
    <w:rsid w:val="00CB60A5"/>
    <w:rsid w:val="00CC2E97"/>
    <w:rsid w:val="00CC4077"/>
    <w:rsid w:val="00CF3C92"/>
    <w:rsid w:val="00CF74E0"/>
    <w:rsid w:val="00D009CC"/>
    <w:rsid w:val="00D038E8"/>
    <w:rsid w:val="00D0430D"/>
    <w:rsid w:val="00D054B5"/>
    <w:rsid w:val="00D141AC"/>
    <w:rsid w:val="00D20471"/>
    <w:rsid w:val="00D21F26"/>
    <w:rsid w:val="00D228C4"/>
    <w:rsid w:val="00D25A00"/>
    <w:rsid w:val="00D261CE"/>
    <w:rsid w:val="00D369C3"/>
    <w:rsid w:val="00D40AD3"/>
    <w:rsid w:val="00D51D31"/>
    <w:rsid w:val="00D52B3E"/>
    <w:rsid w:val="00D53868"/>
    <w:rsid w:val="00D61FB4"/>
    <w:rsid w:val="00D65829"/>
    <w:rsid w:val="00D67338"/>
    <w:rsid w:val="00D85456"/>
    <w:rsid w:val="00D8752A"/>
    <w:rsid w:val="00D95353"/>
    <w:rsid w:val="00DC3A13"/>
    <w:rsid w:val="00DC4E5E"/>
    <w:rsid w:val="00DD2CA2"/>
    <w:rsid w:val="00DD6FCF"/>
    <w:rsid w:val="00DF29D3"/>
    <w:rsid w:val="00DF696E"/>
    <w:rsid w:val="00E043D9"/>
    <w:rsid w:val="00E043E5"/>
    <w:rsid w:val="00E05E98"/>
    <w:rsid w:val="00E07787"/>
    <w:rsid w:val="00E14AB6"/>
    <w:rsid w:val="00E27B65"/>
    <w:rsid w:val="00E30649"/>
    <w:rsid w:val="00E41939"/>
    <w:rsid w:val="00E5339F"/>
    <w:rsid w:val="00E6337F"/>
    <w:rsid w:val="00E66BAF"/>
    <w:rsid w:val="00E8584B"/>
    <w:rsid w:val="00E91AF0"/>
    <w:rsid w:val="00E91C8A"/>
    <w:rsid w:val="00E92F06"/>
    <w:rsid w:val="00EB60EC"/>
    <w:rsid w:val="00EC0CD8"/>
    <w:rsid w:val="00ED0785"/>
    <w:rsid w:val="00EF0DC1"/>
    <w:rsid w:val="00F00C05"/>
    <w:rsid w:val="00F406D9"/>
    <w:rsid w:val="00F44D2A"/>
    <w:rsid w:val="00F56BCC"/>
    <w:rsid w:val="00F636F1"/>
    <w:rsid w:val="00F85ABB"/>
    <w:rsid w:val="00F910FB"/>
    <w:rsid w:val="00F93AA9"/>
    <w:rsid w:val="00F97E38"/>
    <w:rsid w:val="00FA16D0"/>
    <w:rsid w:val="00FA5C7D"/>
    <w:rsid w:val="00FB1240"/>
    <w:rsid w:val="00FC51B0"/>
    <w:rsid w:val="00FD4BEE"/>
    <w:rsid w:val="00FE491C"/>
    <w:rsid w:val="00FE7FD4"/>
    <w:rsid w:val="00FF143D"/>
    <w:rsid w:val="00FF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80B521"/>
  <w14:defaultImageDpi w14:val="300"/>
  <w15:chartTrackingRefBased/>
  <w15:docId w15:val="{EA348E41-7F6D-B644-9B5C-443B83DD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" w:eastAsia="Times New Roman" w:hAnsi="CG Times" w:cs="Times New Roman"/>
        <w:lang w:val="de-DE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1A3F"/>
    <w:pPr>
      <w:spacing w:line="360" w:lineRule="atLeast"/>
    </w:pPr>
    <w:rPr>
      <w:rFonts w:ascii="Courier" w:hAnsi="Courier"/>
      <w:sz w:val="24"/>
      <w:lang w:eastAsia="de-DE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2552"/>
        <w:tab w:val="left" w:pos="4253"/>
        <w:tab w:val="left" w:pos="5670"/>
        <w:tab w:val="left" w:pos="7372"/>
        <w:tab w:val="left" w:pos="8505"/>
      </w:tabs>
      <w:spacing w:line="240" w:lineRule="auto"/>
      <w:ind w:right="-141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semiHidden/>
    <w:rPr>
      <w:vertAlign w:val="superscript"/>
    </w:rPr>
  </w:style>
  <w:style w:type="paragraph" w:styleId="Footer">
    <w:name w:val="footer"/>
    <w:basedOn w:val="Normal"/>
    <w:link w:val="FooterChar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pPr>
      <w:tabs>
        <w:tab w:val="center" w:pos="4819"/>
        <w:tab w:val="right" w:pos="9071"/>
      </w:tabs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paragraph" w:customStyle="1" w:styleId="1">
    <w:name w:val="1"/>
    <w:pPr>
      <w:spacing w:line="240" w:lineRule="atLeast"/>
    </w:pPr>
    <w:rPr>
      <w:rFonts w:ascii="Courier" w:hAnsi="Courier"/>
      <w:sz w:val="24"/>
      <w:lang w:eastAsia="de-DE"/>
    </w:rPr>
  </w:style>
  <w:style w:type="paragraph" w:customStyle="1" w:styleId="15">
    <w:name w:val="1.5"/>
    <w:basedOn w:val="Normal"/>
  </w:style>
  <w:style w:type="paragraph" w:styleId="BodyText">
    <w:name w:val="Body Text"/>
    <w:basedOn w:val="Normal"/>
    <w:pPr>
      <w:tabs>
        <w:tab w:val="left" w:pos="2269"/>
        <w:tab w:val="left" w:pos="4537"/>
        <w:tab w:val="left" w:pos="6804"/>
        <w:tab w:val="left" w:pos="8222"/>
      </w:tabs>
      <w:spacing w:line="240" w:lineRule="atLeast"/>
      <w:ind w:right="-426"/>
      <w:jc w:val="both"/>
    </w:pPr>
    <w:rPr>
      <w:rFonts w:ascii="Arial" w:hAnsi="Arial"/>
      <w:b/>
    </w:rPr>
  </w:style>
  <w:style w:type="character" w:customStyle="1" w:styleId="FooterChar">
    <w:name w:val="Footer Char"/>
    <w:link w:val="Footer"/>
    <w:rsid w:val="000A71B2"/>
    <w:rPr>
      <w:rFonts w:ascii="Courier" w:hAnsi="Courier"/>
      <w:sz w:val="24"/>
    </w:rPr>
  </w:style>
  <w:style w:type="paragraph" w:customStyle="1" w:styleId="LightGrid-Accent31">
    <w:name w:val="Light Grid - Accent 31"/>
    <w:basedOn w:val="Normal"/>
    <w:uiPriority w:val="34"/>
    <w:qFormat/>
    <w:rsid w:val="00530853"/>
    <w:pPr>
      <w:spacing w:line="240" w:lineRule="auto"/>
      <w:ind w:left="720"/>
      <w:contextualSpacing/>
    </w:pPr>
    <w:rPr>
      <w:rFonts w:ascii="Cambria" w:eastAsia="MS Mincho" w:hAnsi="Cambria"/>
      <w:szCs w:val="24"/>
    </w:rPr>
  </w:style>
  <w:style w:type="character" w:styleId="Hyperlink">
    <w:name w:val="Hyperlink"/>
    <w:uiPriority w:val="99"/>
    <w:rsid w:val="00A6709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B42C5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42C55"/>
    <w:rPr>
      <w:rFonts w:ascii="Segoe UI" w:hAnsi="Segoe UI" w:cs="Segoe UI"/>
      <w:sz w:val="18"/>
      <w:szCs w:val="18"/>
      <w:lang w:val="de-DE" w:eastAsia="de-DE"/>
    </w:rPr>
  </w:style>
  <w:style w:type="character" w:customStyle="1" w:styleId="Heading1Char">
    <w:name w:val="Heading 1 Char"/>
    <w:link w:val="Heading1"/>
    <w:rsid w:val="00C26849"/>
    <w:rPr>
      <w:rFonts w:ascii="Arial" w:hAnsi="Arial"/>
      <w:b/>
      <w:sz w:val="24"/>
    </w:rPr>
  </w:style>
  <w:style w:type="character" w:styleId="FollowedHyperlink">
    <w:name w:val="FollowedHyperlink"/>
    <w:rsid w:val="00C26849"/>
    <w:rPr>
      <w:color w:val="954F72"/>
      <w:u w:val="single"/>
    </w:rPr>
  </w:style>
  <w:style w:type="character" w:styleId="CommentReference">
    <w:name w:val="annotation reference"/>
    <w:rsid w:val="0024642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46423"/>
    <w:rPr>
      <w:sz w:val="20"/>
    </w:rPr>
  </w:style>
  <w:style w:type="character" w:customStyle="1" w:styleId="CommentTextChar">
    <w:name w:val="Comment Text Char"/>
    <w:link w:val="CommentText"/>
    <w:rsid w:val="00246423"/>
    <w:rPr>
      <w:rFonts w:ascii="Courier" w:hAnsi="Courier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rsid w:val="00246423"/>
    <w:rPr>
      <w:b/>
      <w:bCs/>
    </w:rPr>
  </w:style>
  <w:style w:type="character" w:customStyle="1" w:styleId="CommentSubjectChar">
    <w:name w:val="Comment Subject Char"/>
    <w:link w:val="CommentSubject"/>
    <w:rsid w:val="00246423"/>
    <w:rPr>
      <w:rFonts w:ascii="Courier" w:hAnsi="Courier"/>
      <w:b/>
      <w:bCs/>
      <w:lang w:eastAsia="de-DE"/>
    </w:rPr>
  </w:style>
  <w:style w:type="character" w:customStyle="1" w:styleId="UnresolvedMention1">
    <w:name w:val="Unresolved Mention1"/>
    <w:uiPriority w:val="47"/>
    <w:rsid w:val="005025E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6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lang w:eastAsia="en-GB"/>
    </w:rPr>
  </w:style>
  <w:style w:type="character" w:customStyle="1" w:styleId="HTMLPreformattedChar">
    <w:name w:val="HTML Preformatted Char"/>
    <w:link w:val="HTMLPreformatted"/>
    <w:uiPriority w:val="99"/>
    <w:rsid w:val="00BF6AC3"/>
    <w:rPr>
      <w:rFonts w:ascii="Courier New" w:hAnsi="Courier New" w:cs="Courier New"/>
      <w:lang w:val="de-DE"/>
    </w:rPr>
  </w:style>
  <w:style w:type="paragraph" w:styleId="ListParagraph">
    <w:name w:val="List Paragraph"/>
    <w:basedOn w:val="Normal"/>
    <w:uiPriority w:val="34"/>
    <w:qFormat/>
    <w:rsid w:val="00992D29"/>
    <w:pPr>
      <w:spacing w:line="240" w:lineRule="auto"/>
      <w:ind w:left="720"/>
      <w:contextualSpacing/>
    </w:pPr>
    <w:rPr>
      <w:rFonts w:ascii="Calibri" w:eastAsia="Calibri" w:hAnsi="Calibri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673D28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eastAsia="en-GB"/>
    </w:rPr>
  </w:style>
  <w:style w:type="table" w:styleId="TableGrid">
    <w:name w:val="Table Grid"/>
    <w:basedOn w:val="TableNormal"/>
    <w:uiPriority w:val="59"/>
    <w:rsid w:val="007C3A19"/>
    <w:rPr>
      <w:rFonts w:asciiTheme="minorHAnsi" w:eastAsiaTheme="minorEastAsia" w:hAnsiTheme="minorHAnsi" w:cstheme="minorBidi"/>
      <w:sz w:val="24"/>
      <w:szCs w:val="24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71"/>
    <w:semiHidden/>
    <w:rsid w:val="00930045"/>
    <w:rPr>
      <w:rFonts w:ascii="Courier" w:hAnsi="Courier"/>
      <w:sz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CF6CB-148B-44A3-8772-6A812C0B8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1800</Words>
  <Characters>10260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Formblatt GO</vt:lpstr>
      <vt:lpstr>Formblatt GO</vt:lpstr>
    </vt:vector>
  </TitlesOfParts>
  <Company>Abt. S/U</Company>
  <LinksUpToDate>false</LinksUpToDate>
  <CharactersWithSpaces>12036</CharactersWithSpaces>
  <SharedDoc>false</SharedDoc>
  <HLinks>
    <vt:vector size="12" baseType="variant">
      <vt:variant>
        <vt:i4>5767243</vt:i4>
      </vt:variant>
      <vt:variant>
        <vt:i4>3</vt:i4>
      </vt:variant>
      <vt:variant>
        <vt:i4>0</vt:i4>
      </vt:variant>
      <vt:variant>
        <vt:i4>5</vt:i4>
      </vt:variant>
      <vt:variant>
        <vt:lpwstr>https://www.addgene.org/27490</vt:lpwstr>
      </vt:variant>
      <vt:variant>
        <vt:lpwstr/>
      </vt:variant>
      <vt:variant>
        <vt:i4>3276923</vt:i4>
      </vt:variant>
      <vt:variant>
        <vt:i4>0</vt:i4>
      </vt:variant>
      <vt:variant>
        <vt:i4>0</vt:i4>
      </vt:variant>
      <vt:variant>
        <vt:i4>5</vt:i4>
      </vt:variant>
      <vt:variant>
        <vt:lpwstr>https://www.invivogen.com/hek-blue-il18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Formblatt GO</dc:title>
  <dc:subject>Gentechnisch veränderter Organismus</dc:subject>
  <dc:creator>Matthias Schnitzler</dc:creator>
  <cp:keywords/>
  <dc:description>Stand 05/2001</dc:description>
  <cp:lastModifiedBy>Carl-Philipp Hackstein</cp:lastModifiedBy>
  <cp:revision>4</cp:revision>
  <cp:lastPrinted>2006-07-04T05:15:00Z</cp:lastPrinted>
  <dcterms:created xsi:type="dcterms:W3CDTF">2025-04-28T10:03:00Z</dcterms:created>
  <dcterms:modified xsi:type="dcterms:W3CDTF">2025-04-28T12:23:00Z</dcterms:modified>
</cp:coreProperties>
</file>