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b/>
          <w:bCs/>
          <w:color w:val="FF0000"/>
          <w:kern w:val="0"/>
          <w:sz w:val="23"/>
        </w:rPr>
        <w:t>一．</w:t>
      </w:r>
      <w:r w:rsidRPr="00A44A0D">
        <w:rPr>
          <w:rFonts w:ascii="simsun" w:eastAsia="宋体" w:hAnsi="simsun" w:cs="宋体"/>
          <w:b/>
          <w:bCs/>
          <w:color w:val="FF0000"/>
          <w:kern w:val="0"/>
          <w:sz w:val="23"/>
        </w:rPr>
        <w:t>OGNL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23"/>
        </w:rPr>
        <w:t>中的</w:t>
      </w:r>
      <w:r w:rsidRPr="00A44A0D">
        <w:rPr>
          <w:rFonts w:ascii="Times New Roman" w:eastAsia="宋体" w:hAnsi="Times New Roman" w:cs="Times New Roman"/>
          <w:b/>
          <w:bCs/>
          <w:color w:val="FF0000"/>
          <w:kern w:val="0"/>
          <w:sz w:val="23"/>
        </w:rPr>
        <w:t>#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23"/>
        </w:rPr>
        <w:t>、</w:t>
      </w:r>
      <w:r w:rsidRPr="00A44A0D">
        <w:rPr>
          <w:rFonts w:ascii="Times New Roman" w:eastAsia="宋体" w:hAnsi="Times New Roman" w:cs="Times New Roman"/>
          <w:b/>
          <w:bCs/>
          <w:color w:val="FF0000"/>
          <w:kern w:val="0"/>
          <w:sz w:val="23"/>
        </w:rPr>
        <w:t>%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23"/>
        </w:rPr>
        <w:t>和</w:t>
      </w:r>
      <w:r w:rsidRPr="00A44A0D">
        <w:rPr>
          <w:rFonts w:ascii="Times New Roman" w:eastAsia="宋体" w:hAnsi="Times New Roman" w:cs="Times New Roman"/>
          <w:b/>
          <w:bCs/>
          <w:color w:val="FF0000"/>
          <w:kern w:val="0"/>
          <w:sz w:val="23"/>
        </w:rPr>
        <w:t>$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23"/>
        </w:rPr>
        <w:t>符号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  #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、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%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和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$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符号在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OGNL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表达式中经常出现，而这三种符号也是开发者不容易掌握和理解的部分。在这里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我们简单介绍它们的相应用途。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b/>
          <w:bCs/>
          <w:color w:val="3333FF"/>
          <w:kern w:val="0"/>
          <w:sz w:val="23"/>
        </w:rPr>
        <w:t>1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．</w:t>
      </w:r>
      <w:r w:rsidRPr="00A44A0D">
        <w:rPr>
          <w:rFonts w:ascii="Times New Roman" w:eastAsia="宋体" w:hAnsi="Times New Roman" w:cs="Times New Roman"/>
          <w:b/>
          <w:bCs/>
          <w:color w:val="3333FF"/>
          <w:kern w:val="0"/>
          <w:sz w:val="23"/>
        </w:rPr>
        <w:t>#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符号</w:t>
      </w:r>
      <w:r w:rsidRPr="00A44A0D">
        <w:rPr>
          <w:rFonts w:ascii="simsun" w:eastAsia="宋体" w:hAnsi="simsun" w:cs="宋体"/>
          <w:b/>
          <w:bCs/>
          <w:color w:val="3333FF"/>
          <w:kern w:val="0"/>
          <w:sz w:val="23"/>
        </w:rPr>
        <w:t>的三种用法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1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访问非根对象属性，例如示例中的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#session.msg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表达式，由于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Struts 2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中值栈被视为根对象，所以访问其他非根对象时，需要加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#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前缀。实际上，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#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相当于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ActionContext. getContext()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；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#session.msg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表达式相当于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ActionContext.getContext().getSession(). getAttribute("msg")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2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用于过滤和投影（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projecting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）集合，如示例中的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persons.{?#this.age&gt;20}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3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用来构造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Map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，例如示例中的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#{'foo1':'bar1', 'foo2':'bar2'}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b/>
          <w:bCs/>
          <w:color w:val="3333FF"/>
          <w:kern w:val="0"/>
          <w:sz w:val="23"/>
        </w:rPr>
        <w:t>2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．</w:t>
      </w:r>
      <w:r w:rsidRPr="00A44A0D">
        <w:rPr>
          <w:rFonts w:ascii="Times New Roman" w:eastAsia="宋体" w:hAnsi="Times New Roman" w:cs="Times New Roman"/>
          <w:b/>
          <w:bCs/>
          <w:color w:val="3333FF"/>
          <w:kern w:val="0"/>
          <w:sz w:val="23"/>
        </w:rPr>
        <w:t>%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符号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  %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符号的用途是在标志的属性为字符串类型时，计算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OGNL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表达式的值。如下面的代码所示：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&lt;h3&gt;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构造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Map&lt;/h3&gt;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&lt;s:set name="foobar" value="#{'foo1':'bar1', 'foo2':'bar2'}" /&gt;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&lt;p&gt;The value of key "foo1" is &lt;s:property value="#foobar['foo1']" /&gt;&lt;/p&gt;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&lt;p&gt;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不使用％：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&lt;s:url value="#foobar['foo1']" /&gt;&lt;/p&gt;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&lt;p&gt;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使用％：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&lt;s:url value="%{#foobar['foo1']}" /&gt;&lt;/p&gt;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运行界面如下所示。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333399"/>
          <w:kern w:val="0"/>
          <w:sz w:val="23"/>
          <w:szCs w:val="23"/>
        </w:rPr>
        <w:t>he value of key "foo1" is bar1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333399"/>
          <w:kern w:val="0"/>
          <w:sz w:val="23"/>
          <w:szCs w:val="23"/>
        </w:rPr>
        <w:t>不使用</w:t>
      </w:r>
      <w:r w:rsidRPr="00A44A0D">
        <w:rPr>
          <w:rFonts w:ascii="Times New Roman" w:eastAsia="宋体" w:hAnsi="Times New Roman" w:cs="Times New Roman"/>
          <w:color w:val="333399"/>
          <w:kern w:val="0"/>
          <w:sz w:val="23"/>
          <w:szCs w:val="23"/>
        </w:rPr>
        <w:t>%</w:t>
      </w:r>
      <w:r w:rsidRPr="00A44A0D">
        <w:rPr>
          <w:rFonts w:ascii="宋体" w:eastAsia="宋体" w:hAnsi="宋体" w:cs="宋体" w:hint="eastAsia"/>
          <w:color w:val="333399"/>
          <w:kern w:val="0"/>
          <w:sz w:val="23"/>
          <w:szCs w:val="23"/>
        </w:rPr>
        <w:t>：</w:t>
      </w:r>
      <w:r w:rsidRPr="00A44A0D">
        <w:rPr>
          <w:rFonts w:ascii="simsun" w:eastAsia="宋体" w:hAnsi="simsun" w:cs="宋体"/>
          <w:color w:val="333399"/>
          <w:kern w:val="0"/>
          <w:sz w:val="23"/>
          <w:szCs w:val="23"/>
        </w:rPr>
        <w:t>#foobar['foo1']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333399"/>
          <w:kern w:val="0"/>
          <w:sz w:val="23"/>
          <w:szCs w:val="23"/>
        </w:rPr>
        <w:t>使用</w:t>
      </w:r>
      <w:r w:rsidRPr="00A44A0D">
        <w:rPr>
          <w:rFonts w:ascii="Times New Roman" w:eastAsia="宋体" w:hAnsi="Times New Roman" w:cs="Times New Roman"/>
          <w:color w:val="333399"/>
          <w:kern w:val="0"/>
          <w:sz w:val="23"/>
          <w:szCs w:val="23"/>
        </w:rPr>
        <w:t>%</w:t>
      </w:r>
      <w:r w:rsidRPr="00A44A0D">
        <w:rPr>
          <w:rFonts w:ascii="宋体" w:eastAsia="宋体" w:hAnsi="宋体" w:cs="宋体" w:hint="eastAsia"/>
          <w:color w:val="333399"/>
          <w:kern w:val="0"/>
          <w:sz w:val="23"/>
          <w:szCs w:val="23"/>
        </w:rPr>
        <w:t>：</w:t>
      </w:r>
      <w:r w:rsidRPr="00A44A0D">
        <w:rPr>
          <w:rFonts w:ascii="Times New Roman" w:eastAsia="宋体" w:hAnsi="Times New Roman" w:cs="Times New Roman"/>
          <w:color w:val="333399"/>
          <w:kern w:val="0"/>
          <w:sz w:val="23"/>
          <w:szCs w:val="23"/>
        </w:rPr>
        <w:t>bar1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b/>
          <w:bCs/>
          <w:color w:val="3333FF"/>
          <w:kern w:val="0"/>
          <w:sz w:val="23"/>
        </w:rPr>
        <w:t>3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．</w:t>
      </w:r>
      <w:r w:rsidRPr="00A44A0D">
        <w:rPr>
          <w:rFonts w:ascii="Times New Roman" w:eastAsia="宋体" w:hAnsi="Times New Roman" w:cs="Times New Roman"/>
          <w:b/>
          <w:bCs/>
          <w:color w:val="3333FF"/>
          <w:kern w:val="0"/>
          <w:sz w:val="23"/>
        </w:rPr>
        <w:t>$</w:t>
      </w:r>
      <w:r w:rsidRPr="00A44A0D">
        <w:rPr>
          <w:rFonts w:ascii="宋体" w:eastAsia="宋体" w:hAnsi="宋体" w:cs="宋体" w:hint="eastAsia"/>
          <w:b/>
          <w:bCs/>
          <w:color w:val="3333FF"/>
          <w:kern w:val="0"/>
          <w:sz w:val="23"/>
        </w:rPr>
        <w:t>符号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$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符号主要有两个方面的用途。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 1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在国际化资源文件中，引用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OGNL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表达式，例如国际化资源文件中的代码：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reg.agerange=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国际化资源信息：年龄必须在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${min}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同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${max}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之间。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    2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 </w:t>
      </w:r>
      <w:r w:rsidRPr="00A44A0D">
        <w:rPr>
          <w:rFonts w:ascii="simsun" w:eastAsia="宋体" w:hAnsi="simsun" w:cs="宋体"/>
          <w:color w:val="494949"/>
          <w:kern w:val="0"/>
          <w:sz w:val="23"/>
          <w:szCs w:val="23"/>
        </w:rPr>
        <w:t>在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Struts 2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框架的配置文件中引用</w:t>
      </w:r>
      <w:r w:rsidRPr="00A44A0D">
        <w:rPr>
          <w:rFonts w:ascii="Times New Roman" w:eastAsia="宋体" w:hAnsi="Times New Roman" w:cs="Times New Roman"/>
          <w:color w:val="494949"/>
          <w:kern w:val="0"/>
          <w:sz w:val="23"/>
          <w:szCs w:val="23"/>
        </w:rPr>
        <w:t>OGNL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表达式，例如下面的代码片断所示：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&lt;validators&gt;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&lt;field name="intb"&gt;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     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&lt;field-validator type="int"&gt;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     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&lt;param name="min"&gt;10&lt;/param&gt;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     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&lt;param name="max"&gt;100&lt;/param&gt;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     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&lt;message&gt;BAction-test校验：数字必须为${min}为${max}之间！&lt;/message&gt;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 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&lt;/field-validator&gt;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  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</w:rPr>
        <w:t> 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t>&lt;/field&gt;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  <w:t>&lt;/validators&gt;</w:t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color w:val="494949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A44A0D">
        <w:rPr>
          <w:rFonts w:ascii="simsun" w:eastAsia="宋体" w:hAnsi="simsun" w:cs="宋体"/>
          <w:b/>
          <w:bCs/>
          <w:color w:val="FF0000"/>
          <w:kern w:val="0"/>
          <w:sz w:val="18"/>
          <w:szCs w:val="18"/>
        </w:rPr>
        <w:t>二．我们一起看一下</w:t>
      </w:r>
      <w:r w:rsidRPr="00A44A0D">
        <w:rPr>
          <w:rFonts w:ascii="simsun" w:eastAsia="宋体" w:hAnsi="simsun" w:cs="宋体"/>
          <w:b/>
          <w:bCs/>
          <w:color w:val="FF0000"/>
          <w:kern w:val="0"/>
          <w:sz w:val="18"/>
          <w:szCs w:val="18"/>
        </w:rPr>
        <w:t>OGNL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常用表达式：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lastRenderedPageBreak/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当使用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调用静态方法的时候，需要按照如下语法编写表达式：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@package.classname@methodname(parameter)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2. 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对于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来说，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java.lang.Math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是其的默认类，如果调用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java.lang.Math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的静态方法时，无需指定类的名字，比如：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@@min(4, 10); </w:t>
      </w:r>
    </w:p>
    <w:p w:rsidR="00A44A0D" w:rsidRPr="00A44A0D" w:rsidRDefault="00A44A0D" w:rsidP="00A44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 xml:space="preserve">3. 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对于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来说，数组与集合是一样的，都是通过下标索引来去访问的。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List:&lt;s:property value="testList"/&gt;&lt;br&gt;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中的某一个元素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(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可以使用类似于数组中的下标获取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中的内容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):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value="testList[0]"/&gt;&lt;br&gt;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Set:&lt;s:property value="testSet"/&gt;&lt;br&gt;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Set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中的某一个元素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(Set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由于没有顺序，所以不能使用下标获取数据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):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value="testSet[0]"/&gt;&lt;br&gt; ×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Map:&lt;s:property value="testMap"/&gt;&lt;br&gt;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Map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中所有的键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:&lt;s:property value="testMap.keys"/&gt;&lt;br&gt;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Map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中所有的值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:&lt;s:property value="testMap.values"/&gt;&lt;br&gt;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Map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中的某一个元素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(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可以使用类似于数组中的下标获取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中的内容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):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value="testMap['m1']"/&gt;&lt;br&gt;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的大小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:&lt;s:property value="testSet.size"/&gt;&lt;br&gt;</w:t>
      </w:r>
      <w:r w:rsidRPr="00A44A0D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4. 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使用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来处理映射（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Map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）的语法格式如下所示：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#{‘key1’: ‘value1’, ‘key2’: ‘value2’, ‘key3’: ‘value3’};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5. 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过滤（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filtering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collection.{? expression}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6. 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针对集合提供了一些伪属性（如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size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，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isEmpty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），让我们可以通过属性的方式来调用方法（本质原因在于集合当中的很多方法并不符合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JavaBean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的命名规则），但我么你依然还可以通过调用方法来实现与伪属性相同的目的。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7. 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过滤（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filtering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），获取到集合中的第一个元素：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collection.{^ expression}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8. 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过滤（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filtering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），获取到集合中的最后一个元素：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collection.{&amp; expression}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9. 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在使用过滤操作时，我们通常都会使用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#this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，该表达式用于代表当前正在迭代的集合中的对象（联想增强的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for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循环）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10. 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投影（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projection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collection.{expression}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11. 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过滤与投影之间的差别：类比于数据库中的表，过滤是取行的操作，而投影是取列的操作。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具体举例如下：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中成绩及格的对象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:&lt;s:property value="stus.{?#this.grade&gt;=60}"/&gt;&lt;br&gt;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中成绩及格的对象的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username: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lastRenderedPageBreak/>
        <w:t>&lt;s:property value="stus.{?#this.grade&gt;=60}.{username}"/&gt;&lt;br&gt;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中成绩及格的第一个对象的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username: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value="stus.{?#this.grade&gt;=60}.{username}[0]"/&gt;&lt;br&gt;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中成绩及格的第一个对象的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username: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value="stus.{^#this.grade&gt;=60}.{username}"/&gt;&lt;br&gt;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中成绩及格的最后一个对象的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username: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value="stus.{$#this.grade&gt;=60}.{username}"/&gt;&lt;br&gt;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利用选择获取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List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中成绩及格的第一个对象然后求大小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: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  <w:t>&lt;s:property value="stus.{^#this.grade&gt;=600}.{username}.size"/&gt;&lt;br&gt;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br/>
      </w:r>
    </w:p>
    <w:p w:rsidR="00A44A0D" w:rsidRPr="00A44A0D" w:rsidRDefault="00A44A0D" w:rsidP="00A44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12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．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Struts2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中，根对象就是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ValueStack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。在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Struts2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的任何流程当中，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ValueStack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中的最顶层对象一定是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Action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对象。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13. parameters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，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#parameters.username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request, #request.username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session, #session.username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application, #application.username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attr, #attr.username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以上几个对象叫做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“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命名对象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”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14. 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访问静态方法或是静态成员变量的改进。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@vs@method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15. 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关于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Struts2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标签库属性值的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%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与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#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号的关系：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1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如果标签的属性值是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表达式，那么无需加上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%{}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2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如果标签的属性值是字符串类型，那么在字符串当中凡是出现的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%{}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都会被解析成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表达式，解析完毕后再与其他的字符串进行拼接构造出最后的字符串值。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3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）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.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我们可以在所有的属性值上加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%{}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，这样如果该属性值是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表达式，那么标签处理类就会将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%{}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忽略掉。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 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最后一起用代码说话，简单的看一下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ognl</w:t>
      </w:r>
      <w:r w:rsidRPr="00A44A0D">
        <w:rPr>
          <w:rFonts w:ascii="simsun" w:eastAsia="宋体" w:hAnsi="simsun" w:cs="宋体"/>
          <w:color w:val="000000"/>
          <w:kern w:val="0"/>
          <w:sz w:val="23"/>
          <w:szCs w:val="23"/>
        </w:rPr>
        <w:t>操作的示例：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simsun" w:eastAsia="宋体" w:hAnsi="simsun" w:cs="宋体"/>
          <w:b/>
          <w:bCs/>
          <w:color w:val="FF0000"/>
          <w:kern w:val="0"/>
          <w:sz w:val="23"/>
        </w:rPr>
        <w:t>1</w:t>
      </w:r>
      <w:r w:rsidRPr="00A44A0D">
        <w:rPr>
          <w:rFonts w:ascii="simsun" w:eastAsia="宋体" w:hAnsi="simsun" w:cs="宋体"/>
          <w:b/>
          <w:bCs/>
          <w:color w:val="FF0000"/>
          <w:kern w:val="0"/>
          <w:sz w:val="23"/>
        </w:rPr>
        <w:t>）上下文环境中使用</w:t>
      </w:r>
      <w:r w:rsidRPr="00A44A0D">
        <w:rPr>
          <w:rFonts w:ascii="Courier New" w:eastAsia="宋体" w:hAnsi="Courier New" w:cs="Courier New"/>
          <w:b/>
          <w:bCs/>
          <w:color w:val="FF0000"/>
          <w:kern w:val="0"/>
          <w:sz w:val="23"/>
        </w:rPr>
        <w:t>OGNL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public static void main(String[] args)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{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Map&lt;String , Object&gt; context = new HashMap&lt;String , Object&gt;();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 person1 = new Person();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person1.setName("zhangsan");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 person2 = new Person();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person2.setName("lisi");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lastRenderedPageBreak/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 person3 = new Person();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person3.setName("wangwu");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 person4 = new Person();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person4.setName("zhaoliu");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context.put("person1", person1);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context.put("person2", person2);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context.put("person3", person3);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try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{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Object value = Ognl.getValue("name", context, person2);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System.out.println("ognl expression \"name\" evaluation is : " + value);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Object value2 = Ognl.getValue("#person2.name", context, person2);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System.out.println("ognl expression \"#person2.name\" evaluation is : " + value2);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Object value3 = Ognl.getValue("#person1.name", context, person2);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System.out.println("ognl expression \"#person1.name\" evaluation is : " + value3);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Object value4 = Ognl.getValue("name", context, person4);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System.out.println("ognl expression \"name\" evaluation is : " + value4);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Object value5 = Ognl.getValue("#person4.name", context, person4);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System.out.println("ognl expression \"person4.name\" evaluation is : " + value5);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 // Object value6 = Ognl.getValue("#person4.name", context, person2);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   // System.out.println("ognl expression \"#person4.name\" evaluation is : " + value6);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</w:rPr>
        <w:t>        }</w:t>
      </w:r>
      <w:r w:rsidRPr="00A44A0D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color w:val="494949"/>
          <w:kern w:val="0"/>
          <w:sz w:val="18"/>
          <w:szCs w:val="18"/>
        </w:rPr>
        <w:br/>
      </w:r>
      <w:r w:rsidRPr="00A44A0D">
        <w:rPr>
          <w:rFonts w:ascii="simsun" w:eastAsia="宋体" w:hAnsi="simsun" w:cs="宋体"/>
          <w:b/>
          <w:bCs/>
          <w:color w:val="FF0000"/>
          <w:kern w:val="0"/>
          <w:sz w:val="18"/>
          <w:szCs w:val="18"/>
        </w:rPr>
        <w:t>2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）</w:t>
      </w:r>
      <w:r w:rsidRPr="00A44A0D">
        <w:rPr>
          <w:rFonts w:ascii="simsun" w:eastAsia="宋体" w:hAnsi="simsun" w:cs="宋体"/>
          <w:b/>
          <w:bCs/>
          <w:color w:val="FF0000"/>
          <w:kern w:val="0"/>
          <w:sz w:val="18"/>
          <w:szCs w:val="18"/>
        </w:rPr>
        <w:t>使用</w:t>
      </w:r>
      <w:r w:rsidRPr="00A44A0D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OGNL</w:t>
      </w:r>
      <w:r w:rsidRPr="00A44A0D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调用方法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lastRenderedPageBreak/>
        <w:t>public static void main(String[] args)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{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OgnlContext context = new OgnlContext();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 people1 = new People();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people1.setName("zhangsan");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 people2 = new People();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people2.setName("lisi");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 people3 = new People();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people3.setName("wangwu");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context.put("people1", people1);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context.put("people2", people2);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context.put("people3", people3);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context.setRoot(people1);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try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{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Object value = Ognl.getValue("name.length()", context, context.getRoot());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System.out.println("people1 name length is :" + value);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Object upperCase = Ognl.getValue("#people2.name.toUpperCase()", context, context.getRoot());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System.out.println("people2 name upperCase is :" + upperCase);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Object invokeWithArgs = Ognl.getValue("name.charAt(5)", context, context.getRoot());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System.out.println("people1 name.charAt(5) is :" + invokeWithArgs);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Object min = Ognl.getValue("@java.lang.Math@min(4,10)", context, context.getRoot());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System.out.println("min(4,10) is :" + min);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Object e = Ognl.getValue("@java.lang.Math@E", context, context.getRoot());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    System.out.println("E is :" + e);</w:t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  <w:szCs w:val="23"/>
        </w:rPr>
        <w:br/>
      </w:r>
      <w:r w:rsidRPr="00A44A0D">
        <w:rPr>
          <w:rFonts w:ascii="宋体" w:eastAsia="宋体" w:hAnsi="宋体" w:cs="宋体" w:hint="eastAsia"/>
          <w:b/>
          <w:bCs/>
          <w:color w:val="494949"/>
          <w:kern w:val="0"/>
          <w:sz w:val="23"/>
        </w:rPr>
        <w:t>        }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br/>
      </w:r>
      <w:r w:rsidRPr="00A44A0D">
        <w:rPr>
          <w:rFonts w:ascii="simsun" w:eastAsia="宋体" w:hAnsi="simsun" w:cs="宋体"/>
          <w:b/>
          <w:bCs/>
          <w:color w:val="FD2700"/>
          <w:kern w:val="0"/>
          <w:sz w:val="18"/>
          <w:szCs w:val="18"/>
        </w:rPr>
        <w:br/>
        <w:t>3</w:t>
      </w:r>
      <w:r w:rsidRPr="00A44A0D">
        <w:rPr>
          <w:rFonts w:ascii="宋体" w:eastAsia="宋体" w:hAnsi="宋体" w:cs="宋体" w:hint="eastAsia"/>
          <w:b/>
          <w:bCs/>
          <w:color w:val="FD2700"/>
          <w:kern w:val="0"/>
          <w:sz w:val="18"/>
          <w:szCs w:val="18"/>
        </w:rPr>
        <w:t>）</w:t>
      </w:r>
      <w:r w:rsidRPr="00A44A0D">
        <w:rPr>
          <w:rFonts w:ascii="simsun" w:eastAsia="宋体" w:hAnsi="simsun" w:cs="宋体"/>
          <w:b/>
          <w:bCs/>
          <w:color w:val="FD2700"/>
          <w:kern w:val="0"/>
          <w:sz w:val="18"/>
          <w:szCs w:val="18"/>
        </w:rPr>
        <w:t>使用</w:t>
      </w:r>
      <w:r w:rsidRPr="00A44A0D">
        <w:rPr>
          <w:rFonts w:ascii="Courier New" w:eastAsia="宋体" w:hAnsi="Courier New" w:cs="Courier New"/>
          <w:b/>
          <w:bCs/>
          <w:color w:val="FD2700"/>
          <w:kern w:val="0"/>
          <w:sz w:val="18"/>
          <w:szCs w:val="18"/>
        </w:rPr>
        <w:t>OGNL</w:t>
      </w:r>
      <w:r w:rsidRPr="00A44A0D">
        <w:rPr>
          <w:rFonts w:ascii="宋体" w:eastAsia="宋体" w:hAnsi="宋体" w:cs="宋体" w:hint="eastAsia"/>
          <w:b/>
          <w:bCs/>
          <w:color w:val="FD2700"/>
          <w:kern w:val="0"/>
          <w:sz w:val="18"/>
          <w:szCs w:val="18"/>
        </w:rPr>
        <w:t>操作集合</w:t>
      </w:r>
    </w:p>
    <w:p w:rsidR="00A44A0D" w:rsidRPr="00A44A0D" w:rsidRDefault="00A44A0D" w:rsidP="00A44A0D">
      <w:pPr>
        <w:widowControl/>
        <w:shd w:val="clear" w:color="auto" w:fill="E2E2E2"/>
        <w:spacing w:after="63" w:line="263" w:lineRule="atLeast"/>
        <w:jc w:val="left"/>
        <w:rPr>
          <w:rFonts w:ascii="simsun" w:eastAsia="宋体" w:hAnsi="simsun" w:cs="宋体"/>
          <w:color w:val="494949"/>
          <w:kern w:val="0"/>
          <w:sz w:val="18"/>
          <w:szCs w:val="18"/>
        </w:rPr>
      </w:pP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public static void main(String[] args) throws Exception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{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OgnlContext context = new OgnlContext();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 classroom = new Classroom();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classroom.getStudents().add("zhangsan");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classroom.getStudents().add("lisi");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classroom.getStudents().add("wangwu");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classroom.getStudents().add("zhaoliu");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classroom.getStudents().add("qianqi");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Student student = new Student();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student.getContactWays().put("homeNumber", "110");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student.getContactWays().put("companyNumber", "119");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student.getContactWays().put("mobilePhone", "112");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context.put("classroom", classroom);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context.put("student", student);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context.setRoot(classroom);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collection = Ognl.getValue("students",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System.out.println("students collection is ：" + collection);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firstStudent = Ognl.getValue("students[0]",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System.out.println("first student is : " + firstStudent);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size = Ognl.getValue("students.size()",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System.out.println("students collection size is :" + size);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System.out.println("--------------------------飘逸的分割线--------------------------");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mapCollection = Ognl.getValue("#student.contactWays",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System.out.println("mapCollection is :" + mapCollection);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firstElement = Ognl.getValue("#student.contactWays['homeNumber']",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System.out.println("the first element of contactWays is :" + firstElement);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System.out.println("--------------------------飘逸的分割线--------------------------");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createCollection = Ognl.getValue("{'aa','bb','cc','dd'}",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System.out.println(createCollection);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Object createMapCollection = Ognl.getValue("#{'key1':'value1','key2':'value2'}", context, context.getRoot());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    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System.out.println(createMapCollection);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>  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</w:rPr>
        <w:t> 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}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>}</w:t>
      </w:r>
      <w:r w:rsidRPr="00A44A0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</w:p>
    <w:p w:rsidR="00C7063E" w:rsidRPr="00A44A0D" w:rsidRDefault="00C7063E"/>
    <w:sectPr w:rsidR="00C7063E" w:rsidRPr="00A44A0D" w:rsidSect="00A44A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63E" w:rsidRDefault="00C7063E" w:rsidP="00A44A0D">
      <w:r>
        <w:separator/>
      </w:r>
    </w:p>
  </w:endnote>
  <w:endnote w:type="continuationSeparator" w:id="1">
    <w:p w:rsidR="00C7063E" w:rsidRDefault="00C7063E" w:rsidP="00A44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63E" w:rsidRDefault="00C7063E" w:rsidP="00A44A0D">
      <w:r>
        <w:separator/>
      </w:r>
    </w:p>
  </w:footnote>
  <w:footnote w:type="continuationSeparator" w:id="1">
    <w:p w:rsidR="00C7063E" w:rsidRDefault="00C7063E" w:rsidP="00A44A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A0D"/>
    <w:rsid w:val="00A44A0D"/>
    <w:rsid w:val="00C7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A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A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A0D"/>
    <w:rPr>
      <w:b/>
      <w:bCs/>
    </w:rPr>
  </w:style>
  <w:style w:type="character" w:customStyle="1" w:styleId="apple-converted-space">
    <w:name w:val="apple-converted-space"/>
    <w:basedOn w:val="a0"/>
    <w:rsid w:val="00A44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1311</Words>
  <Characters>7478</Characters>
  <Application>Microsoft Office Word</Application>
  <DocSecurity>0</DocSecurity>
  <Lines>62</Lines>
  <Paragraphs>17</Paragraphs>
  <ScaleCrop>false</ScaleCrop>
  <Company>China</Company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2016-12-04T07:29:00Z</dcterms:created>
  <dcterms:modified xsi:type="dcterms:W3CDTF">2016-12-04T07:31:00Z</dcterms:modified>
</cp:coreProperties>
</file>