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</w:tbl>
    <w:p>
      <w:pPr>
        <w:pStyle w:val="4"/>
        <w:rPr>
          <w:sz w:val="18"/>
          <w:szCs w:val="18"/>
        </w:rPr>
      </w:pPr>
    </w:p>
    <w:p>
      <w:pPr>
        <w:pStyle w:val="3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_Toc23308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所有</w:t>
      </w:r>
      <w:r>
        <w:rPr>
          <w:rFonts w:hint="eastAsia"/>
        </w:rPr>
        <w:t>选课活动</w:t>
      </w:r>
      <w:r>
        <w:tab/>
      </w:r>
      <w:r>
        <w:fldChar w:fldCharType="begin"/>
      </w:r>
      <w:r>
        <w:instrText xml:space="preserve"> PAGEREF _Toc23308 </w:instrText>
      </w:r>
      <w:r>
        <w:fldChar w:fldCharType="separate"/>
      </w:r>
      <w:r>
        <w:t>1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_Toc32607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/>
        </w:rPr>
        <w:t>获取当前激活的选课活动的当前班主任的班级的学生列表+学生的</w:t>
      </w:r>
      <w:r>
        <w:rPr>
          <w:rFonts w:hint="eastAsia"/>
          <w:lang w:eastAsia="zh-CN"/>
        </w:rPr>
        <w:t>上课</w:t>
      </w:r>
      <w:r>
        <w:rPr>
          <w:rFonts w:hint="eastAsia"/>
        </w:rPr>
        <w:t>情况</w:t>
      </w:r>
      <w:r>
        <w:tab/>
      </w:r>
      <w:r>
        <w:fldChar w:fldCharType="begin"/>
      </w:r>
      <w:r>
        <w:instrText xml:space="preserve"> PAGEREF _Toc32607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rPr>
          <w:szCs w:val="18"/>
        </w:rPr>
      </w:pPr>
      <w:r>
        <w:rPr>
          <w:szCs w:val="18"/>
        </w:rPr>
        <w:fldChar w:fldCharType="end"/>
      </w:r>
    </w:p>
    <w:p>
      <w:pPr>
        <w:rPr>
          <w:szCs w:val="18"/>
        </w:rPr>
      </w:pPr>
    </w:p>
    <w:p/>
    <w:p/>
    <w:p/>
    <w:p>
      <w:bookmarkStart w:id="4" w:name="_GoBack"/>
      <w:bookmarkEnd w:id="4"/>
    </w:p>
    <w:p>
      <w:pPr>
        <w:pStyle w:val="2"/>
        <w:numPr>
          <w:ilvl w:val="0"/>
          <w:numId w:val="1"/>
        </w:numPr>
        <w:rPr>
          <w:color w:val="auto"/>
        </w:rPr>
      </w:pPr>
      <w:bookmarkStart w:id="0" w:name="_Toc10693"/>
      <w:bookmarkStart w:id="1" w:name="_Toc23308"/>
      <w:r>
        <w:rPr>
          <w:rFonts w:hint="eastAsia"/>
          <w:color w:val="auto"/>
        </w:rPr>
        <w:t>获取</w:t>
      </w:r>
      <w:r>
        <w:rPr>
          <w:rFonts w:hint="eastAsia"/>
          <w:color w:val="auto"/>
          <w:lang w:eastAsia="zh-CN"/>
        </w:rPr>
        <w:t>所有</w:t>
      </w:r>
      <w:r>
        <w:rPr>
          <w:rFonts w:hint="eastAsia"/>
          <w:color w:val="auto"/>
        </w:rPr>
        <w:t>选课活动</w:t>
      </w:r>
      <w:bookmarkEnd w:id="0"/>
      <w:bookmarkEnd w:id="1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获取所有选课活动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hTResultController</w:t>
            </w: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getAllActivity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PSY&#10;lNf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"第一次选课",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//选课逻辑（1-先到先得、2-优先级）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//学生是否可以重选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//教师是否可以录取学生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1503126938000,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1503299740000,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//活动状态（0.停用1.激活）同一时间只能有一个选课活动被激活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timeState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//时间状态（1.选课开始前2.主选课中3.主次选课间4.次选课中5.次选课结束）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1503126989000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"第二次选课"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"修改一个名称"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2" w:name="_Toc27390"/>
      <w:bookmarkStart w:id="3" w:name="_Toc32607"/>
      <w:r>
        <w:rPr>
          <w:rFonts w:hint="eastAsia"/>
          <w:color w:val="auto"/>
        </w:rPr>
        <w:t>获取当前激活的选课活动的当前班主任的班级的学生列表+学生的</w:t>
      </w:r>
      <w:r>
        <w:rPr>
          <w:rFonts w:hint="eastAsia"/>
          <w:color w:val="auto"/>
          <w:lang w:eastAsia="zh-CN"/>
        </w:rPr>
        <w:t>上课</w:t>
      </w:r>
      <w:r>
        <w:rPr>
          <w:rFonts w:hint="eastAsia"/>
          <w:color w:val="auto"/>
        </w:rPr>
        <w:t>情况</w:t>
      </w:r>
      <w:bookmarkEnd w:id="2"/>
      <w:bookmarkEnd w:id="3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获取所有选课活动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hTResultController</w:t>
            </w: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getAllActivity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activityId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活动的id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活动的id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ascii="Consolas" w:hAnsi="Consolas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18"/>
                <w:szCs w:val="18"/>
                <w:highlight w:val="white"/>
                <w:lang w:val="en-US" w:eastAsia="zh-CN"/>
              </w:rPr>
              <w:t>lessonId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非必填，课程的id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ascii="Consolas" w:hAnsi="Consolas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18"/>
                <w:szCs w:val="18"/>
                <w:highlight w:val="white"/>
                <w:lang w:val="en-US" w:eastAsia="zh-CN"/>
              </w:rPr>
              <w:t>strudentName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学生姓名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非必填，学生的姓名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MbT&#10;tb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templateId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//模版Id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//课程类型Id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//开始上课周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//课时数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//性别限制（0无限制，1男，2女）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//上课人数限制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"教师简介",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"课程简介",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lessonTimeId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locationId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locationName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"开发管理员"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"七年级",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"1班",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//班级名称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"方向",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lessonAddress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740BC5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80607"/>
    <w:rsid w:val="355B2B78"/>
    <w:rsid w:val="3F8609BB"/>
    <w:rsid w:val="46F305FF"/>
    <w:rsid w:val="60151C83"/>
    <w:rsid w:val="6F42297B"/>
    <w:rsid w:val="721B3730"/>
    <w:rsid w:val="7D5D22D6"/>
    <w:rsid w:val="7E654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100" w:beforeAutospacing="1" w:after="100" w:afterAutospacing="1"/>
    </w:pPr>
  </w:style>
  <w:style w:type="table" w:styleId="7">
    <w:name w:val="Table Grid"/>
    <w:basedOn w:val="6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2017-08-31T07:53:19Z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