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A5F94">
      <w:pPr>
        <w:pStyle w:val="5"/>
        <w:jc w:val="left"/>
      </w:pPr>
    </w:p>
    <w:p w14:paraId="4390D97F">
      <w:pPr>
        <w:pStyle w:val="2"/>
        <w:tabs>
          <w:tab w:val="left" w:pos="312"/>
        </w:tabs>
        <w:snapToGrid/>
        <w:spacing w:before="120" w:after="120" w:line="240" w:lineRule="auto"/>
        <w:jc w:val="left"/>
      </w:pPr>
      <w:r>
        <w:rPr>
          <w:rFonts w:ascii="宋体" w:hAnsi="宋体" w:eastAsia="宋体" w:cs="宋体"/>
          <w:i w:val="0"/>
          <w:strike w:val="0"/>
          <w:color w:val="000000"/>
          <w:sz w:val="44"/>
          <w:u w:val="none"/>
        </w:rPr>
        <w:t>1.</w:t>
      </w:r>
      <w:r>
        <w:rPr>
          <w:rFonts w:ascii="宋体" w:hAnsi="宋体" w:eastAsia="宋体" w:cs="宋体"/>
          <w:b/>
          <w:i w:val="0"/>
          <w:strike w:val="0"/>
          <w:color w:val="000000"/>
          <w:sz w:val="44"/>
          <w:u w:val="none"/>
        </w:rPr>
        <w:t>协议规则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3765"/>
      </w:tblGrid>
      <w:tr w14:paraId="65D1A31C">
        <w:trPr>
          <w:trHeight w:val="600" w:hRule="atLeast"/>
        </w:trPr>
        <w:tc>
          <w:tcPr>
            <w:tcW w:w="20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87C420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1230E76F">
            <w:pPr>
              <w:snapToGrid/>
              <w:spacing w:before="0" w:after="0" w:line="240" w:lineRule="auto"/>
              <w:ind w:left="0" w:right="0"/>
              <w:jc w:val="center"/>
            </w:pPr>
            <w:bookmarkStart w:id="0" w:name="hs11-1662511501254"/>
            <w:bookmarkEnd w:id="0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传输方式</w:t>
            </w:r>
          </w:p>
        </w:tc>
        <w:tc>
          <w:tcPr>
            <w:tcW w:w="376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170B1D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7FCA7257">
            <w:pPr>
              <w:snapToGrid/>
              <w:spacing w:before="0" w:after="0" w:line="240" w:lineRule="auto"/>
              <w:ind w:left="0" w:right="0"/>
              <w:jc w:val="center"/>
            </w:pPr>
            <w:bookmarkStart w:id="1" w:name="qe7o-1662511501257"/>
            <w:bookmarkEnd w:id="1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采用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HTTP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传输</w:t>
            </w:r>
          </w:p>
        </w:tc>
      </w:tr>
      <w:tr w14:paraId="56145D65">
        <w:trPr>
          <w:trHeight w:val="600" w:hRule="atLeast"/>
        </w:trPr>
        <w:tc>
          <w:tcPr>
            <w:tcW w:w="20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34A299F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148D63C3">
            <w:pPr>
              <w:snapToGrid/>
              <w:spacing w:before="0" w:after="0" w:line="240" w:lineRule="auto"/>
              <w:ind w:left="0" w:right="0"/>
              <w:jc w:val="center"/>
            </w:pPr>
            <w:bookmarkStart w:id="2" w:name="QM5Z-1662511501261"/>
            <w:bookmarkEnd w:id="2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提交方式</w:t>
            </w:r>
          </w:p>
        </w:tc>
        <w:tc>
          <w:tcPr>
            <w:tcW w:w="37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4E0D3C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4755F570">
            <w:pPr>
              <w:snapToGrid/>
              <w:spacing w:before="0" w:after="0" w:line="240" w:lineRule="auto"/>
              <w:ind w:left="0" w:right="0"/>
              <w:jc w:val="center"/>
            </w:pPr>
            <w:bookmarkStart w:id="3" w:name="Q5Us-1662511501264"/>
            <w:bookmarkEnd w:id="3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采用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POST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方法提交</w:t>
            </w:r>
          </w:p>
        </w:tc>
      </w:tr>
      <w:tr w14:paraId="0765B3B6">
        <w:trPr>
          <w:trHeight w:val="600" w:hRule="atLeast"/>
        </w:trPr>
        <w:tc>
          <w:tcPr>
            <w:tcW w:w="20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05DBF9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3ADCB86F">
            <w:pPr>
              <w:snapToGrid/>
              <w:spacing w:before="0" w:after="0" w:line="240" w:lineRule="auto"/>
              <w:ind w:left="0" w:right="0"/>
              <w:jc w:val="center"/>
            </w:pPr>
            <w:bookmarkStart w:id="4" w:name="Rm6h-1662511501268"/>
            <w:bookmarkEnd w:id="4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数据格式</w:t>
            </w:r>
          </w:p>
        </w:tc>
        <w:tc>
          <w:tcPr>
            <w:tcW w:w="37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152A95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3289B70F">
            <w:pPr>
              <w:snapToGrid/>
              <w:spacing w:before="0" w:after="0" w:line="240" w:lineRule="auto"/>
              <w:ind w:left="0" w:right="0"/>
              <w:jc w:val="center"/>
            </w:pPr>
            <w:bookmarkStart w:id="5" w:name="RJ4s-1662511501271"/>
            <w:bookmarkEnd w:id="5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提交和返回数据都为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json</w:t>
            </w:r>
          </w:p>
        </w:tc>
      </w:tr>
      <w:tr w14:paraId="2A9DE787">
        <w:trPr>
          <w:trHeight w:val="600" w:hRule="atLeast"/>
        </w:trPr>
        <w:tc>
          <w:tcPr>
            <w:tcW w:w="20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EB4E8A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42792B17">
            <w:pPr>
              <w:snapToGrid/>
              <w:spacing w:before="0" w:after="0" w:line="240" w:lineRule="auto"/>
              <w:ind w:left="0" w:right="0"/>
              <w:jc w:val="center"/>
            </w:pPr>
            <w:bookmarkStart w:id="6" w:name="hkZY-1662511501275"/>
            <w:bookmarkEnd w:id="6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字符编码</w:t>
            </w:r>
          </w:p>
        </w:tc>
        <w:tc>
          <w:tcPr>
            <w:tcW w:w="37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288C9C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74905B3A">
            <w:pPr>
              <w:snapToGrid/>
              <w:spacing w:before="0" w:after="0" w:line="240" w:lineRule="auto"/>
              <w:ind w:left="0" w:right="0"/>
              <w:jc w:val="center"/>
            </w:pPr>
            <w:bookmarkStart w:id="7" w:name="VogW-1662511501278"/>
            <w:bookmarkEnd w:id="7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统一采用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UTF-8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字符编码</w:t>
            </w:r>
          </w:p>
        </w:tc>
      </w:tr>
      <w:tr w14:paraId="3556AE22">
        <w:trPr>
          <w:trHeight w:val="600" w:hRule="atLeast"/>
        </w:trPr>
        <w:tc>
          <w:tcPr>
            <w:tcW w:w="20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0F595B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26324E6E">
            <w:pPr>
              <w:snapToGrid/>
              <w:spacing w:before="0" w:after="0" w:line="240" w:lineRule="auto"/>
              <w:ind w:left="0" w:right="0"/>
              <w:jc w:val="center"/>
            </w:pPr>
            <w:bookmarkStart w:id="8" w:name="OYSg-1662511501282"/>
            <w:bookmarkEnd w:id="8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签名算法</w:t>
            </w:r>
          </w:p>
        </w:tc>
        <w:tc>
          <w:tcPr>
            <w:tcW w:w="37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D44CF8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31B475E5">
            <w:pPr>
              <w:snapToGrid/>
              <w:spacing w:before="0" w:after="0" w:line="240" w:lineRule="auto"/>
              <w:ind w:left="0" w:right="0"/>
              <w:jc w:val="center"/>
            </w:pPr>
            <w:bookmarkStart w:id="9" w:name="N1Pi-1662511501285"/>
            <w:bookmarkEnd w:id="9"/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RSA</w:t>
            </w:r>
          </w:p>
        </w:tc>
      </w:tr>
      <w:tr w14:paraId="0E10312B">
        <w:trPr>
          <w:trHeight w:val="600" w:hRule="atLeast"/>
        </w:trPr>
        <w:tc>
          <w:tcPr>
            <w:tcW w:w="20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65D6B9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1069AD4C">
            <w:pPr>
              <w:snapToGrid/>
              <w:spacing w:before="0" w:after="0" w:line="240" w:lineRule="auto"/>
              <w:ind w:left="0" w:right="0"/>
              <w:jc w:val="center"/>
            </w:pPr>
            <w:bookmarkStart w:id="10" w:name="qNH5-1662511501296"/>
            <w:bookmarkEnd w:id="10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签名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/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加密要求</w:t>
            </w:r>
          </w:p>
        </w:tc>
        <w:tc>
          <w:tcPr>
            <w:tcW w:w="37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56DC8E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728BDDB2">
            <w:pPr>
              <w:snapToGrid/>
              <w:spacing w:before="0" w:after="0" w:line="240" w:lineRule="auto"/>
              <w:ind w:left="0" w:right="0"/>
              <w:jc w:val="center"/>
            </w:pPr>
            <w:bookmarkStart w:id="11" w:name="rhSt-1662511501299"/>
            <w:bookmarkEnd w:id="11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详见签名说明</w:t>
            </w:r>
          </w:p>
        </w:tc>
      </w:tr>
      <w:tr w14:paraId="3255936C">
        <w:trPr>
          <w:trHeight w:val="600" w:hRule="atLeast"/>
        </w:trPr>
        <w:tc>
          <w:tcPr>
            <w:tcW w:w="205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64CFA6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3DA8133F">
            <w:pPr>
              <w:snapToGrid/>
              <w:spacing w:before="0" w:after="0" w:line="240" w:lineRule="auto"/>
              <w:ind w:left="0" w:right="0"/>
              <w:jc w:val="center"/>
            </w:pPr>
            <w:bookmarkStart w:id="12" w:name="Ekda-1662511501310"/>
            <w:bookmarkEnd w:id="12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异步通知返回参数</w:t>
            </w:r>
          </w:p>
        </w:tc>
        <w:tc>
          <w:tcPr>
            <w:tcW w:w="376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9ADFCD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  <w:p w14:paraId="4F463B77">
            <w:pPr>
              <w:snapToGrid/>
              <w:spacing w:before="0" w:after="0" w:line="240" w:lineRule="auto"/>
              <w:ind w:left="0" w:right="0"/>
              <w:jc w:val="center"/>
            </w:pPr>
            <w:bookmarkStart w:id="13" w:name="gJFE-1662511501313"/>
            <w:bookmarkEnd w:id="13"/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success</w:t>
            </w:r>
          </w:p>
        </w:tc>
      </w:tr>
    </w:tbl>
    <w:p w14:paraId="3B5483A8">
      <w:pPr>
        <w:snapToGrid/>
        <w:spacing w:before="0" w:after="0" w:line="240" w:lineRule="auto"/>
        <w:ind w:left="0" w:right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p w14:paraId="63F310CF">
      <w:pPr>
        <w:pStyle w:val="2"/>
        <w:numPr>
          <w:ilvl w:val="0"/>
          <w:numId w:val="1"/>
        </w:numPr>
        <w:tabs>
          <w:tab w:val="left" w:pos="312"/>
        </w:tabs>
        <w:snapToGrid/>
        <w:spacing w:before="120" w:after="120" w:line="240" w:lineRule="auto"/>
        <w:jc w:val="left"/>
      </w:pPr>
      <w:r>
        <w:rPr>
          <w:rFonts w:hint="eastAsia" w:ascii="宋体" w:hAnsi="宋体" w:eastAsia="宋体" w:cs="宋体"/>
          <w:b/>
          <w:i w:val="0"/>
          <w:strike w:val="0"/>
          <w:color w:val="000000"/>
          <w:sz w:val="44"/>
          <w:u w:val="none"/>
          <w:lang w:val="en-US" w:eastAsia="zh-CN"/>
        </w:rPr>
        <w:t>文档对接</w:t>
      </w:r>
      <w:r>
        <w:rPr>
          <w:rFonts w:ascii="宋体" w:hAnsi="宋体" w:eastAsia="宋体" w:cs="宋体"/>
          <w:b/>
          <w:i w:val="0"/>
          <w:strike w:val="0"/>
          <w:color w:val="000000"/>
          <w:sz w:val="44"/>
          <w:u w:val="none"/>
        </w:rPr>
        <w:t>说明</w:t>
      </w:r>
    </w:p>
    <w:p w14:paraId="790AA4BB">
      <w:pPr>
        <w:pStyle w:val="3"/>
        <w:snapToGrid/>
        <w:spacing w:before="120" w:after="120" w:line="240" w:lineRule="auto"/>
        <w:jc w:val="both"/>
        <w:rPr>
          <w:rFonts w:hint="eastAsia" w:ascii="黑体" w:hAnsi="黑体" w:eastAsia="minorEastAsia" w:cs="黑体"/>
          <w:b/>
          <w:i w:val="0"/>
          <w:strike w:val="0"/>
          <w:color w:val="000000"/>
          <w:sz w:val="32"/>
          <w:u w:val="none"/>
          <w:lang w:val="en-US" w:eastAsia="zh-CN"/>
        </w:rPr>
      </w:pPr>
      <w:r>
        <w:rPr>
          <w:rFonts w:ascii="Arial" w:hAnsi="Arial" w:cs="Arial"/>
          <w:b/>
          <w:i w:val="0"/>
          <w:strike w:val="0"/>
          <w:color w:val="000000"/>
          <w:sz w:val="32"/>
          <w:u w:val="none"/>
        </w:rPr>
        <w:t>2.1</w:t>
      </w:r>
      <w:r>
        <w:rPr>
          <w:rFonts w:hint="eastAsia" w:ascii="Arial" w:hAnsi="Arial" w:cs="Arial"/>
          <w:b/>
          <w:i w:val="0"/>
          <w:strike w:val="0"/>
          <w:color w:val="000000"/>
          <w:sz w:val="32"/>
          <w:u w:val="none"/>
          <w:lang w:val="en-US" w:eastAsia="zh-CN"/>
        </w:rPr>
        <w:t>签名</w:t>
      </w:r>
    </w:p>
    <w:p w14:paraId="0EFA3754">
      <w:r>
        <w:rPr>
          <w:rFonts w:hint="eastAsia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5" DrawAspect="Icon" ObjectID="_1468075725" r:id="rId6">
            <o:LockedField>false</o:LockedField>
          </o:OLEObject>
        </w:object>
      </w:r>
    </w:p>
    <w:p w14:paraId="0E8A3ABD">
      <w:pPr>
        <w:pStyle w:val="3"/>
        <w:snapToGrid/>
        <w:spacing w:before="120" w:after="120" w:line="240" w:lineRule="auto"/>
        <w:jc w:val="both"/>
      </w:pPr>
      <w:r>
        <w:rPr>
          <w:rFonts w:hint="eastAsia" w:ascii="Arial" w:hAnsi="Arial" w:cs="Arial"/>
          <w:b/>
          <w:i w:val="0"/>
          <w:strike w:val="0"/>
          <w:color w:val="000000"/>
          <w:sz w:val="32"/>
          <w:u w:val="none"/>
          <w:lang w:val="en-US" w:eastAsia="zh-CN"/>
        </w:rPr>
        <w:t>2</w:t>
      </w:r>
      <w:r>
        <w:rPr>
          <w:rFonts w:ascii="Arial" w:hAnsi="Arial" w:cs="Arial"/>
          <w:b/>
          <w:i w:val="0"/>
          <w:strike w:val="0"/>
          <w:color w:val="000000"/>
          <w:sz w:val="32"/>
          <w:u w:val="none"/>
        </w:rPr>
        <w:t>.2</w:t>
      </w:r>
      <w:r>
        <w:rPr>
          <w:rFonts w:ascii="黑体" w:hAnsi="黑体" w:eastAsia="黑体" w:cs="黑体"/>
          <w:b/>
          <w:i w:val="0"/>
          <w:strike w:val="0"/>
          <w:color w:val="000000"/>
          <w:sz w:val="32"/>
          <w:u w:val="none"/>
        </w:rPr>
        <w:t>接入说明</w:t>
      </w:r>
    </w:p>
    <w:p w14:paraId="385B9678">
      <w:pPr>
        <w:snapToGrid/>
        <w:spacing w:before="0" w:after="0" w:line="240" w:lineRule="auto"/>
        <w:ind w:left="0" w:right="0"/>
        <w:jc w:val="both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咨询商务人员获取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lang w:val="en-US" w:eastAsia="zh-CN"/>
        </w:rPr>
        <w:t>验签公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钥，报备回调地址、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IP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白名单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lang w:val="en-US" w:eastAsia="zh-CN"/>
        </w:rPr>
        <w:t>接口返回{</w:t>
      </w:r>
      <w:r>
        <w:rPr>
          <w:rFonts w:hint="default" w:ascii="宋体" w:hAnsi="宋体" w:eastAsia="宋体" w:cs="宋体"/>
          <w:i w:val="0"/>
          <w:strike w:val="0"/>
          <w:color w:val="000000"/>
          <w:sz w:val="21"/>
          <w:u w:val="none"/>
          <w:lang w:val="en-US"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lang w:val="en-US" w:eastAsia="zh-CN"/>
        </w:rPr>
        <w:t>code</w:t>
      </w:r>
      <w:r>
        <w:rPr>
          <w:rFonts w:hint="default" w:ascii="宋体" w:hAnsi="宋体" w:eastAsia="宋体" w:cs="宋体"/>
          <w:i w:val="0"/>
          <w:strike w:val="0"/>
          <w:color w:val="000000"/>
          <w:sz w:val="21"/>
          <w:u w:val="non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color w:val="000000"/>
          <w:sz w:val="21"/>
          <w:u w:val="none"/>
          <w:lang w:val="en-US" w:eastAsia="zh-CN"/>
        </w:rPr>
        <w:t>:0}为接收成功</w:t>
      </w:r>
    </w:p>
    <w:p w14:paraId="6C1AE5CD">
      <w:pPr>
        <w:pStyle w:val="2"/>
        <w:tabs>
          <w:tab w:val="left" w:pos="312"/>
        </w:tabs>
        <w:snapToGrid/>
        <w:spacing w:before="120" w:after="120" w:line="240" w:lineRule="auto"/>
        <w:ind w:left="0" w:leftChars="0" w:firstLine="0" w:firstLineChars="0"/>
        <w:jc w:val="left"/>
      </w:pPr>
      <w:r>
        <w:rPr>
          <w:rFonts w:hint="eastAsia" w:ascii="宋体" w:hAnsi="宋体" w:eastAsia="宋体" w:cs="宋体"/>
          <w:i/>
          <w:strike w:val="0"/>
          <w:color w:val="000000"/>
          <w:sz w:val="44"/>
          <w:u w:val="none"/>
          <w:lang w:val="en-US" w:eastAsia="zh-CN"/>
        </w:rPr>
        <w:t>3</w:t>
      </w:r>
      <w:r>
        <w:rPr>
          <w:rFonts w:ascii="宋体" w:hAnsi="宋体" w:eastAsia="宋体" w:cs="宋体"/>
          <w:i/>
          <w:strike w:val="0"/>
          <w:color w:val="000000"/>
          <w:sz w:val="44"/>
          <w:u w:val="none"/>
        </w:rPr>
        <w:t>.</w:t>
      </w:r>
      <w:r>
        <w:rPr>
          <w:rFonts w:ascii="宋体" w:hAnsi="宋体" w:eastAsia="宋体" w:cs="宋体"/>
          <w:b/>
          <w:i/>
          <w:strike w:val="0"/>
          <w:color w:val="000000"/>
          <w:sz w:val="44"/>
          <w:u w:val="none"/>
        </w:rPr>
        <w:t>消息通知</w:t>
      </w:r>
    </w:p>
    <w:p w14:paraId="2749BE09">
      <w:pPr>
        <w:pStyle w:val="3"/>
        <w:snapToGrid/>
        <w:spacing w:before="120" w:after="120" w:line="240" w:lineRule="auto"/>
        <w:jc w:val="both"/>
      </w:pPr>
      <w:r>
        <w:rPr>
          <w:rFonts w:hint="eastAsia" w:ascii="Arial" w:hAnsi="Arial" w:cs="Arial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Arial" w:hAnsi="Arial" w:cs="Arial"/>
          <w:b/>
          <w:i w:val="0"/>
          <w:strike w:val="0"/>
          <w:color w:val="000000"/>
          <w:sz w:val="32"/>
          <w:u w:val="none"/>
        </w:rPr>
        <w:t>.1</w:t>
      </w:r>
      <w:r>
        <w:rPr>
          <w:rFonts w:ascii="黑体" w:hAnsi="黑体" w:eastAsia="黑体" w:cs="黑体"/>
          <w:b/>
          <w:i w:val="0"/>
          <w:strike w:val="0"/>
          <w:color w:val="000000"/>
          <w:sz w:val="32"/>
          <w:u w:val="none"/>
        </w:rPr>
        <w:t>商户入网</w:t>
      </w:r>
    </w:p>
    <w:p w14:paraId="02E791FA">
      <w:pPr>
        <w:pStyle w:val="4"/>
        <w:snapToGrid/>
        <w:spacing w:before="120" w:after="120" w:line="240" w:lineRule="auto"/>
        <w:jc w:val="both"/>
      </w:pPr>
      <w:r>
        <w:rPr>
          <w:rFonts w:hint="eastAsia" w:ascii="Calibri" w:hAnsi="Calibri" w:cs="Calibri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.1.1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商户入网通知</w:t>
      </w:r>
    </w:p>
    <w:p w14:paraId="6079C994">
      <w:pPr>
        <w:snapToGrid/>
        <w:spacing w:before="0" w:after="0" w:line="240" w:lineRule="auto"/>
        <w:ind w:left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商户入网通知</w:t>
      </w:r>
    </w:p>
    <w:p w14:paraId="4AB84577">
      <w:pPr>
        <w:pStyle w:val="4"/>
        <w:snapToGrid/>
        <w:spacing w:before="120" w:after="120" w:line="240" w:lineRule="auto"/>
        <w:jc w:val="both"/>
      </w:pPr>
      <w:r>
        <w:rPr>
          <w:rFonts w:hint="eastAsia" w:ascii="Calibri" w:hAnsi="Calibri" w:cs="Calibri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.1.2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通知参数</w:t>
      </w:r>
    </w:p>
    <w:p w14:paraId="227AF496">
      <w:pPr>
        <w:snapToGrid/>
        <w:spacing w:before="0" w:after="0" w:line="240" w:lineRule="auto"/>
        <w:ind w:left="0" w:right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490"/>
        <w:gridCol w:w="2115"/>
        <w:gridCol w:w="2010"/>
      </w:tblGrid>
      <w:tr w14:paraId="76FDC4C7">
        <w:trPr>
          <w:trHeight w:val="324" w:hRule="atLeast"/>
        </w:trPr>
        <w:tc>
          <w:tcPr>
            <w:tcW w:w="2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112775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字段名称</w:t>
            </w:r>
          </w:p>
        </w:tc>
        <w:tc>
          <w:tcPr>
            <w:tcW w:w="24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200D0D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字段类型</w:t>
            </w:r>
          </w:p>
        </w:tc>
        <w:tc>
          <w:tcPr>
            <w:tcW w:w="21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F1C7BE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格式</w:t>
            </w:r>
          </w:p>
        </w:tc>
        <w:tc>
          <w:tcPr>
            <w:tcW w:w="2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AB7DD1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 w14:paraId="2F7A99B2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6395B4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action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839947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EA4C53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D378C8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固定值</w:t>
            </w: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merc_income</w:t>
            </w:r>
          </w:p>
        </w:tc>
      </w:tr>
      <w:tr w14:paraId="11288F66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984500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sign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5A9D24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1CDB1B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87C16C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签名</w:t>
            </w:r>
          </w:p>
        </w:tc>
      </w:tr>
      <w:tr w14:paraId="188DA3D5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BFB2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brandCode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415B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574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F47E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品牌编号</w:t>
            </w:r>
          </w:p>
        </w:tc>
      </w:tr>
      <w:tr w14:paraId="3A49DF15">
        <w:trPr>
          <w:trHeight w:val="858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C4D7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tusn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09EF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94D4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D658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机具号</w:t>
            </w:r>
          </w:p>
        </w:tc>
      </w:tr>
      <w:tr w14:paraId="7F8BADC2">
        <w:trPr>
          <w:trHeight w:val="1008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68BC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merchantNo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6A56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767E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F12DAF"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商户号</w:t>
            </w:r>
          </w:p>
        </w:tc>
      </w:tr>
      <w:tr w14:paraId="265AFB1B">
        <w:trPr>
          <w:trHeight w:val="528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65A5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spacing w:val="0"/>
                <w:u w:val="none"/>
              </w:rPr>
              <w:t>approveStatus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28A61"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2AA6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970B9"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商户入网审核状态1-审核中 2-审核通过 3-审核失败 4-商户停用</w:t>
            </w:r>
          </w:p>
        </w:tc>
      </w:tr>
      <w:tr w14:paraId="3E266140">
        <w:trPr>
          <w:trHeight w:val="483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49EA2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eastAsia="宋体" w:cs="Calibri"/>
                <w:i w:val="0"/>
                <w:strike w:val="0"/>
                <w:spacing w:val="0"/>
                <w:u w:val="none"/>
              </w:rPr>
              <w:t>bindStatus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3A157"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FE1F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FD1F7"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机具绑定状态 0-未绑定 1-已绑定</w:t>
            </w:r>
          </w:p>
        </w:tc>
      </w:tr>
      <w:tr w14:paraId="6D56CF09">
        <w:trPr>
          <w:trHeight w:val="528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400F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spacing w:val="0"/>
                <w:u w:val="none"/>
              </w:rPr>
              <w:t>posBusinessActive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F1393"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F5F2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C5A02"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 xml:space="preserve">pos业务开通状态 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1-成功 2-失败</w:t>
            </w:r>
          </w:p>
        </w:tc>
      </w:tr>
      <w:tr w14:paraId="0BB8CA2B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1B35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legalName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9605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9CEED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C0DC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法人姓名</w:t>
            </w:r>
          </w:p>
        </w:tc>
      </w:tr>
      <w:tr w14:paraId="591351E1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AFC8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legalNo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C4C0D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ADDF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D76ED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法人身份证</w:t>
            </w:r>
          </w:p>
        </w:tc>
      </w:tr>
      <w:tr w14:paraId="351D8835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37346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idCardStartDate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8729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801D6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82CD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法人身份证有效期开始时间</w:t>
            </w:r>
          </w:p>
        </w:tc>
      </w:tr>
      <w:tr w14:paraId="04F51D29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D67F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idCardEndDate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BAE40D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AE71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EA5C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法人身份证有效期结束时间</w:t>
            </w:r>
          </w:p>
        </w:tc>
      </w:tr>
      <w:tr w14:paraId="392D8051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606A6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idCardFrontUrl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9246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8526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001F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法人身份证正面</w:t>
            </w:r>
          </w:p>
        </w:tc>
      </w:tr>
      <w:tr w14:paraId="51BD3459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6F1C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idCardBackUrl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D8E98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3BF6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8599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法人身份证反面</w:t>
            </w:r>
          </w:p>
        </w:tc>
      </w:tr>
      <w:tr w14:paraId="779FC7F4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2D67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settleCardNo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E602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19B6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0F31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结算卡号</w:t>
            </w:r>
          </w:p>
        </w:tc>
      </w:tr>
      <w:tr w14:paraId="66E767BD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E67D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settleBankName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E140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A286D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BC0F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结算卡开户行</w:t>
            </w:r>
          </w:p>
        </w:tc>
      </w:tr>
      <w:tr w14:paraId="4A20F07D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FB08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settleCardUrl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06C2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DD9D6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6D24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结算卡照片</w:t>
            </w:r>
          </w:p>
        </w:tc>
      </w:tr>
      <w:tr w14:paraId="77EA8A13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E379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districtCode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7686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3045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D90FD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经营地区</w:t>
            </w:r>
          </w:p>
        </w:tc>
      </w:tr>
      <w:tr w14:paraId="4E5D2BF7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6203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address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0E42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2037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91536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详细地址</w:t>
            </w:r>
          </w:p>
        </w:tc>
      </w:tr>
      <w:tr w14:paraId="51B040AF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1156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mcc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D6DB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1FB3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D1DD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Mcc</w:t>
            </w:r>
          </w:p>
        </w:tc>
      </w:tr>
      <w:tr w14:paraId="0411CE95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05EB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creditCardFeeRate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A5FF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E96F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C131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贷记卡费率</w:t>
            </w:r>
          </w:p>
        </w:tc>
      </w:tr>
      <w:tr w14:paraId="3782E56E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2815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debitCardFeeRate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40CC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72F16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4E7D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借记卡费率</w:t>
            </w:r>
          </w:p>
        </w:tc>
      </w:tr>
      <w:tr w14:paraId="0A826248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40E1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debitCardFeeMax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7F62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18DD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EDA5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借记卡封顶</w:t>
            </w:r>
          </w:p>
        </w:tc>
      </w:tr>
      <w:tr w14:paraId="68C49D50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20E7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alipayFeeRate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13AD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167B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78A36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支付宝费率</w:t>
            </w:r>
          </w:p>
        </w:tc>
      </w:tr>
      <w:tr w14:paraId="611EB96F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DCD9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cloudCreditFeeRate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15D1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E25A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64FB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云闪付贷记卡费率</w:t>
            </w:r>
          </w:p>
        </w:tc>
      </w:tr>
      <w:tr w14:paraId="402F6E8E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C0AA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wxPayFeeRate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ADAD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5736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E1A8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微信费率</w:t>
            </w:r>
          </w:p>
        </w:tc>
      </w:tr>
      <w:tr w14:paraId="03947BF0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17FD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jdPayFeeRate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2F47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2572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8091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京东白条费率</w:t>
            </w:r>
          </w:p>
        </w:tc>
      </w:tr>
    </w:tbl>
    <w:p w14:paraId="412CDB25">
      <w:pPr>
        <w:snapToGrid/>
        <w:spacing w:before="0" w:after="0" w:line="240" w:lineRule="auto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31C9A3B6">
      <w:pPr>
        <w:pStyle w:val="3"/>
        <w:snapToGrid/>
        <w:spacing w:before="120" w:after="120" w:line="240" w:lineRule="auto"/>
        <w:jc w:val="both"/>
      </w:pPr>
      <w:r>
        <w:rPr>
          <w:rFonts w:hint="eastAsia" w:ascii="Arial" w:hAnsi="Arial" w:cs="Arial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Arial" w:hAnsi="Arial" w:cs="Arial"/>
          <w:b/>
          <w:i w:val="0"/>
          <w:strike w:val="0"/>
          <w:color w:val="000000"/>
          <w:sz w:val="32"/>
          <w:u w:val="none"/>
        </w:rPr>
        <w:t>.2</w:t>
      </w:r>
      <w:r>
        <w:rPr>
          <w:rFonts w:ascii="黑体" w:hAnsi="黑体" w:eastAsia="黑体" w:cs="黑体"/>
          <w:b/>
          <w:i w:val="0"/>
          <w:strike w:val="0"/>
          <w:color w:val="000000"/>
          <w:sz w:val="32"/>
          <w:u w:val="none"/>
        </w:rPr>
        <w:t>商户终端绑定</w:t>
      </w:r>
      <w:r>
        <w:rPr>
          <w:rFonts w:ascii="Arial" w:hAnsi="Arial" w:cs="Arial"/>
          <w:b/>
          <w:i w:val="0"/>
          <w:strike w:val="0"/>
          <w:color w:val="000000"/>
          <w:sz w:val="32"/>
          <w:u w:val="none"/>
        </w:rPr>
        <w:t>/</w:t>
      </w:r>
      <w:r>
        <w:rPr>
          <w:rFonts w:ascii="黑体" w:hAnsi="黑体" w:eastAsia="黑体" w:cs="黑体"/>
          <w:b/>
          <w:i w:val="0"/>
          <w:strike w:val="0"/>
          <w:color w:val="000000"/>
          <w:sz w:val="32"/>
          <w:u w:val="none"/>
        </w:rPr>
        <w:t>解绑通知</w:t>
      </w:r>
    </w:p>
    <w:p w14:paraId="5D9D3516">
      <w:pPr>
        <w:pStyle w:val="4"/>
        <w:snapToGrid/>
        <w:spacing w:before="120" w:after="120" w:line="240" w:lineRule="auto"/>
        <w:jc w:val="both"/>
      </w:pPr>
      <w:r>
        <w:rPr>
          <w:rFonts w:hint="eastAsia" w:ascii="Calibri" w:hAnsi="Calibri" w:cs="Calibri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.2.1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商户终端绑定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/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解绑通知</w:t>
      </w:r>
    </w:p>
    <w:p w14:paraId="1483C044">
      <w:pPr>
        <w:snapToGrid/>
        <w:spacing w:before="0" w:after="0" w:line="240" w:lineRule="auto"/>
        <w:ind w:left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商户终端绑定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/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解绑通知</w:t>
      </w:r>
    </w:p>
    <w:p w14:paraId="338190C0">
      <w:pPr>
        <w:pStyle w:val="4"/>
        <w:snapToGrid/>
        <w:spacing w:before="120" w:after="120" w:line="240" w:lineRule="auto"/>
        <w:jc w:val="both"/>
      </w:pPr>
      <w:r>
        <w:rPr>
          <w:rFonts w:hint="eastAsia" w:ascii="Calibri" w:hAnsi="Calibri" w:cs="Calibri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.2.2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通知参数</w:t>
      </w:r>
    </w:p>
    <w:p w14:paraId="405D472D">
      <w:pPr>
        <w:snapToGrid/>
        <w:spacing w:before="0" w:after="0" w:line="240" w:lineRule="auto"/>
        <w:ind w:left="0" w:right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2265"/>
        <w:gridCol w:w="2250"/>
        <w:gridCol w:w="1815"/>
      </w:tblGrid>
      <w:tr w14:paraId="4D45743E">
        <w:trPr>
          <w:trHeight w:val="324" w:hRule="atLeast"/>
        </w:trPr>
        <w:tc>
          <w:tcPr>
            <w:tcW w:w="2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E3D76C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字段名称</w:t>
            </w:r>
          </w:p>
        </w:tc>
        <w:tc>
          <w:tcPr>
            <w:tcW w:w="22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B81E68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字段类型</w:t>
            </w:r>
          </w:p>
        </w:tc>
        <w:tc>
          <w:tcPr>
            <w:tcW w:w="22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BC52B1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格式</w:t>
            </w:r>
          </w:p>
        </w:tc>
        <w:tc>
          <w:tcPr>
            <w:tcW w:w="1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D931DF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 w14:paraId="5C456760">
        <w:tc>
          <w:tcPr>
            <w:tcW w:w="27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D818D3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action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1A7203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2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16E013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55D27D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固定值</w:t>
            </w: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sn_bind</w:t>
            </w:r>
          </w:p>
        </w:tc>
      </w:tr>
      <w:tr w14:paraId="47FF485A">
        <w:tc>
          <w:tcPr>
            <w:tcW w:w="27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B8CDDE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sign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0B44E6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2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60D8E7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DDDF84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签名</w:t>
            </w:r>
          </w:p>
        </w:tc>
      </w:tr>
      <w:tr w14:paraId="0F87AF1C">
        <w:tc>
          <w:tcPr>
            <w:tcW w:w="27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9958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brandCode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105B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2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4F1E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F444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品牌编号</w:t>
            </w:r>
          </w:p>
        </w:tc>
      </w:tr>
      <w:tr w14:paraId="031E674B">
        <w:trPr>
          <w:trHeight w:val="1608" w:hRule="atLeast"/>
        </w:trPr>
        <w:tc>
          <w:tcPr>
            <w:tcW w:w="27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E8B6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tusn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1AB0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2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A50D0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E120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机具号</w:t>
            </w:r>
          </w:p>
        </w:tc>
      </w:tr>
      <w:tr w14:paraId="3B6063AC">
        <w:tc>
          <w:tcPr>
            <w:tcW w:w="27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80D91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agentId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D731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2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10DA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7E4A0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代理商id</w:t>
            </w:r>
          </w:p>
        </w:tc>
      </w:tr>
      <w:tr w14:paraId="591CF44A">
        <w:tc>
          <w:tcPr>
            <w:tcW w:w="27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1C8B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status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00C9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2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D7CC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AD25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绑定状态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绑定成功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解绑成功</w:t>
            </w:r>
          </w:p>
        </w:tc>
      </w:tr>
      <w:tr w14:paraId="2928B5CF">
        <w:tc>
          <w:tcPr>
            <w:tcW w:w="270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D247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merchantNo</w:t>
            </w:r>
          </w:p>
        </w:tc>
        <w:tc>
          <w:tcPr>
            <w:tcW w:w="226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1CFA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2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3F5F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8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C299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商户号</w:t>
            </w:r>
          </w:p>
        </w:tc>
      </w:tr>
    </w:tbl>
    <w:p w14:paraId="6B7758D7">
      <w:pPr>
        <w:snapToGrid/>
        <w:spacing w:before="0" w:after="0" w:line="240" w:lineRule="auto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174CE847">
      <w:pPr>
        <w:pStyle w:val="3"/>
        <w:snapToGrid/>
        <w:spacing w:before="120" w:after="120" w:line="240" w:lineRule="auto"/>
        <w:jc w:val="both"/>
      </w:pPr>
      <w:r>
        <w:rPr>
          <w:rFonts w:hint="eastAsia" w:ascii="Arial" w:hAnsi="Arial" w:cs="Arial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Arial" w:hAnsi="Arial" w:cs="Arial"/>
          <w:b/>
          <w:i w:val="0"/>
          <w:strike w:val="0"/>
          <w:color w:val="000000"/>
          <w:sz w:val="32"/>
          <w:u w:val="none"/>
        </w:rPr>
        <w:t>.3</w:t>
      </w:r>
      <w:r>
        <w:rPr>
          <w:rFonts w:ascii="黑体" w:hAnsi="黑体" w:eastAsia="黑体" w:cs="黑体"/>
          <w:b/>
          <w:i w:val="0"/>
          <w:strike w:val="0"/>
          <w:color w:val="000000"/>
          <w:sz w:val="32"/>
          <w:u w:val="none"/>
        </w:rPr>
        <w:t>流量费</w:t>
      </w:r>
      <w:r>
        <w:rPr>
          <w:rFonts w:ascii="Arial" w:hAnsi="Arial" w:cs="Arial"/>
          <w:b/>
          <w:i w:val="0"/>
          <w:strike w:val="0"/>
          <w:color w:val="000000"/>
          <w:sz w:val="32"/>
          <w:u w:val="none"/>
        </w:rPr>
        <w:t>/</w:t>
      </w:r>
      <w:r>
        <w:rPr>
          <w:rFonts w:ascii="黑体" w:hAnsi="黑体" w:eastAsia="黑体" w:cs="黑体"/>
          <w:b/>
          <w:i w:val="0"/>
          <w:strike w:val="0"/>
          <w:color w:val="000000"/>
          <w:sz w:val="32"/>
          <w:u w:val="none"/>
        </w:rPr>
        <w:t>服务费扣费成功通知</w:t>
      </w:r>
    </w:p>
    <w:p w14:paraId="1B989351">
      <w:pPr>
        <w:pStyle w:val="4"/>
        <w:snapToGrid/>
        <w:spacing w:before="120" w:after="120" w:line="240" w:lineRule="auto"/>
        <w:jc w:val="both"/>
      </w:pPr>
      <w:r>
        <w:rPr>
          <w:rFonts w:hint="eastAsia" w:ascii="Calibri" w:hAnsi="Calibri" w:cs="Calibri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.3.1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流量费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/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服务费扣费成功通知</w:t>
      </w:r>
    </w:p>
    <w:p w14:paraId="5BA4D238">
      <w:pPr>
        <w:snapToGrid/>
        <w:spacing w:before="0" w:after="0" w:line="240" w:lineRule="auto"/>
        <w:ind w:left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流量费</w:t>
      </w: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/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服务费扣费成功通知</w:t>
      </w:r>
    </w:p>
    <w:p w14:paraId="6B64DDB4">
      <w:pPr>
        <w:pStyle w:val="4"/>
        <w:snapToGrid/>
        <w:spacing w:before="120" w:after="120" w:line="240" w:lineRule="auto"/>
        <w:jc w:val="both"/>
      </w:pPr>
      <w:r>
        <w:rPr>
          <w:rFonts w:hint="eastAsia" w:ascii="Calibri" w:hAnsi="Calibri" w:cs="Calibri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.3.2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通知参数</w:t>
      </w:r>
    </w:p>
    <w:p w14:paraId="365439CD">
      <w:pPr>
        <w:snapToGrid/>
        <w:spacing w:before="0" w:after="0" w:line="240" w:lineRule="auto"/>
        <w:ind w:left="0" w:right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490"/>
        <w:gridCol w:w="2115"/>
        <w:gridCol w:w="2413"/>
      </w:tblGrid>
      <w:tr w14:paraId="141EAC7F">
        <w:trPr>
          <w:trHeight w:val="324" w:hRule="atLeast"/>
        </w:trPr>
        <w:tc>
          <w:tcPr>
            <w:tcW w:w="2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F8F26D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字段名称</w:t>
            </w:r>
          </w:p>
        </w:tc>
        <w:tc>
          <w:tcPr>
            <w:tcW w:w="24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CBB63E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字段类型</w:t>
            </w:r>
          </w:p>
        </w:tc>
        <w:tc>
          <w:tcPr>
            <w:tcW w:w="21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26CE26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格式</w:t>
            </w:r>
          </w:p>
        </w:tc>
        <w:tc>
          <w:tcPr>
            <w:tcW w:w="2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A5EE7A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 w14:paraId="10B18595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475C15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action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D457B1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21B966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29EE3B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固定值</w:t>
            </w: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sn_device_fee</w:t>
            </w:r>
          </w:p>
        </w:tc>
      </w:tr>
      <w:tr w14:paraId="0FC6DE48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DD0692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sign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DBD636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9FFF0E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08D91C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签名</w:t>
            </w:r>
          </w:p>
        </w:tc>
      </w:tr>
      <w:tr w14:paraId="7973F88F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268C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17"/>
                <w:u w:val="none"/>
              </w:rPr>
              <w:t>brandCode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2DC2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DFCE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37E7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品牌编号</w:t>
            </w:r>
          </w:p>
        </w:tc>
      </w:tr>
      <w:tr w14:paraId="4A15573F">
        <w:trPr>
          <w:trHeight w:val="1608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26EB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tusn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7E65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EFA0D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0662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机具号</w:t>
            </w:r>
          </w:p>
        </w:tc>
      </w:tr>
      <w:tr w14:paraId="65EAC291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3D0F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merchantNo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3BAB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3551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2D6C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t>商户号</w:t>
            </w:r>
          </w:p>
        </w:tc>
      </w:tr>
      <w:tr w14:paraId="44513E9D">
        <w:trPr>
          <w:trHeight w:val="291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3940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agentId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F3B8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E185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F7ABD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代理商id</w:t>
            </w:r>
          </w:p>
        </w:tc>
      </w:tr>
      <w:tr w14:paraId="7CF58363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CE4C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chargingAmount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46AB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1396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50C0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扣费金额（分）</w:t>
            </w:r>
          </w:p>
        </w:tc>
      </w:tr>
      <w:tr w14:paraId="32925D3E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F90A4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type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0D51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A2F7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46035">
            <w:pPr>
              <w:snapToGrid/>
              <w:spacing w:before="0" w:after="0" w:line="240" w:lineRule="auto"/>
              <w:ind w:left="0" w:right="0" w:rightChars="0" w:firstLine="210" w:firstLineChars="100"/>
              <w:jc w:val="both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1-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服务费，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2-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通讯费</w:t>
            </w:r>
          </w:p>
          <w:p w14:paraId="172D81CD">
            <w:pPr>
              <w:snapToGrid/>
              <w:spacing w:before="0" w:after="0" w:line="360" w:lineRule="auto"/>
              <w:ind w:left="0" w:right="0"/>
              <w:jc w:val="left"/>
            </w:pPr>
          </w:p>
        </w:tc>
      </w:tr>
      <w:tr w14:paraId="449FD5A7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BB636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t>orderNo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C943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8137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</w:p>
        </w:tc>
        <w:tc>
          <w:tcPr>
            <w:tcW w:w="24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EABA8">
            <w:pPr>
              <w:snapToGrid/>
              <w:spacing w:before="0" w:after="0" w:line="360" w:lineRule="auto"/>
              <w:ind w:left="0" w:right="0"/>
              <w:jc w:val="left"/>
            </w:pPr>
            <w:r>
              <w:t>外部订单号</w:t>
            </w:r>
          </w:p>
        </w:tc>
      </w:tr>
      <w:tr w14:paraId="6F5776CC">
        <w:trPr>
          <w:trHeight w:val="0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EAC8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i w:val="0"/>
                <w:strike w:val="0"/>
                <w:spacing w:val="0"/>
                <w:u w:val="none"/>
              </w:rPr>
              <w:t>chargingTime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855DD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6A74B">
            <w:pPr>
              <w:pBdr>
                <w:bottom w:val="none" w:color="auto" w:sz="0" w:space="0"/>
              </w:pBd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yyyy-MM-dd HH:mm:ss</w:t>
            </w:r>
          </w:p>
        </w:tc>
        <w:tc>
          <w:tcPr>
            <w:tcW w:w="2413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49320">
            <w:pPr>
              <w:snapToGrid/>
              <w:spacing w:before="0" w:after="0" w:line="360" w:lineRule="auto"/>
              <w:ind w:left="0" w:right="0"/>
              <w:jc w:val="left"/>
            </w:pPr>
            <w:r>
              <w:t>扣款时间</w:t>
            </w:r>
          </w:p>
        </w:tc>
      </w:tr>
    </w:tbl>
    <w:p w14:paraId="01D609AE">
      <w:pPr>
        <w:snapToGrid/>
        <w:spacing w:before="0" w:after="0" w:line="240" w:lineRule="auto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1FBF8AEE">
      <w:pPr>
        <w:pStyle w:val="3"/>
        <w:snapToGrid/>
        <w:spacing w:before="120" w:after="120" w:line="240" w:lineRule="auto"/>
        <w:jc w:val="both"/>
      </w:pPr>
      <w:r>
        <w:rPr>
          <w:rFonts w:hint="eastAsia" w:ascii="Arial" w:hAnsi="Arial" w:cs="Arial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Arial" w:hAnsi="Arial" w:cs="Arial"/>
          <w:b/>
          <w:i w:val="0"/>
          <w:strike w:val="0"/>
          <w:color w:val="000000"/>
          <w:sz w:val="32"/>
          <w:u w:val="none"/>
        </w:rPr>
        <w:t>.4</w:t>
      </w:r>
      <w:r>
        <w:rPr>
          <w:rFonts w:ascii="黑体" w:hAnsi="黑体" w:eastAsia="黑体" w:cs="黑体"/>
          <w:b/>
          <w:i w:val="0"/>
          <w:strike w:val="0"/>
          <w:color w:val="000000"/>
          <w:sz w:val="32"/>
          <w:u w:val="none"/>
        </w:rPr>
        <w:t>交易回调</w:t>
      </w:r>
    </w:p>
    <w:p w14:paraId="318973FD">
      <w:pPr>
        <w:pStyle w:val="4"/>
        <w:snapToGrid/>
        <w:spacing w:before="120" w:after="120" w:line="240" w:lineRule="auto"/>
        <w:jc w:val="both"/>
      </w:pPr>
      <w:r>
        <w:rPr>
          <w:rFonts w:hint="eastAsia" w:ascii="Calibri" w:hAnsi="Calibri" w:cs="Calibri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.4.1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交易回调</w:t>
      </w:r>
    </w:p>
    <w:p w14:paraId="3A856231">
      <w:pPr>
        <w:snapToGrid/>
        <w:spacing w:before="0" w:after="0" w:line="240" w:lineRule="auto"/>
        <w:ind w:left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交易回调</w:t>
      </w:r>
    </w:p>
    <w:p w14:paraId="615FB37D">
      <w:pPr>
        <w:pStyle w:val="4"/>
        <w:snapToGrid/>
        <w:spacing w:before="120" w:after="120" w:line="240" w:lineRule="auto"/>
        <w:jc w:val="both"/>
      </w:pPr>
      <w:r>
        <w:rPr>
          <w:rFonts w:hint="eastAsia" w:ascii="Calibri" w:hAnsi="Calibri" w:cs="Calibri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.4.2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通知参数</w:t>
      </w:r>
    </w:p>
    <w:p w14:paraId="003DA1C3">
      <w:pPr>
        <w:snapToGrid/>
        <w:spacing w:before="0" w:after="0" w:line="240" w:lineRule="auto"/>
        <w:ind w:left="0" w:right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325"/>
        <w:gridCol w:w="2460"/>
        <w:gridCol w:w="1920"/>
      </w:tblGrid>
      <w:tr w14:paraId="11DCA048">
        <w:trPr>
          <w:trHeight w:val="324" w:hRule="atLeast"/>
        </w:trPr>
        <w:tc>
          <w:tcPr>
            <w:tcW w:w="28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CDA421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字段名称</w:t>
            </w:r>
          </w:p>
        </w:tc>
        <w:tc>
          <w:tcPr>
            <w:tcW w:w="23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718364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字段类型</w:t>
            </w:r>
          </w:p>
        </w:tc>
        <w:tc>
          <w:tcPr>
            <w:tcW w:w="2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425E7E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格式</w:t>
            </w:r>
          </w:p>
        </w:tc>
        <w:tc>
          <w:tcPr>
            <w:tcW w:w="1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BE7737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 w14:paraId="496D2869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C4C44F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action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2BCA3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AB5398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D81D65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固定值</w:t>
            </w: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pos_order</w:t>
            </w:r>
          </w:p>
        </w:tc>
      </w:tr>
      <w:tr w14:paraId="66575480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87BC99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sign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42F253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8AFC67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FE240E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签名</w:t>
            </w:r>
          </w:p>
        </w:tc>
      </w:tr>
      <w:tr w14:paraId="4B605A60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AEBA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brandCode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4B58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77DCD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CC44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品牌编号</w:t>
            </w:r>
          </w:p>
        </w:tc>
      </w:tr>
      <w:tr w14:paraId="522DCF66">
        <w:trPr>
          <w:trHeight w:val="1608" w:hRule="atLeast"/>
        </w:trPr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51BB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tusn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2C9C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FD7C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A456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机具号</w:t>
            </w:r>
          </w:p>
        </w:tc>
      </w:tr>
      <w:tr w14:paraId="1E63408A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378D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transTime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160B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817D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yyyy-MM-dd HH:mm:ss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2346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交易时间</w:t>
            </w:r>
          </w:p>
        </w:tc>
      </w:tr>
      <w:tr w14:paraId="41E0D001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3863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orderNo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FF96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C947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2C63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订单号</w:t>
            </w:r>
          </w:p>
        </w:tc>
      </w:tr>
      <w:tr w14:paraId="697A99CB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242A6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transCardType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3CD89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15BF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E522F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00-借记卡</w:t>
            </w:r>
          </w:p>
          <w:p w14:paraId="07CE385B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01-贷记卡</w:t>
            </w:r>
          </w:p>
          <w:p w14:paraId="5C1E990A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061-微信支付</w:t>
            </w:r>
          </w:p>
          <w:p w14:paraId="78633553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062-支付宝支付</w:t>
            </w:r>
          </w:p>
          <w:p w14:paraId="1C0FAF5B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063-银联支付</w:t>
            </w:r>
          </w:p>
          <w:p w14:paraId="3900065C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065-苹果支付</w:t>
            </w:r>
          </w:p>
        </w:tc>
      </w:tr>
      <w:tr w14:paraId="389A288C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CCFB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cardNo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54A6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793D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FFFDD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卡号</w:t>
            </w:r>
          </w:p>
        </w:tc>
      </w:tr>
      <w:tr w14:paraId="3EAE5EC0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54FF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amount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1A74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8DEA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C52C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交易金额（分）</w:t>
            </w:r>
          </w:p>
        </w:tc>
      </w:tr>
      <w:tr w14:paraId="606DFC01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AF8E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transactionFee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98EA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D4CE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1C41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交易费率（%）</w:t>
            </w:r>
          </w:p>
        </w:tc>
      </w:tr>
      <w:tr w14:paraId="22AA9B42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428F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feeExt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7535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76E8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A928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D0手续费（分）</w:t>
            </w:r>
          </w:p>
        </w:tc>
      </w:tr>
      <w:tr w14:paraId="0D096103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41681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merchantNo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8BB2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DD3C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F727C5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商户号</w:t>
            </w:r>
          </w:p>
        </w:tc>
      </w:tr>
      <w:tr w14:paraId="20EEF52B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DD10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agentId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3462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0501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44D22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代理商id</w:t>
            </w:r>
          </w:p>
        </w:tc>
      </w:tr>
      <w:tr w14:paraId="6C700378">
        <w:tc>
          <w:tcPr>
            <w:tcW w:w="285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0332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highRate</w:t>
            </w:r>
          </w:p>
        </w:tc>
        <w:tc>
          <w:tcPr>
            <w:tcW w:w="23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FDAE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4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A723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ABEE4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调价费率（%）</w:t>
            </w:r>
          </w:p>
        </w:tc>
      </w:tr>
    </w:tbl>
    <w:p w14:paraId="3849537D">
      <w:pPr>
        <w:pStyle w:val="3"/>
        <w:snapToGrid/>
        <w:spacing w:before="120" w:after="120" w:line="240" w:lineRule="auto"/>
        <w:jc w:val="both"/>
      </w:pPr>
      <w:r>
        <w:rPr>
          <w:rFonts w:hint="eastAsia" w:ascii="Arial" w:hAnsi="Arial" w:cs="Arial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Arial" w:hAnsi="Arial" w:cs="Arial"/>
          <w:b/>
          <w:i w:val="0"/>
          <w:strike w:val="0"/>
          <w:color w:val="000000"/>
          <w:sz w:val="32"/>
          <w:u w:val="none"/>
        </w:rPr>
        <w:t>.5</w:t>
      </w:r>
      <w:r>
        <w:rPr>
          <w:rFonts w:ascii="黑体" w:hAnsi="黑体" w:eastAsia="黑体" w:cs="黑体"/>
          <w:b/>
          <w:i w:val="0"/>
          <w:strike w:val="0"/>
          <w:color w:val="000000"/>
          <w:sz w:val="32"/>
          <w:u w:val="none"/>
        </w:rPr>
        <w:t>商户费率修改回调</w:t>
      </w:r>
    </w:p>
    <w:p w14:paraId="40B7446E">
      <w:pPr>
        <w:pStyle w:val="4"/>
        <w:snapToGrid/>
        <w:spacing w:before="120" w:after="120" w:line="240" w:lineRule="auto"/>
        <w:jc w:val="both"/>
      </w:pPr>
      <w:r>
        <w:rPr>
          <w:rFonts w:hint="eastAsia" w:ascii="Calibri" w:hAnsi="Calibri" w:cs="Calibri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.5.1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商户费率修改回调</w:t>
      </w:r>
    </w:p>
    <w:p w14:paraId="2F175705">
      <w:pPr>
        <w:snapToGrid/>
        <w:spacing w:before="0" w:after="0" w:line="240" w:lineRule="auto"/>
        <w:ind w:left="0" w:right="0" w:firstLine="420" w:firstLineChars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商户费率修改回调</w:t>
      </w:r>
    </w:p>
    <w:p w14:paraId="7925111A">
      <w:pPr>
        <w:pStyle w:val="4"/>
        <w:snapToGrid/>
        <w:spacing w:before="120" w:after="120" w:line="240" w:lineRule="auto"/>
        <w:jc w:val="both"/>
      </w:pPr>
      <w:r>
        <w:rPr>
          <w:rFonts w:hint="eastAsia" w:ascii="Calibri" w:hAnsi="Calibri" w:cs="Calibri"/>
          <w:b/>
          <w:i w:val="0"/>
          <w:strike w:val="0"/>
          <w:color w:val="000000"/>
          <w:sz w:val="32"/>
          <w:u w:val="none"/>
          <w:lang w:val="en-US" w:eastAsia="zh-CN"/>
        </w:rPr>
        <w:t>3</w:t>
      </w:r>
      <w:r>
        <w:rPr>
          <w:rFonts w:ascii="Calibri" w:hAnsi="Calibri" w:cs="Calibri"/>
          <w:b/>
          <w:i w:val="0"/>
          <w:strike w:val="0"/>
          <w:color w:val="000000"/>
          <w:sz w:val="32"/>
          <w:u w:val="none"/>
        </w:rPr>
        <w:t>.5.2</w:t>
      </w:r>
      <w:r>
        <w:rPr>
          <w:rFonts w:ascii="宋体" w:hAnsi="宋体" w:eastAsia="宋体" w:cs="宋体"/>
          <w:b/>
          <w:i w:val="0"/>
          <w:strike w:val="0"/>
          <w:color w:val="000000"/>
          <w:sz w:val="32"/>
          <w:u w:val="none"/>
        </w:rPr>
        <w:t>通知参数</w:t>
      </w:r>
    </w:p>
    <w:p w14:paraId="3A229A6B">
      <w:pPr>
        <w:snapToGrid/>
        <w:spacing w:before="0" w:after="0" w:line="240" w:lineRule="auto"/>
        <w:ind w:left="0" w:right="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 </w:t>
      </w:r>
    </w:p>
    <w:tbl>
      <w:tblPr>
        <w:tblStyle w:val="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0"/>
        <w:gridCol w:w="2490"/>
        <w:gridCol w:w="2115"/>
        <w:gridCol w:w="2010"/>
      </w:tblGrid>
      <w:tr w14:paraId="24682FA4">
        <w:trPr>
          <w:trHeight w:val="324" w:hRule="atLeast"/>
        </w:trPr>
        <w:tc>
          <w:tcPr>
            <w:tcW w:w="2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AA65D6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字段名称</w:t>
            </w:r>
          </w:p>
        </w:tc>
        <w:tc>
          <w:tcPr>
            <w:tcW w:w="24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A5F2C1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字段类型</w:t>
            </w:r>
          </w:p>
        </w:tc>
        <w:tc>
          <w:tcPr>
            <w:tcW w:w="21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34485F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b/>
                <w:i w:val="0"/>
                <w:strike w:val="0"/>
                <w:color w:val="000000"/>
                <w:spacing w:val="0"/>
                <w:sz w:val="18"/>
                <w:u w:val="none"/>
              </w:rPr>
              <w:t>格式</w:t>
            </w:r>
          </w:p>
        </w:tc>
        <w:tc>
          <w:tcPr>
            <w:tcW w:w="20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B949A5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 w14:paraId="40822140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33F87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action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3C6D63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F132E2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136FA1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固定值</w:t>
            </w:r>
          </w:p>
          <w:p w14:paraId="075E786A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FF0000"/>
                <w:spacing w:val="0"/>
                <w:sz w:val="21"/>
                <w:u w:val="none"/>
              </w:rPr>
              <w:t>merc_rate_update</w:t>
            </w:r>
          </w:p>
        </w:tc>
      </w:tr>
      <w:tr w14:paraId="5B47470C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485512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sign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E6B83F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F68DCE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77B4AC">
            <w:pPr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签名</w:t>
            </w:r>
          </w:p>
        </w:tc>
      </w:tr>
      <w:tr w14:paraId="72262F1E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B0A3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brandCode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5928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AA86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F48F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品牌编号</w:t>
            </w:r>
          </w:p>
        </w:tc>
      </w:tr>
      <w:tr w14:paraId="68612629">
        <w:trPr>
          <w:trHeight w:val="1608" w:hRule="atLeast"/>
        </w:trPr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354C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tusn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0E7A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5AD2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8AA3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机具号</w:t>
            </w:r>
          </w:p>
        </w:tc>
      </w:tr>
      <w:tr w14:paraId="42CB8B85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4FA9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merchantNo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09FC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8300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31EC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bookmarkStart w:id="14" w:name="_GoBack"/>
            <w:bookmarkEnd w:id="14"/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商户号</w:t>
            </w:r>
          </w:p>
        </w:tc>
      </w:tr>
      <w:tr w14:paraId="0B91EC35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FEE2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creditCardFeeRate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5FEE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24D0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9B27D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贷记卡费率（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 w14:paraId="65767061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190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creditCardExtraRate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6780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0EC1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BD1F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贷记卡额外费率（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 w14:paraId="4E49E1D0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0249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debitCardFeeRate</w:t>
            </w:r>
          </w:p>
          <w:p w14:paraId="0DFC323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F211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233CB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0134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借记卡费率（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 w14:paraId="50286149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5CB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alipayFeeRate</w:t>
            </w:r>
          </w:p>
          <w:p w14:paraId="66CF622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E3C0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945F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9F570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支付宝费率（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 w14:paraId="4140100F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6F06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unionpayPayFeeRate</w:t>
            </w:r>
          </w:p>
          <w:p w14:paraId="327AF314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FFDAD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8DE22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EBE8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银联费率（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 w14:paraId="24D52BC2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9F5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wxPayFeeRate</w:t>
            </w:r>
          </w:p>
          <w:p w14:paraId="71B6203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4F64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A6BE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5ED4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微信费率（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 w14:paraId="747FA22C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51A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creditAdditionFeeRate</w:t>
            </w:r>
          </w:p>
          <w:p w14:paraId="5DAC537A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344E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12F99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F565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贷记卡调价费率（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 w14:paraId="34E6AD78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1094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unionpayAdditionFeeRate</w:t>
            </w:r>
          </w:p>
          <w:p w14:paraId="3A35E54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B312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0F96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DB8F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银联调价费率（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 w14:paraId="4D019666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386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alipayAdditionFeeRate</w:t>
            </w:r>
          </w:p>
          <w:p w14:paraId="79078D67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88701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CEA6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DAAC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支付宝调价费率（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 w14:paraId="469D1016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44B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 w:after="0" w:line="240" w:lineRule="auto"/>
              <w:ind w:left="0" w:right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  <w:shd w:val="clear" w:color="auto" w:fill="FFFFFF"/>
              </w:rPr>
              <w:t>wxAdditionFeeRate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90FF8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4CA7E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9A543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微信调价费率（</w:t>
            </w: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%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）</w:t>
            </w:r>
          </w:p>
        </w:tc>
      </w:tr>
      <w:tr w14:paraId="5ECAB49E">
        <w:tc>
          <w:tcPr>
            <w:tcW w:w="294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D2FFC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agentId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B67B5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211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9DD6F">
            <w:pPr>
              <w:snapToGrid/>
              <w:spacing w:before="0" w:after="0" w:line="240" w:lineRule="auto"/>
              <w:ind w:left="0" w:leftChars="0" w:right="0" w:rightChars="0"/>
              <w:jc w:val="center"/>
            </w:pPr>
            <w:r>
              <w:rPr>
                <w:rFonts w:ascii="Calibri" w:hAnsi="Calibri" w:cs="Calibri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201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3465F">
            <w:pPr>
              <w:snapToGrid/>
              <w:spacing w:before="0" w:after="0" w:line="240" w:lineRule="auto"/>
              <w:ind w:left="0" w:leftChars="0" w:right="0" w:rightChars="0"/>
              <w:jc w:val="both"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代理商id</w:t>
            </w:r>
          </w:p>
        </w:tc>
      </w:tr>
    </w:tbl>
    <w:p w14:paraId="37547E4B">
      <w:pPr>
        <w:snapToGrid/>
        <w:spacing w:before="0" w:after="0" w:line="240" w:lineRule="auto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7457311F">
      <w:pPr>
        <w:snapToGrid/>
        <w:spacing w:before="0" w:after="0" w:line="240" w:lineRule="auto"/>
        <w:ind w:left="0" w:right="0"/>
        <w:jc w:val="both"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 w14:paraId="682454C6"/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norHAns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2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29BB3418"/>
    <w:rsid w:val="6F7FA8E5"/>
    <w:rsid w:val="797F2490"/>
    <w:rsid w:val="DBBF7EE4"/>
    <w:rsid w:val="DFBD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7">
    <w:name w:val="Table Grid"/>
    <w:basedOn w:val="6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2763</Words>
  <Characters>5329</Characters>
  <TotalTime>57</TotalTime>
  <ScaleCrop>false</ScaleCrop>
  <LinksUpToDate>false</LinksUpToDate>
  <CharactersWithSpaces>5636</CharactersWithSpaces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2025-12-09T22:07:00Z</dcterms:created>
  <dc:creator>11042</dc:creator>
  <cp:lastModifiedBy>Long</cp:lastModifiedBy>
  <dcterms:modified xsi:type="dcterms:W3CDTF">2025-12-22T13:15:37Z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eyJoZGlkIjoiMTVlOGU4MWQxZTA4YWM4NDhhMWRkYTgwYTk1M2JkMmQiLCJ1c2VySWQiOiI5MzU4MDEyNjcifQ==</vt:lpwstr>
  </property>
  <property fmtid="{D5CDD505-2E9C-101B-9397-08002B2CF9AE}" pid="3" name="KSOProductBuildVer">
    <vt:lpwstr>2052-6.8.2.8850</vt:lpwstr>
  </property>
  <property fmtid="{D5CDD505-2E9C-101B-9397-08002B2CF9AE}" pid="4" name="ICV">
    <vt:lpwstr>26A0C711F01D87739CE13769DB68ADB2_43</vt:lpwstr>
  </property>
</Properties>
</file>