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Problemas encontrados en la elaboración del EDA: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El tiempo: </w:t>
      </w:r>
      <w:r w:rsidDel="00000000" w:rsidR="00000000" w:rsidRPr="00000000">
        <w:rPr>
          <w:rtl w:val="0"/>
        </w:rPr>
        <w:t xml:space="preserve">con más tiempo en el día a día, creo qué podría hacer un trabajo más elaborado. Con los datos qué tengo, creo qué podría haber ido más allá.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Juntar datos de distintas fuentes</w:t>
      </w:r>
      <w:r w:rsidDel="00000000" w:rsidR="00000000" w:rsidRPr="00000000">
        <w:rPr>
          <w:rtl w:val="0"/>
        </w:rPr>
        <w:t xml:space="preserve">: ha sido complicado incluso juntar datos dentro de la misma página de Transfermarkt. Al final opté por cambiar el nombre a todos los equipos para evitar problemas.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DAX</w:t>
      </w:r>
      <w:r w:rsidDel="00000000" w:rsidR="00000000" w:rsidRPr="00000000">
        <w:rPr>
          <w:rtl w:val="0"/>
        </w:rPr>
        <w:t xml:space="preserve">: Power BI ofrece muchas posibilidades, pero tiene el límite del conocimiento sobre DAX. He pasado mucho tiempo viendo tutoriales qué no llegaban a ningún puerto, buscando la forma de hacer métricas correctamente.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