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sTitulos"/>
        <w:spacing w:before="240" w:after="0"/>
        <w:rPr/>
      </w:pPr>
      <w:r>
        <w:rPr/>
      </w:r>
    </w:p>
    <w:p>
      <w:pPr>
        <w:pStyle w:val="MisTitulos"/>
        <w:rPr>
          <w:b/>
          <w:b/>
          <w:bCs/>
        </w:rPr>
      </w:pPr>
      <w:r>
        <w:rPr>
          <w:b/>
          <w:bCs/>
        </w:rPr>
        <w:t>Cortex-M</w:t>
      </w:r>
    </w:p>
    <w:p>
      <w:pPr>
        <w:pStyle w:val="MisTitulos"/>
        <w:rPr>
          <w:rFonts w:ascii="Arial" w:hAnsi="Arial" w:eastAsia="Arial" w:cs="Arial"/>
          <w:b/>
          <w:b/>
          <w:bCs/>
          <w:sz w:val="32"/>
          <w:szCs w:val="32"/>
        </w:rPr>
      </w:pPr>
      <w:r>
        <w:rPr/>
        <w:t>1. Describa brevemente las diferencias entre las familias de procesadores Cortex M0, M3 y M4.</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Los Cortex-M0 </w:t>
      </w:r>
    </w:p>
    <w:p>
      <w:pPr>
        <w:pStyle w:val="MisTitulos"/>
        <w:rPr>
          <w:rFonts w:ascii="Arial Nova" w:hAnsi="Arial Nova" w:eastAsia="Arial Nova" w:cs="Arial Nova"/>
          <w:b/>
          <w:b/>
          <w:bCs/>
          <w:sz w:val="32"/>
          <w:szCs w:val="32"/>
        </w:rPr>
      </w:pPr>
      <w:r>
        <w:rPr/>
        <w:t>2. ¿Por qué se dice que el set de instrucciones Thumb permite mayor densidad de código? Explique.</w:t>
      </w:r>
    </w:p>
    <w:p>
      <w:pPr>
        <w:pStyle w:val="Standard"/>
        <w:jc w:val="both"/>
        <w:rPr/>
      </w:pPr>
      <w:r>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El set de instrucciones </w:t>
      </w:r>
      <w:r>
        <w:rPr>
          <w:rFonts w:eastAsia="Arial Nova" w:cs="Arial Nova" w:ascii="Arial Nova" w:hAnsi="Arial Nova"/>
          <w:i/>
          <w:iCs/>
          <w:sz w:val="24"/>
          <w:szCs w:val="24"/>
        </w:rPr>
        <w:t>Thumb</w:t>
      </w:r>
      <w:r>
        <w:rPr>
          <w:rFonts w:eastAsia="Arial Nova" w:cs="Arial Nova" w:ascii="Arial Nova" w:hAnsi="Arial Nova"/>
          <w:sz w:val="24"/>
          <w:szCs w:val="24"/>
        </w:rPr>
        <w:t xml:space="preserve"> está basado en la tecnología </w:t>
      </w:r>
      <w:r>
        <w:rPr>
          <w:rFonts w:eastAsia="Arial Nova" w:cs="Arial Nova" w:ascii="Arial Nova" w:hAnsi="Arial Nova"/>
          <w:i/>
          <w:iCs/>
          <w:sz w:val="24"/>
          <w:szCs w:val="24"/>
        </w:rPr>
        <w:t>Thumb-2</w:t>
      </w:r>
      <w:r>
        <w:rPr>
          <w:rFonts w:eastAsia="Arial Nova" w:cs="Arial Nova" w:ascii="Arial Nova" w:hAnsi="Arial Nova"/>
          <w:sz w:val="24"/>
          <w:szCs w:val="24"/>
        </w:rPr>
        <w:t>. Soporta el uso de instrucciones de 16 y 32 bits.</w:t>
      </w:r>
    </w:p>
    <w:p>
      <w:pPr>
        <w:pStyle w:val="Standard"/>
        <w:jc w:val="both"/>
        <w:rPr>
          <w:rFonts w:ascii="Arial Nova" w:hAnsi="Arial Nova" w:eastAsia="Arial Nova" w:cs="Arial Nova"/>
          <w:sz w:val="24"/>
          <w:szCs w:val="24"/>
        </w:rPr>
      </w:pPr>
      <w:r>
        <w:rPr>
          <w:rFonts w:eastAsia="Arial Nova" w:cs="Arial Nova" w:ascii="Arial Nova" w:hAnsi="Arial Nova"/>
          <w:sz w:val="24"/>
          <w:szCs w:val="24"/>
        </w:rPr>
      </w:r>
    </w:p>
    <w:p>
      <w:pPr>
        <w:pStyle w:val="Standard"/>
        <w:jc w:val="both"/>
        <w:rPr>
          <w:rFonts w:ascii="Arial Nova" w:hAnsi="Arial Nova" w:eastAsia="Arial Nova" w:cs="Arial Nova"/>
          <w:sz w:val="24"/>
          <w:szCs w:val="24"/>
        </w:rPr>
      </w:pPr>
      <w:r>
        <w:rPr>
          <w:rFonts w:eastAsia="Arial Nova" w:cs="Arial Nova" w:ascii="Arial Nova" w:hAnsi="Arial Nova"/>
          <w:sz w:val="24"/>
          <w:szCs w:val="24"/>
        </w:rPr>
        <w:t xml:space="preserve">En la familia de procesadores </w:t>
      </w:r>
      <w:r>
        <w:rPr>
          <w:rFonts w:eastAsia="Arial Nova" w:cs="Arial Nova" w:ascii="Arial Nova" w:hAnsi="Arial Nova"/>
          <w:i/>
          <w:iCs/>
          <w:sz w:val="24"/>
          <w:szCs w:val="24"/>
        </w:rPr>
        <w:t>ARM7</w:t>
      </w:r>
      <w:r>
        <w:rPr>
          <w:rFonts w:eastAsia="Arial Nova" w:cs="Arial Nova" w:ascii="Arial Nova" w:hAnsi="Arial Nova"/>
          <w:sz w:val="24"/>
          <w:szCs w:val="24"/>
        </w:rPr>
        <w:t xml:space="preserve"> y </w:t>
      </w:r>
      <w:r>
        <w:rPr>
          <w:rFonts w:eastAsia="Arial Nova" w:cs="Arial Nova" w:ascii="Arial Nova" w:hAnsi="Arial Nova"/>
          <w:i/>
          <w:iCs/>
          <w:sz w:val="24"/>
          <w:szCs w:val="24"/>
        </w:rPr>
        <w:t>ARM9</w:t>
      </w:r>
      <w:r>
        <w:rPr>
          <w:rFonts w:eastAsia="Arial Nova" w:cs="Arial Nova" w:ascii="Arial Nova" w:hAnsi="Arial Nova"/>
          <w:sz w:val="24"/>
          <w:szCs w:val="24"/>
        </w:rPr>
        <w:t xml:space="preserve">, se debe cambiar de estado si se desea ejecutar cálculos complejos o un gran número de operaciones condicionales. Los procesadores </w:t>
      </w:r>
      <w:r>
        <w:rPr>
          <w:rFonts w:eastAsia="Arial Nova" w:cs="Arial Nova" w:ascii="Arial Nova" w:hAnsi="Arial Nova"/>
          <w:i/>
          <w:iCs/>
          <w:sz w:val="24"/>
          <w:szCs w:val="24"/>
        </w:rPr>
        <w:t>Cortex-M</w:t>
      </w:r>
      <w:r>
        <w:rPr>
          <w:rFonts w:eastAsia="Arial Nova" w:cs="Arial Nova" w:ascii="Arial Nova" w:hAnsi="Arial Nova"/>
          <w:sz w:val="24"/>
          <w:szCs w:val="24"/>
        </w:rPr>
        <w:t>, en cambio, pueden mezclar operaciones de 16 y 32 bits sin cambiar de estado. Esto permite mayor densidad de código y performance sin complejidad extra.</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Disponer de instrucciones de 16 y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permite realizar optimizaciones y buscar un balance entre tamaño del código y performance. Por ejemplo, se podría utilizar operaciones de 32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w:t>
      </w:r>
    </w:p>
    <w:p>
      <w:pPr>
        <w:pStyle w:val="Standard"/>
        <w:rPr/>
      </w:pPr>
      <w:r>
        <w:rPr/>
      </w:r>
    </w:p>
    <w:p>
      <w:pPr>
        <w:pStyle w:val="MisTitulos"/>
        <w:rPr>
          <w:rFonts w:ascii="Arial" w:hAnsi="Arial" w:eastAsia="Arial" w:cs="Arial"/>
          <w:b/>
          <w:b/>
          <w:bCs/>
          <w:sz w:val="32"/>
          <w:szCs w:val="32"/>
        </w:rPr>
      </w:pPr>
      <w:r>
        <w:rPr/>
        <w:t>3. ¿Qué entiende por arquitectura load-store? ¿Qué tipo de instrucciones no posee este tipo de arquitectura?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arquitectura </w:t>
      </w:r>
      <w:r>
        <w:rPr>
          <w:rFonts w:eastAsia="Arial Nova" w:cs="Arial Nova" w:ascii="Arial Nova" w:hAnsi="Arial Nova"/>
          <w:i/>
          <w:iCs/>
        </w:rPr>
        <w:t>Load-Store</w:t>
      </w:r>
      <w:r>
        <w:rPr>
          <w:rFonts w:eastAsia="Arial Nova" w:cs="Arial Nova" w:ascii="Arial Nova" w:hAnsi="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i/>
          <w:iCs/>
        </w:rPr>
        <w:t>Load-Store</w:t>
      </w:r>
      <w:r>
        <w:rPr>
          <w:rFonts w:eastAsia="Arial Nova" w:cs="Arial Nova" w:ascii="Arial Nova" w:hAnsi="Arial Nova"/>
        </w:rPr>
        <w:t xml:space="preserve">, se diferencia de la arquitectura </w:t>
      </w:r>
      <w:r>
        <w:rPr>
          <w:rFonts w:eastAsia="Arial Nova" w:cs="Arial Nova" w:ascii="Arial Nova" w:hAnsi="Arial Nova"/>
          <w:i/>
          <w:iCs/>
        </w:rPr>
        <w:t>Register-Memory</w:t>
      </w:r>
      <w:r>
        <w:rPr>
          <w:rFonts w:eastAsia="Arial Nova" w:cs="Arial Nova" w:ascii="Arial Nova" w:hAnsi="Arial Nova"/>
        </w:rPr>
        <w:t xml:space="preserve"> en que esta última puede combinar en una operación datos almacenados en memoria y registros. Este tipo de instrucciones no existen en </w:t>
      </w:r>
      <w:r>
        <w:rPr>
          <w:rFonts w:eastAsia="Arial Nova" w:cs="Arial Nova" w:ascii="Arial Nova" w:hAnsi="Arial Nova"/>
          <w:i/>
          <w:iCs/>
        </w:rPr>
        <w:t>Load-Store</w:t>
      </w:r>
      <w:r>
        <w:rPr>
          <w:rFonts w:eastAsia="Arial Nova" w:cs="Arial Nova" w:ascii="Arial Nova" w:hAnsi="Arial Nova"/>
        </w:rPr>
        <w:t>.</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4. ¿Cómo es el mapa de memoria de la familia?</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utilizan direccionamiento de memoria de 32 </w:t>
      </w:r>
      <w:r>
        <w:rPr>
          <w:rFonts w:eastAsia="Arial Nova" w:cs="Arial Nova" w:ascii="Arial Nova" w:hAnsi="Arial Nova"/>
          <w:i/>
          <w:iCs/>
        </w:rPr>
        <w:t>bits</w:t>
      </w:r>
      <w:r>
        <w:rPr>
          <w:rFonts w:eastAsia="Arial Nova" w:cs="Arial Nova" w:ascii="Arial Nova" w:hAnsi="Arial Nova"/>
        </w:rPr>
        <w:t xml:space="preserve">. Esto resulta en un espacio de memoria de 4 </w:t>
      </w:r>
      <w:r>
        <w:rPr>
          <w:rFonts w:eastAsia="Arial Nova" w:cs="Arial Nova" w:ascii="Arial Nova" w:hAnsi="Arial Nova"/>
          <w:i/>
          <w:iCs/>
        </w:rPr>
        <w:t>GB</w:t>
      </w:r>
      <w:r>
        <w:rPr>
          <w:rFonts w:eastAsia="Arial Nova" w:cs="Arial Nova" w:ascii="Arial Nova" w:hAnsi="Arial Nova"/>
        </w:rPr>
        <w:t>. Los datos e instrucciones comparten el mismo espacio de direcciones.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4 </w:t>
      </w:r>
      <w:r>
        <w:rPr>
          <w:rFonts w:eastAsia="Arial Nova" w:cs="Arial Nova" w:ascii="Arial Nova" w:hAnsi="Arial Nova"/>
          <w:i/>
          <w:iCs/>
        </w:rPr>
        <w:t>GB</w:t>
      </w:r>
      <w:r>
        <w:rPr>
          <w:rFonts w:eastAsia="Arial Nova" w:cs="Arial Nova" w:ascii="Arial Nova" w:hAnsi="Arial Nova"/>
        </w:rPr>
        <w:t xml:space="preserve"> de espacio de memoria se subdivide en las siguientes regiones: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Code:</w:t>
      </w:r>
      <w:r>
        <w:rPr>
          <w:rFonts w:eastAsia="Arial Nova" w:cs="Arial Nova" w:ascii="Arial Nova" w:hAnsi="Arial Nova"/>
        </w:rPr>
        <w:t xml:space="preserve"> 512 MB para el código del programa. Incluye la tabla de vectores.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SRAM:</w:t>
      </w:r>
      <w:r>
        <w:rPr>
          <w:rFonts w:eastAsia="Arial Nova" w:cs="Arial Nova" w:ascii="Arial Nova" w:hAnsi="Arial Nova"/>
        </w:rPr>
        <w:t xml:space="preserve"> Normalmente utilizada para conectar SRAM (usualmente </w:t>
      </w:r>
      <w:r>
        <w:rPr>
          <w:rFonts w:eastAsia="Arial Nova" w:cs="Arial Nova" w:ascii="Arial Nova" w:hAnsi="Arial Nova"/>
          <w:i/>
          <w:iCs/>
        </w:rPr>
        <w:t>on-chip</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b w:val="false"/>
          <w:bCs w:val="false"/>
          <w:color w:val="auto"/>
          <w:sz w:val="24"/>
          <w:szCs w:val="24"/>
          <w:u w:val="single"/>
        </w:rPr>
        <w:t>Peripherals:</w:t>
      </w:r>
      <w:r>
        <w:rPr>
          <w:rFonts w:eastAsia="Arial Nova" w:cs="Arial Nova" w:ascii="Arial Nova" w:hAnsi="Arial Nova"/>
        </w:rPr>
        <w:t xml:space="preserve"> Normalmente utilizada para conectar periféricos </w:t>
      </w:r>
      <w:r>
        <w:rPr>
          <w:rFonts w:eastAsia="Arial Nova" w:cs="Arial Nova" w:ascii="Arial Nova" w:hAnsi="Arial Nova"/>
          <w:i/>
          <w:iCs/>
        </w:rPr>
        <w:t>on-chip</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RAM:</w:t>
      </w:r>
      <w:r>
        <w:rPr>
          <w:rFonts w:eastAsia="Arial Nova" w:cs="Arial Nova" w:ascii="Arial Nova" w:hAnsi="Arial Nova"/>
        </w:rPr>
        <w:t xml:space="preserve"> Puede almacenar código y datos de programa.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Devices:</w:t>
      </w:r>
      <w:r>
        <w:rPr>
          <w:rFonts w:eastAsia="Arial Nova" w:cs="Arial Nova" w:ascii="Arial Nova" w:hAnsi="Arial Nova"/>
        </w:rPr>
        <w:t xml:space="preserve"> Contiene dos slots de 512 </w:t>
      </w:r>
      <w:r>
        <w:rPr>
          <w:rFonts w:eastAsia="Arial Nova" w:cs="Arial Nova" w:ascii="Arial Nova" w:hAnsi="Arial Nova"/>
          <w:i/>
          <w:iCs/>
        </w:rPr>
        <w:t>MB</w:t>
      </w:r>
      <w:r>
        <w:rPr>
          <w:rFonts w:eastAsia="Arial Nova" w:cs="Arial Nova" w:ascii="Arial Nova" w:hAnsi="Arial Nova"/>
        </w:rPr>
        <w:t xml:space="preserve"> (1 </w:t>
      </w:r>
      <w:r>
        <w:rPr>
          <w:rFonts w:eastAsia="Arial Nova" w:cs="Arial Nova" w:ascii="Arial Nova" w:hAnsi="Arial Nova"/>
          <w:i/>
          <w:iCs/>
        </w:rPr>
        <w:t>GB</w:t>
      </w:r>
      <w:r>
        <w:rPr>
          <w:rFonts w:eastAsia="Arial Nova" w:cs="Arial Nova" w:ascii="Arial Nova" w:hAnsi="Arial Nova"/>
        </w:rPr>
        <w:t xml:space="preserve"> total). Se utiliza para conectar periféricos </w:t>
      </w:r>
      <w:r>
        <w:rPr>
          <w:rFonts w:eastAsia="Arial Nova" w:cs="Arial Nova" w:ascii="Arial Nova" w:hAnsi="Arial Nova"/>
          <w:i/>
          <w:iCs/>
        </w:rPr>
        <w:t>off-chip</w:t>
      </w:r>
      <w:r>
        <w:rPr>
          <w:rFonts w:eastAsia="Arial Nova" w:cs="Arial Nova" w:ascii="Arial Nova" w:hAnsi="Arial Nova"/>
          <w:i w:val="false"/>
          <w:iCs w:val="false"/>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u w:val="single"/>
        </w:rPr>
        <w:t>System:</w:t>
      </w:r>
      <w:r>
        <w:rPr>
          <w:rFonts w:eastAsia="Arial Nova" w:cs="Arial Nova" w:ascii="Arial Nova" w:hAnsi="Arial Nova"/>
        </w:rPr>
        <w:t xml:space="preserve"> Contiene varias partes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5"/>
        </w:numPr>
        <w:jc w:val="both"/>
        <w:rPr>
          <w:rFonts w:ascii="Arial Nova" w:hAnsi="Arial Nova" w:eastAsia="Arial Nova" w:cs="Arial Nova"/>
          <w:color w:val="auto"/>
          <w:sz w:val="24"/>
          <w:szCs w:val="24"/>
        </w:rPr>
      </w:pPr>
      <w:r>
        <w:rPr>
          <w:rFonts w:eastAsia="Arial Nova" w:cs="Arial Nova" w:ascii="Arial Nova" w:hAnsi="Arial Nova"/>
          <w:u w:val="single"/>
        </w:rPr>
        <w:t>Internal Private Peripheral Bus (PPB):</w:t>
      </w:r>
      <w:r>
        <w:rPr>
          <w:rFonts w:eastAsia="Arial Nova" w:cs="Arial Nova" w:ascii="Arial Nova" w:hAnsi="Arial Nova"/>
        </w:rPr>
        <w:t xml:space="preserve"> Se utiliza para acceder a componentes del sistema tales como NVIC, Systick y a componentes de </w:t>
      </w:r>
      <w:r>
        <w:rPr>
          <w:rFonts w:eastAsia="Arial Nova" w:cs="Arial Nova" w:ascii="Arial Nova" w:hAnsi="Arial Nova"/>
          <w:i/>
          <w:iCs/>
        </w:rPr>
        <w:t>debug</w:t>
      </w:r>
      <w:r>
        <w:rPr>
          <w:rFonts w:eastAsia="Arial Nova" w:cs="Arial Nova" w:ascii="Arial Nova" w:hAnsi="Arial Nova"/>
        </w:rPr>
        <w:t>. En la mayoría de los casos esta memoria solo puede ser accedida por código que se ejecute en modo privilegiado.</w:t>
      </w:r>
    </w:p>
    <w:p>
      <w:pPr>
        <w:pStyle w:val="Standard"/>
        <w:numPr>
          <w:ilvl w:val="0"/>
          <w:numId w:val="5"/>
        </w:numPr>
        <w:jc w:val="both"/>
        <w:rPr>
          <w:color w:val="auto"/>
          <w:sz w:val="24"/>
          <w:szCs w:val="24"/>
        </w:rPr>
      </w:pPr>
      <w:r>
        <w:rPr>
          <w:rFonts w:eastAsia="Arial Nova" w:cs="Arial Nova" w:ascii="Arial Nova" w:hAnsi="Arial Nova"/>
          <w:u w:val="single"/>
        </w:rPr>
        <w:t>External Private Peripheral Bus:</w:t>
      </w:r>
      <w:r>
        <w:rPr/>
        <w:tab/>
      </w:r>
      <w:r>
        <w:rPr>
          <w:rFonts w:eastAsia="Arial Nova" w:cs="Arial Nova" w:ascii="Arial Nova" w:hAnsi="Arial Nova"/>
        </w:rPr>
        <w:t xml:space="preserve"> Se incluye para que el proveedor pueda agregar componentes de propios. Este espacio de memoria solo puede ser accedido por código ejecutándose en modo privilegiado.</w:t>
      </w:r>
    </w:p>
    <w:p>
      <w:pPr>
        <w:pStyle w:val="Standard"/>
        <w:numPr>
          <w:ilvl w:val="0"/>
          <w:numId w:val="5"/>
        </w:numPr>
        <w:jc w:val="both"/>
        <w:rPr>
          <w:color w:val="auto"/>
          <w:sz w:val="24"/>
          <w:szCs w:val="24"/>
          <w:u w:val="single"/>
        </w:rPr>
      </w:pPr>
      <w:r>
        <w:rPr>
          <w:rFonts w:eastAsia="Arial Nova" w:cs="Arial Nova" w:ascii="Arial Nova" w:hAnsi="Arial Nova"/>
          <w:u w:val="single"/>
        </w:rPr>
        <w:t>Vendor-Specific Area</w:t>
      </w:r>
    </w:p>
    <w:p>
      <w:pPr>
        <w:pStyle w:val="Standard"/>
        <w:numPr>
          <w:ilvl w:val="0"/>
          <w:numId w:val="5"/>
        </w:numPr>
        <w:jc w:val="both"/>
        <w:rPr>
          <w:color w:val="auto"/>
          <w:sz w:val="24"/>
          <w:szCs w:val="24"/>
        </w:rPr>
      </w:pPr>
      <w:r>
        <w:rPr>
          <w:rFonts w:eastAsia="Arial Nova" w:cs="Arial Nova" w:ascii="Arial Nova" w:hAnsi="Arial Nova"/>
          <w:u w:val="single"/>
        </w:rPr>
        <w:t>Resto de la memoria:</w:t>
      </w:r>
      <w:r>
        <w:rPr>
          <w:rFonts w:eastAsia="Arial Nova" w:cs="Arial Nova" w:ascii="Arial Nova" w:hAnsi="Arial Nova"/>
        </w:rPr>
        <w:t xml:space="preserve"> Se utiliza para componentes específicos del proveedor. Muchas veces no se utiliza.</w:t>
      </w:r>
    </w:p>
    <w:p>
      <w:pPr>
        <w:pStyle w:val="Standard"/>
        <w:ind w:lef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b/>
          <w:b/>
          <w:bCs/>
          <w:sz w:val="32"/>
          <w:szCs w:val="32"/>
        </w:rPr>
      </w:pPr>
      <w:r>
        <w:rPr/>
        <w:t>5. ¿Qué ventajas presenta el uso de los “shadowed pointers” del PSP y el MSP?</w:t>
      </w:r>
    </w:p>
    <w:p>
      <w:pPr>
        <w:pStyle w:val="Standard"/>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El concepto de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es relevante por ejemplo en sistemas embebidos que utilizan un sistema operativo o un sistema operativo de tiempo real. En este caso, parte del </w:t>
      </w:r>
      <w:r>
        <w:rPr>
          <w:rFonts w:eastAsia="Arial Nova" w:cs="Arial Nova" w:ascii="Arial Nova" w:hAnsi="Arial Nova"/>
          <w:i/>
          <w:iCs/>
          <w:color w:val="auto"/>
          <w:sz w:val="24"/>
          <w:szCs w:val="24"/>
        </w:rPr>
        <w:t>kernel</w:t>
      </w:r>
      <w:r>
        <w:rPr>
          <w:rFonts w:eastAsia="Arial Nova" w:cs="Arial Nova" w:ascii="Arial Nova" w:hAnsi="Arial Nova"/>
          <w:color w:val="auto"/>
          <w:sz w:val="24"/>
          <w:szCs w:val="24"/>
        </w:rPr>
        <w:t xml:space="preserve"> y los manejadores de excepciones utilizan el MSP (</w:t>
      </w:r>
      <w:r>
        <w:rPr>
          <w:rFonts w:eastAsia="Arial Nova" w:cs="Arial Nova" w:ascii="Arial Nova" w:hAnsi="Arial Nova"/>
          <w:i/>
          <w:iCs/>
          <w:color w:val="auto"/>
          <w:sz w:val="24"/>
          <w:szCs w:val="24"/>
        </w:rPr>
        <w:t>Main Stack Pointer</w:t>
      </w:r>
      <w:r>
        <w:rPr>
          <w:rFonts w:eastAsia="Arial Nova" w:cs="Arial Nova" w:ascii="Arial Nova" w:hAnsi="Arial Nova"/>
          <w:color w:val="auto"/>
          <w:sz w:val="24"/>
          <w:szCs w:val="24"/>
        </w:rPr>
        <w:t>) mientras que las tareas de aplicación el PSP (</w:t>
      </w:r>
      <w:r>
        <w:rPr>
          <w:rFonts w:eastAsia="Arial Nova" w:cs="Arial Nova" w:ascii="Arial Nova" w:hAnsi="Arial Nova"/>
          <w:i/>
          <w:iCs/>
          <w:color w:val="auto"/>
          <w:sz w:val="24"/>
          <w:szCs w:val="24"/>
        </w:rPr>
        <w:t>Program Stack Pointer</w:t>
      </w:r>
      <w:r>
        <w:rPr>
          <w:rFonts w:eastAsia="Arial Nova" w:cs="Arial Nova" w:ascii="Arial Nova" w:hAnsi="Arial Nova"/>
          <w:color w:val="auto"/>
          <w:sz w:val="24"/>
          <w:szCs w:val="24"/>
        </w:rPr>
        <w:t xml:space="preserve">).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Cada tarea de aplicación dispone de su espacio de </w:t>
      </w:r>
      <w:r>
        <w:rPr>
          <w:rFonts w:eastAsia="Arial Nova" w:cs="Arial Nova" w:ascii="Arial Nova" w:hAnsi="Arial Nova"/>
          <w:i/>
          <w:iCs/>
          <w:color w:val="auto"/>
          <w:sz w:val="24"/>
          <w:szCs w:val="24"/>
        </w:rPr>
        <w:t>stack.</w:t>
      </w:r>
      <w:r>
        <w:rPr>
          <w:rFonts w:eastAsia="Arial Nova" w:cs="Arial Nova" w:ascii="Arial Nova" w:hAnsi="Arial Nova"/>
          <w:i w:val="false"/>
          <w:iCs w:val="false"/>
          <w:color w:val="auto"/>
          <w:sz w:val="24"/>
          <w:szCs w:val="24"/>
        </w:rPr>
        <w:t xml:space="preserve"> El sistema operativo actualiza el PSP durante los cambios de contexto.</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jc w:val="both"/>
        <w:rPr>
          <w:rFonts w:ascii="Arial Nova" w:hAnsi="Arial Nova" w:eastAsia="Arial Nova" w:cs="Arial Nova"/>
        </w:rPr>
      </w:pPr>
      <w:r>
        <w:rPr>
          <w:rFonts w:eastAsia="Arial Nova" w:cs="Arial Nova" w:ascii="Arial Nova" w:hAnsi="Arial Nova"/>
          <w:color w:val="auto"/>
          <w:sz w:val="24"/>
          <w:szCs w:val="24"/>
        </w:rPr>
        <w:t xml:space="preserve">La ventaja de los </w:t>
      </w:r>
      <w:r>
        <w:rPr>
          <w:rFonts w:eastAsia="Arial Nova" w:cs="Arial Nova" w:ascii="Arial Nova" w:hAnsi="Arial Nova"/>
          <w:i/>
          <w:iCs/>
          <w:color w:val="auto"/>
          <w:sz w:val="24"/>
          <w:szCs w:val="24"/>
        </w:rPr>
        <w:t>shadowed pointers</w:t>
      </w:r>
      <w:r>
        <w:rPr>
          <w:rFonts w:eastAsia="Arial Nova" w:cs="Arial Nova" w:ascii="Arial Nova" w:hAnsi="Arial Nova"/>
          <w:color w:val="auto"/>
          <w:sz w:val="24"/>
          <w:szCs w:val="24"/>
        </w:rPr>
        <w:t xml:space="preserve"> se resume en:</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4"/>
        </w:numPr>
        <w:jc w:val="both"/>
        <w:rPr>
          <w:rFonts w:ascii="Arial Nova" w:hAnsi="Arial Nova" w:eastAsia="Arial Nova" w:cs="Arial Nova"/>
          <w:color w:val="auto"/>
          <w:sz w:val="24"/>
          <w:szCs w:val="24"/>
        </w:rPr>
      </w:pPr>
      <w:r>
        <w:rPr>
          <w:rFonts w:eastAsia="Arial Nova" w:cs="Arial Nova" w:ascii="Arial Nova" w:hAnsi="Arial Nova"/>
        </w:rPr>
        <w:t xml:space="preserve">Si una tarea de aplicación tiene un problema que culmina en la corrupción del </w:t>
      </w:r>
      <w:r>
        <w:rPr>
          <w:rFonts w:eastAsia="Arial Nova" w:cs="Arial Nova" w:ascii="Arial Nova" w:hAnsi="Arial Nova"/>
          <w:i/>
          <w:iCs/>
        </w:rPr>
        <w:t>stack</w:t>
      </w:r>
      <w:r>
        <w:rPr>
          <w:rFonts w:eastAsia="Arial Nova" w:cs="Arial Nova" w:ascii="Arial Nova" w:hAnsi="Arial Nova"/>
        </w:rPr>
        <w:t xml:space="preserve">, el </w:t>
      </w:r>
      <w:r>
        <w:rPr>
          <w:rFonts w:eastAsia="Arial Nova" w:cs="Arial Nova" w:ascii="Arial Nova" w:hAnsi="Arial Nova"/>
          <w:i/>
          <w:iCs/>
        </w:rPr>
        <w:t xml:space="preserve">stack </w:t>
      </w:r>
      <w:r>
        <w:rPr>
          <w:rFonts w:eastAsia="Arial Nova" w:cs="Arial Nova" w:ascii="Arial Nova" w:hAnsi="Arial Nova"/>
        </w:rPr>
        <w:t>utilizado por el sistema operativo muy probablemente se encuentre intacto. Esto ayuda a hacer al sistema más robusto.</w:t>
      </w:r>
    </w:p>
    <w:p>
      <w:pPr>
        <w:pStyle w:val="Standard"/>
        <w:numPr>
          <w:ilvl w:val="0"/>
          <w:numId w:val="4"/>
        </w:numPr>
        <w:jc w:val="both"/>
        <w:rPr>
          <w:color w:val="auto"/>
          <w:sz w:val="24"/>
          <w:szCs w:val="24"/>
        </w:rPr>
      </w:pPr>
      <w:r>
        <w:rPr>
          <w:rFonts w:eastAsia="Arial Nova" w:cs="Arial Nova" w:ascii="Arial Nova" w:hAnsi="Arial Nova"/>
        </w:rPr>
        <w:t xml:space="preserve">El espacio de </w:t>
      </w:r>
      <w:r>
        <w:rPr>
          <w:rFonts w:eastAsia="Arial Nova" w:cs="Arial Nova" w:ascii="Arial Nova" w:hAnsi="Arial Nova"/>
          <w:i/>
          <w:iCs/>
        </w:rPr>
        <w:t xml:space="preserve">stack </w:t>
      </w:r>
      <w:r>
        <w:rPr>
          <w:rFonts w:eastAsia="Arial Nova" w:cs="Arial Nova" w:ascii="Arial Nova" w:hAnsi="Arial Nova"/>
        </w:rPr>
        <w:t xml:space="preserve">para cada tarea solo debe cubrir el máximo requerido más un nivel de </w:t>
      </w:r>
      <w:r>
        <w:rPr>
          <w:rFonts w:eastAsia="Arial Nova" w:cs="Arial Nova" w:ascii="Arial Nova" w:hAnsi="Arial Nova"/>
          <w:i/>
          <w:iCs/>
        </w:rPr>
        <w:t>stack frame</w:t>
      </w:r>
      <w:r>
        <w:rPr>
          <w:rFonts w:eastAsia="Arial Nova" w:cs="Arial Nova" w:ascii="Arial Nova" w:hAnsi="Arial Nova"/>
        </w:rPr>
        <w:t xml:space="preserve">. El espacio requerido para el ISR y el </w:t>
      </w:r>
      <w:r>
        <w:rPr>
          <w:rFonts w:eastAsia="Arial Nova" w:cs="Arial Nova" w:ascii="Arial Nova" w:hAnsi="Arial Nova"/>
          <w:i/>
          <w:iCs/>
        </w:rPr>
        <w:t>nested interupt handling</w:t>
      </w:r>
      <w:r>
        <w:rPr>
          <w:rFonts w:eastAsia="Arial Nova" w:cs="Arial Nova" w:ascii="Arial Nova" w:hAnsi="Arial Nova"/>
        </w:rPr>
        <w:t xml:space="preserve"> es almacenado solo en el </w:t>
      </w:r>
      <w:r>
        <w:rPr>
          <w:rFonts w:eastAsia="Arial Nova" w:cs="Arial Nova" w:ascii="Arial Nova" w:hAnsi="Arial Nova"/>
          <w:i/>
          <w:iCs/>
        </w:rPr>
        <w:t xml:space="preserve">stack </w:t>
      </w:r>
      <w:r>
        <w:rPr>
          <w:rFonts w:eastAsia="Arial Nova" w:cs="Arial Nova" w:ascii="Arial Nova" w:hAnsi="Arial Nova"/>
        </w:rPr>
        <w:t>principal.</w:t>
      </w:r>
    </w:p>
    <w:p>
      <w:pPr>
        <w:pStyle w:val="Standard"/>
        <w:numPr>
          <w:ilvl w:val="0"/>
          <w:numId w:val="4"/>
        </w:numPr>
        <w:jc w:val="both"/>
        <w:rPr>
          <w:color w:val="auto"/>
          <w:sz w:val="24"/>
          <w:szCs w:val="24"/>
        </w:rPr>
      </w:pPr>
      <w:r>
        <w:rPr>
          <w:rFonts w:eastAsia="Arial Nova" w:cs="Arial Nova" w:ascii="Arial Nova" w:hAnsi="Arial Nova"/>
        </w:rPr>
        <w:t>Hace más eficientes a los sistemas operativos creados para ARM Cortex-M.</w:t>
      </w:r>
    </w:p>
    <w:p>
      <w:pPr>
        <w:pStyle w:val="Standard"/>
        <w:numPr>
          <w:ilvl w:val="0"/>
          <w:numId w:val="4"/>
        </w:numPr>
        <w:jc w:val="both"/>
        <w:rPr>
          <w:color w:val="auto"/>
          <w:sz w:val="24"/>
          <w:szCs w:val="24"/>
        </w:rPr>
      </w:pPr>
      <w:r>
        <w:rPr>
          <w:rFonts w:eastAsia="Arial Nova" w:cs="Arial Nova" w:ascii="Arial Nova" w:hAnsi="Arial Nova"/>
        </w:rPr>
        <w:t xml:space="preserve">Se puede utilizar MPU para definir la región del </w:t>
      </w:r>
      <w:r>
        <w:rPr>
          <w:rFonts w:eastAsia="Arial Nova" w:cs="Arial Nova" w:ascii="Arial Nova" w:hAnsi="Arial Nova"/>
          <w:i/>
          <w:iCs/>
        </w:rPr>
        <w:t>stack</w:t>
      </w:r>
      <w:r>
        <w:rPr>
          <w:rFonts w:eastAsia="Arial Nova" w:cs="Arial Nova" w:ascii="Arial Nova" w:hAnsi="Arial Nova"/>
        </w:rPr>
        <w:t xml:space="preserve"> que una aplicación puede utilizar. Si una tarea de aplicación provoca un </w:t>
      </w:r>
      <w:r>
        <w:rPr>
          <w:rFonts w:eastAsia="Arial Nova" w:cs="Arial Nova" w:ascii="Arial Nova" w:hAnsi="Arial Nova"/>
          <w:i/>
          <w:iCs/>
        </w:rPr>
        <w:t>stack overflow</w:t>
      </w:r>
      <w:r>
        <w:rPr>
          <w:rFonts w:eastAsia="Arial Nova" w:cs="Arial Nova" w:ascii="Arial Nova" w:hAnsi="Arial Nova"/>
        </w:rPr>
        <w:t xml:space="preserve">, el MPU puede generar una excepción de tipo </w:t>
      </w:r>
      <w:r>
        <w:rPr>
          <w:rFonts w:eastAsia="Arial Nova" w:cs="Arial Nova" w:ascii="Arial Nova" w:hAnsi="Arial Nova"/>
          <w:i/>
          <w:iCs/>
        </w:rPr>
        <w:t xml:space="preserve">MemManage </w:t>
      </w:r>
      <w:r>
        <w:rPr>
          <w:rFonts w:eastAsia="Arial Nova" w:cs="Arial Nova" w:ascii="Arial Nova" w:hAnsi="Arial Nova"/>
        </w:rPr>
        <w:t xml:space="preserve">y prevenir que escriba en direcciones por fuera del </w:t>
      </w:r>
      <w:r>
        <w:rPr>
          <w:rFonts w:eastAsia="Arial Nova" w:cs="Arial Nova" w:ascii="Arial Nova" w:hAnsi="Arial Nova"/>
          <w:i/>
          <w:iCs/>
        </w:rPr>
        <w:t>stack space</w:t>
      </w:r>
      <w:r>
        <w:rPr>
          <w:rFonts w:eastAsia="Arial Nova" w:cs="Arial Nova" w:ascii="Arial Nova" w:hAnsi="Arial Nova"/>
        </w:rPr>
        <w:t>.</w:t>
      </w:r>
      <w:r>
        <w:rPr/>
        <w:t xml:space="preserve"> </w:t>
      </w:r>
    </w:p>
    <w:p>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 poseen dos modos de operación y dos niveles de privilegio.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modos de operación son </w:t>
      </w:r>
      <w:r>
        <w:rPr>
          <w:rFonts w:eastAsia="Arial Nova" w:cs="Arial Nova" w:ascii="Arial Nova" w:hAnsi="Arial Nova"/>
          <w:i/>
          <w:iCs/>
        </w:rPr>
        <w:t>Thread Mode</w:t>
      </w:r>
      <w:r>
        <w:rPr>
          <w:rFonts w:eastAsia="Arial Nova" w:cs="Arial Nova" w:ascii="Arial Nova" w:hAnsi="Arial Nova"/>
        </w:rPr>
        <w:t xml:space="preserve"> y </w:t>
      </w:r>
      <w:r>
        <w:rPr>
          <w:rFonts w:eastAsia="Arial Nova" w:cs="Arial Nova" w:ascii="Arial Nova" w:hAnsi="Arial Nova"/>
          <w:i/>
          <w:iCs/>
        </w:rPr>
        <w:t>Handler Mode;</w:t>
      </w:r>
      <w:r>
        <w:rPr>
          <w:rFonts w:eastAsia="Arial Nova" w:cs="Arial Nova" w:ascii="Arial Nova" w:hAnsi="Arial Nova"/>
        </w:rPr>
        <w:t xml:space="preserve"> los de privilegio, </w:t>
      </w:r>
      <w:r>
        <w:rPr>
          <w:rFonts w:eastAsia="Arial Nova" w:cs="Arial Nova" w:ascii="Arial Nova" w:hAnsi="Arial Nova"/>
          <w:i/>
          <w:iCs/>
        </w:rPr>
        <w:t xml:space="preserve">Privileged </w:t>
      </w:r>
      <w:r>
        <w:rPr>
          <w:rFonts w:eastAsia="Arial Nova" w:cs="Arial Nova" w:ascii="Arial Nova" w:hAnsi="Arial Nova"/>
        </w:rPr>
        <w:t xml:space="preserve">y </w:t>
      </w:r>
      <w:r>
        <w:rPr>
          <w:rFonts w:eastAsia="Arial Nova" w:cs="Arial Nova" w:ascii="Arial Nova" w:hAnsi="Arial Nova"/>
          <w:i/>
          <w:iCs/>
        </w:rPr>
        <w:t>Non-privileged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 xml:space="preserve">handler </w:t>
      </w:r>
      <w:r>
        <w:rPr>
          <w:rFonts w:eastAsia="Arial Nova" w:cs="Arial Nova" w:ascii="Arial Nova" w:hAnsi="Arial Nova"/>
        </w:rPr>
        <w:t xml:space="preserve">se utiliza para ejecutar excepciones e interrupciones, siempre utiliza un nivel de acceso de tipo </w:t>
      </w:r>
      <w:r>
        <w:rPr>
          <w:rFonts w:eastAsia="Arial Nova" w:cs="Arial Nova" w:ascii="Arial Nova" w:hAnsi="Arial Nova"/>
          <w:i/>
          <w:iCs/>
        </w:rPr>
        <w:t>privileged</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modo </w:t>
      </w:r>
      <w:r>
        <w:rPr>
          <w:rFonts w:eastAsia="Arial Nova" w:cs="Arial Nova" w:ascii="Arial Nova" w:hAnsi="Arial Nova"/>
          <w:i/>
          <w:iCs/>
        </w:rPr>
        <w:t>Thread</w:t>
      </w:r>
      <w:r>
        <w:rPr>
          <w:rFonts w:eastAsia="Arial Nova" w:cs="Arial Nova" w:ascii="Arial Nova" w:hAnsi="Arial Nova"/>
        </w:rPr>
        <w:t xml:space="preserve"> es a menudo llamado </w:t>
      </w:r>
      <w:r>
        <w:rPr>
          <w:rFonts w:eastAsia="Arial Nova" w:cs="Arial Nova" w:ascii="Arial Nova" w:hAnsi="Arial Nova"/>
          <w:i/>
          <w:iCs/>
        </w:rPr>
        <w:t>User mode</w:t>
      </w:r>
      <w:r>
        <w:rPr>
          <w:rFonts w:eastAsia="Arial Nova" w:cs="Arial Nova" w:ascii="Arial Nova" w:hAnsi="Arial Nova"/>
        </w:rPr>
        <w:t xml:space="preserve"> dado que es donde se ejecuta el código de la aplicación. Por defecto, el modo </w:t>
      </w:r>
      <w:r>
        <w:rPr>
          <w:rFonts w:eastAsia="Arial Nova" w:cs="Arial Nova" w:ascii="Arial Nova" w:hAnsi="Arial Nova"/>
          <w:i/>
          <w:iCs/>
        </w:rPr>
        <w:t xml:space="preserve">Thread </w:t>
      </w:r>
      <w:r>
        <w:rPr>
          <w:rFonts w:eastAsia="Arial Nova" w:cs="Arial Nova" w:ascii="Arial Nova" w:hAnsi="Arial Nova"/>
        </w:rPr>
        <w:t xml:space="preserve">se inicia en </w:t>
      </w:r>
      <w:r>
        <w:rPr>
          <w:rFonts w:eastAsia="Arial Nova" w:cs="Arial Nova" w:ascii="Arial Nova" w:hAnsi="Arial Nova"/>
          <w:i/>
          <w:iCs/>
        </w:rPr>
        <w:t>Privileged mode</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Desde el modo </w:t>
      </w:r>
      <w:r>
        <w:rPr>
          <w:rFonts w:eastAsia="Arial Nova" w:cs="Arial Nova" w:ascii="Arial Nova" w:hAnsi="Arial Nova"/>
          <w:i/>
          <w:iCs/>
        </w:rPr>
        <w:t xml:space="preserve">Thread </w:t>
      </w:r>
      <w:r>
        <w:rPr>
          <w:rFonts w:eastAsia="Arial Nova" w:cs="Arial Nova" w:ascii="Arial Nova" w:hAnsi="Arial Nova"/>
        </w:rPr>
        <w:t xml:space="preserve">se puede pasar a modo </w:t>
      </w:r>
      <w:r>
        <w:rPr>
          <w:rFonts w:eastAsia="Arial Nova" w:cs="Arial Nova" w:ascii="Arial Nova" w:hAnsi="Arial Nova"/>
          <w:i/>
          <w:iCs/>
        </w:rPr>
        <w:t>non-privileged</w:t>
      </w:r>
      <w:r>
        <w:rPr>
          <w:rFonts w:eastAsia="Arial Nova" w:cs="Arial Nova" w:ascii="Arial Nova" w:hAnsi="Arial Nova"/>
        </w:rPr>
        <w:t xml:space="preserve"> de forma directa, pero solo se puede retornan a modo </w:t>
      </w:r>
      <w:r>
        <w:rPr>
          <w:rFonts w:eastAsia="Arial Nova" w:cs="Arial Nova" w:ascii="Arial Nova" w:hAnsi="Arial Nova"/>
          <w:i/>
          <w:iCs/>
        </w:rPr>
        <w:t xml:space="preserve">privileged </w:t>
      </w:r>
      <w:r>
        <w:rPr>
          <w:rFonts w:eastAsia="Arial Nova" w:cs="Arial Nova" w:ascii="Arial Nova" w:hAnsi="Arial Nova"/>
        </w:rPr>
        <w:t>a través del llamado a una interrupción. Esta interrupción, será ejecutada en modo handler.</w:t>
      </w:r>
    </w:p>
    <w:p>
      <w:pPr>
        <w:pStyle w:val="MisTitulos"/>
        <w:rPr>
          <w:sz w:val="32"/>
          <w:szCs w:val="32"/>
        </w:rPr>
      </w:pPr>
      <w:r>
        <w:rPr/>
        <w:t>7. ¿Qué se entiende por modelo de registros ortogonal? Dé un ejemplo.</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w:t>
      </w:r>
      <w:r>
        <w:rPr>
          <w:rFonts w:eastAsia="Arial Nova" w:cs="Arial Nova" w:ascii="Arial Nova" w:hAnsi="Arial Nova"/>
        </w:rPr>
        <w:t xml:space="preserve">e dice que </w:t>
      </w:r>
      <w:r>
        <w:rPr>
          <w:rFonts w:eastAsia="Arial Nova" w:cs="Arial Nova" w:ascii="Arial Nova" w:hAnsi="Arial Nova"/>
        </w:rPr>
        <w:t xml:space="preserve">el modelo de registros </w:t>
      </w:r>
      <w:r>
        <w:rPr>
          <w:rFonts w:eastAsia="Arial Nova" w:cs="Arial Nova" w:ascii="Arial Nova" w:hAnsi="Arial Nova"/>
        </w:rPr>
        <w:t>es ortogonal debido a que cualquier registro puede ser utilizado para cualquier operación.</w:t>
      </w:r>
    </w:p>
    <w:p>
      <w:pPr>
        <w:pStyle w:val="MisTitulos"/>
        <w:jc w:val="both"/>
        <w:rPr>
          <w:sz w:val="32"/>
          <w:szCs w:val="32"/>
        </w:rPr>
      </w:pPr>
      <w:r>
        <w:rPr/>
        <w:t>8. ¿Qué ventajas presenta el uso de instrucciones de ejecución condicional (IT)?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Se puede utilizar la ejecución condicional para reducir el número de </w:t>
      </w:r>
      <w:r>
        <w:rPr>
          <w:rFonts w:eastAsia="Arial Nova" w:cs="Arial Nova" w:ascii="Arial Nova" w:hAnsi="Arial Nova"/>
          <w:i/>
          <w:iCs/>
        </w:rPr>
        <w:t>branches</w:t>
      </w:r>
      <w:r>
        <w:rPr>
          <w:rFonts w:eastAsia="Arial Nova" w:cs="Arial Nova" w:ascii="Arial Nova" w:hAnsi="Arial Nova"/>
        </w:rPr>
        <w:t xml:space="preserve"> en el código. Esto mejora la densidad del código.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w:t>
      </w:r>
      <w:r>
        <w:rPr>
          <w:rFonts w:eastAsia="Arial Nova" w:cs="Arial Nova" w:ascii="Arial Nova" w:hAnsi="Arial Nova"/>
          <w:i/>
          <w:iCs/>
        </w:rPr>
        <w:t xml:space="preserve">branches </w:t>
      </w:r>
      <w:r>
        <w:rPr>
          <w:rFonts w:eastAsia="Arial Nova" w:cs="Arial Nova" w:ascii="Arial Nova" w:hAnsi="Arial Nova"/>
        </w:rPr>
        <w:t xml:space="preserve">en el código son muy costosos ya que producen que el </w:t>
      </w:r>
      <w:r>
        <w:rPr>
          <w:rFonts w:eastAsia="Arial Nova" w:cs="Arial Nova" w:ascii="Arial Nova" w:hAnsi="Arial Nova"/>
          <w:i/>
          <w:iCs/>
        </w:rPr>
        <w:t xml:space="preserve">pipeline </w:t>
      </w:r>
      <w:r>
        <w:rPr>
          <w:rFonts w:eastAsia="Arial Nova" w:cs="Arial Nova" w:ascii="Arial Nova" w:hAnsi="Arial Nova"/>
        </w:rPr>
        <w:t xml:space="preserve">deba ser descartado. </w:t>
      </w:r>
      <w:r>
        <w:rPr>
          <w:rFonts w:eastAsia="Arial Nova" w:cs="Arial Nova" w:ascii="Arial Nova" w:hAnsi="Arial Nova"/>
        </w:rPr>
        <w:t>Normalmente</w:t>
      </w:r>
      <w:r>
        <w:rPr>
          <w:rFonts w:eastAsia="Arial Nova" w:cs="Arial Nova" w:ascii="Arial Nova" w:hAnsi="Arial Nova"/>
        </w:rPr>
        <w:t xml:space="preserve"> tomara tres ciclos volver a llenarlo.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Por ejemplo, una secuencia sencilla IF-THEN-ELSE normalmente </w:t>
      </w:r>
      <w:r>
        <w:rPr>
          <w:rFonts w:eastAsia="Arial Nova" w:cs="Arial Nova" w:ascii="Arial Nova" w:hAnsi="Arial Nova"/>
        </w:rPr>
        <w:t>recurriría a saltos</w:t>
      </w:r>
      <w:r>
        <w:rPr>
          <w:rFonts w:eastAsia="Arial Nova" w:cs="Arial Nova" w:ascii="Arial Nova" w:hAnsi="Arial Nova"/>
        </w:rPr>
        <w:t xml:space="preserve">. Esto puede ser reemplazado por un </w:t>
      </w:r>
      <w:r>
        <w:rPr>
          <w:rFonts w:eastAsia="Arial Nova" w:cs="Arial Nova" w:ascii="Arial Nova" w:hAnsi="Arial Nova"/>
        </w:rPr>
        <w:t>bloque</w:t>
      </w:r>
      <w:r>
        <w:rPr>
          <w:rFonts w:eastAsia="Arial Nova" w:cs="Arial Nova" w:ascii="Arial Nova" w:hAnsi="Arial Nova"/>
        </w:rPr>
        <w:t xml:space="preserve"> IT.</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rFonts w:eastAsia="Arial Nova" w:cs="Arial Nova" w:ascii="Arial Nova" w:hAnsi="Arial Nova"/>
        </w:rPr>
        <w:t>El modo de funcionamiento de un bloque IT se puede observar en el siguiente ejemplo:</w:t>
      </w:r>
    </w:p>
    <w:p>
      <w:pPr>
        <w:pStyle w:val="Normal"/>
        <w:bidi w:val="0"/>
        <w:spacing w:lineRule="auto" w:line="259" w:beforeAutospacing="0" w:before="240" w:afterAutospacing="0" w:after="0"/>
        <w:ind w:left="0" w:right="0" w:hanging="0"/>
        <w:jc w:val="both"/>
        <w:rPr>
          <w:rFonts w:ascii="Arial Nova" w:hAnsi="Arial Nova" w:eastAsia="Arial Nova" w:cs="Arial Nova"/>
        </w:rPr>
      </w:pPr>
      <w:r>
        <w:rPr>
          <w:rFonts w:eastAsia="Arial Nova" w:cs="Arial Nova" w:ascii="Monospace" w:hAnsi="Monospace"/>
          <w:color w:val="000000"/>
          <w:sz w:val="20"/>
        </w:rPr>
        <w:t>subs</w:t>
        <w:tab/>
        <w:t>r3, 1</w:t>
      </w:r>
    </w:p>
    <w:p>
      <w:pPr>
        <w:pStyle w:val="Standard"/>
        <w:jc w:val="both"/>
        <w:rPr>
          <w:rFonts w:ascii="Arial Nova" w:hAnsi="Arial Nova" w:eastAsia="Arial Nova" w:cs="Arial Nova"/>
        </w:rPr>
      </w:pPr>
      <w:r>
        <w:rPr/>
        <w:t xml:space="preserve">ITE    </w:t>
      </w:r>
      <w:r>
        <w:rPr/>
        <w:t>EQ</w:t>
      </w:r>
    </w:p>
    <w:p>
      <w:pPr>
        <w:pStyle w:val="Standard"/>
        <w:jc w:val="both"/>
        <w:rPr>
          <w:rFonts w:ascii="Arial Nova" w:hAnsi="Arial Nova" w:eastAsia="Arial Nova" w:cs="Arial Nova"/>
        </w:rPr>
      </w:pPr>
      <w:r>
        <w:rPr/>
        <w:t>ADD</w:t>
      </w:r>
      <w:r>
        <w:rPr/>
        <w:t>EQ</w:t>
      </w:r>
      <w:r>
        <w:rPr/>
        <w:t xml:space="preserve">  R1, R0, #</w:t>
      </w:r>
      <w:r>
        <w:rPr/>
        <w:t>20</w:t>
      </w:r>
    </w:p>
    <w:p>
      <w:pPr>
        <w:pStyle w:val="Standard"/>
        <w:jc w:val="both"/>
        <w:rPr>
          <w:rFonts w:ascii="Arial Nova" w:hAnsi="Arial Nova" w:eastAsia="Arial Nova" w:cs="Arial Nova"/>
        </w:rPr>
      </w:pPr>
      <w:r>
        <w:rPr/>
        <w:t>ADDLE  R1, R0, #</w:t>
      </w:r>
      <w:r>
        <w:rPr/>
        <w:t>21</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La primer instrucción actualiza los flags de estado. ITE marca el comienzo de un bloque de ejecución condicional IT. La instrucción siguiente hace las veces del bloque “then” y la subsiguiente del bloque “else”.</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Se debe destacar que todas estas instrucciones se ejecutan de manera secuencial, su naturaleza condicional hará que realicen algo o no tras la evaluación de los flags.</w:t>
      </w:r>
    </w:p>
    <w:p>
      <w:pPr>
        <w:pStyle w:val="Standard"/>
        <w:jc w:val="both"/>
        <w:rPr>
          <w:rFonts w:ascii="Arial Nova" w:hAnsi="Arial Nova" w:eastAsia="Arial Nova" w:cs="Arial Nova"/>
        </w:rPr>
      </w:pPr>
      <w:r>
        <w:rPr/>
      </w:r>
    </w:p>
    <w:p>
      <w:pPr>
        <w:pStyle w:val="Standard"/>
        <w:jc w:val="both"/>
        <w:rPr>
          <w:rFonts w:ascii="Arial Nova" w:hAnsi="Arial Nova" w:eastAsia="Arial Nova" w:cs="Arial Nova"/>
        </w:rPr>
      </w:pPr>
      <w:r>
        <w:rPr/>
        <w:t>Es de esta forma que en ciertas circunstancias se puede eliminar el uso de “saltos” en el código.</w:t>
      </w:r>
    </w:p>
    <w:p>
      <w:pPr>
        <w:pStyle w:val="Standard"/>
        <w:jc w:val="both"/>
        <w:rPr>
          <w:rFonts w:ascii="Arial Nova" w:hAnsi="Arial Nova" w:eastAsia="Arial Nova" w:cs="Arial Nova"/>
        </w:rPr>
      </w:pPr>
      <w:r>
        <w:rPr/>
      </w:r>
    </w:p>
    <w:p>
      <w:pPr>
        <w:pStyle w:val="MisTitulos"/>
        <w:jc w:val="both"/>
        <w:rPr>
          <w:sz w:val="32"/>
          <w:szCs w:val="32"/>
        </w:rPr>
      </w:pPr>
      <w:r>
        <w:rPr/>
        <w:t>9. Describa brevemente las excepciones más prioritarias (reset, NMI, Hardfault).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i w:val="false"/>
          <w:i w:val="false"/>
          <w:iCs w:val="false"/>
        </w:rPr>
      </w:pPr>
      <w:r>
        <w:rPr>
          <w:rFonts w:eastAsia="Arial Nova" w:cs="Arial Nova" w:ascii="Arial Nova" w:hAnsi="Arial Nova"/>
        </w:rPr>
        <w:t xml:space="preserve">La excepción </w:t>
      </w:r>
      <w:r>
        <w:rPr>
          <w:rFonts w:eastAsia="Arial Nova" w:cs="Arial Nova" w:ascii="Arial Nova" w:hAnsi="Arial Nova"/>
          <w:i/>
          <w:iCs/>
        </w:rPr>
        <w:t>reset</w:t>
      </w:r>
      <w:r>
        <w:rPr>
          <w:rFonts w:eastAsia="Arial Nova" w:cs="Arial Nova" w:ascii="Arial Nova" w:hAnsi="Arial Nova"/>
        </w:rPr>
        <w:t>, es invocada cuando se enciende el dispositivo (</w:t>
      </w:r>
      <w:r>
        <w:rPr>
          <w:rFonts w:eastAsia="Arial Nova" w:cs="Arial Nova" w:ascii="Arial Nova" w:hAnsi="Arial Nova"/>
          <w:i/>
          <w:iCs/>
        </w:rPr>
        <w:t>power up)</w:t>
      </w:r>
      <w:r>
        <w:rPr>
          <w:rFonts w:eastAsia="Arial Nova" w:cs="Arial Nova" w:ascii="Arial Nova" w:hAnsi="Arial Nova"/>
        </w:rPr>
        <w:t xml:space="preserve"> o durante un </w:t>
      </w:r>
      <w:r>
        <w:rPr>
          <w:rFonts w:eastAsia="Arial Nova" w:cs="Arial Nova" w:ascii="Arial Nova" w:hAnsi="Arial Nova"/>
          <w:i/>
          <w:iCs/>
        </w:rPr>
        <w:t>reset</w:t>
      </w:r>
      <w:r>
        <w:rPr>
          <w:rFonts w:eastAsia="Arial Nova" w:cs="Arial Nova" w:ascii="Arial Nova" w:hAnsi="Arial Nova"/>
        </w:rPr>
        <w:t xml:space="preserve">. Al producirse una excepción de tipo </w:t>
      </w:r>
      <w:r>
        <w:rPr>
          <w:rFonts w:eastAsia="Arial Nova" w:cs="Arial Nova" w:ascii="Arial Nova" w:hAnsi="Arial Nova"/>
          <w:i/>
          <w:iCs/>
        </w:rPr>
        <w:t xml:space="preserve">reset </w:t>
      </w:r>
      <w:r>
        <w:rPr>
          <w:rFonts w:eastAsia="Arial Nova" w:cs="Arial Nova" w:ascii="Arial Nova" w:hAnsi="Arial Nova"/>
        </w:rPr>
        <w:t xml:space="preserve">la actividad del procesador se detiene en cualquier punto de cualquier instrucción. Tras el </w:t>
      </w:r>
      <w:r>
        <w:rPr>
          <w:rFonts w:eastAsia="Arial Nova" w:cs="Arial Nova" w:ascii="Arial Nova" w:hAnsi="Arial Nova"/>
          <w:i/>
          <w:iCs/>
        </w:rPr>
        <w:t>reset</w:t>
      </w:r>
      <w:r>
        <w:rPr>
          <w:rFonts w:eastAsia="Arial Nova" w:cs="Arial Nova" w:ascii="Arial Nova" w:hAnsi="Arial Nova"/>
        </w:rPr>
        <w:t xml:space="preserve">, la ejecución se inicia en la dirección provista por la entrada </w:t>
      </w:r>
      <w:r>
        <w:rPr>
          <w:rFonts w:eastAsia="Arial Nova" w:cs="Arial Nova" w:ascii="Arial Nova" w:hAnsi="Arial Nova"/>
          <w:i/>
          <w:iCs/>
        </w:rPr>
        <w:t xml:space="preserve">reset  </w:t>
      </w:r>
      <w:r>
        <w:rPr>
          <w:rFonts w:eastAsia="Arial Nova" w:cs="Arial Nova" w:ascii="Arial Nova" w:hAnsi="Arial Nova"/>
          <w:i w:val="false"/>
          <w:iCs w:val="false"/>
        </w:rPr>
        <w:t xml:space="preserve"> en la </w:t>
      </w:r>
      <w:r>
        <w:rPr>
          <w:rFonts w:eastAsia="Arial Nova" w:cs="Arial Nova" w:ascii="Arial Nova" w:hAnsi="Arial Nova"/>
          <w:i/>
          <w:iCs/>
        </w:rPr>
        <w:t>vector table</w:t>
      </w:r>
      <w:r>
        <w:rPr>
          <w:rFonts w:eastAsia="Arial Nova" w:cs="Arial Nova" w:ascii="Arial Nova" w:hAnsi="Arial Nova"/>
          <w:i w:val="false"/>
          <w:iCs w:val="false"/>
        </w:rPr>
        <w:t xml:space="preserve">. La ejecución se restablece de forma privilegiada dentro del </w:t>
      </w:r>
      <w:r>
        <w:rPr>
          <w:rFonts w:eastAsia="Arial Nova" w:cs="Arial Nova" w:ascii="Arial Nova" w:hAnsi="Arial Nova"/>
          <w:i/>
          <w:iCs/>
        </w:rPr>
        <w:t>thread mode</w:t>
      </w:r>
      <w:r>
        <w:rPr>
          <w:rFonts w:eastAsia="Arial Nova" w:cs="Arial Nova" w:ascii="Arial Nova" w:hAnsi="Arial Nova"/>
          <w:i w:val="false"/>
          <w:iCs w:val="false"/>
        </w:rPr>
        <w:t xml:space="preserve">. </w:t>
      </w:r>
      <w:r>
        <w:rPr>
          <w:rFonts w:eastAsia="Arial Nova" w:cs="Arial Nova" w:ascii="Arial Nova" w:hAnsi="Arial Nova"/>
          <w:i/>
          <w:iCs/>
        </w:rPr>
        <w:t xml:space="preserve">Reset </w:t>
      </w:r>
      <w:r>
        <w:rPr>
          <w:rFonts w:eastAsia="Arial Nova" w:cs="Arial Nova" w:ascii="Arial Nova" w:hAnsi="Arial Nova"/>
          <w:i w:val="false"/>
          <w:iCs w:val="false"/>
        </w:rPr>
        <w:t>es la excepción de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es un acrónimo para </w:t>
      </w:r>
      <w:r>
        <w:rPr>
          <w:rFonts w:eastAsia="Arial Nova" w:cs="Arial Nova" w:ascii="Arial Nova" w:hAnsi="Arial Nova"/>
          <w:i/>
          <w:iCs/>
        </w:rPr>
        <w:t>Non Maskable Interrupt;</w:t>
      </w:r>
      <w:r>
        <w:rPr>
          <w:rFonts w:eastAsia="Arial Nova" w:cs="Arial Nova" w:ascii="Arial Nova" w:hAnsi="Arial Nova"/>
          <w:i w:val="false"/>
          <w:iCs w:val="false"/>
        </w:rPr>
        <w:t xml:space="preserve"> Interrupción no enmascarable. Puede ser generada por </w:t>
      </w:r>
      <w:r>
        <w:rPr>
          <w:rFonts w:eastAsia="Arial Nova" w:cs="Arial Nova" w:ascii="Arial Nova" w:hAnsi="Arial Nova"/>
          <w:i/>
          <w:iCs/>
        </w:rPr>
        <w:t xml:space="preserve">software </w:t>
      </w:r>
      <w:r>
        <w:rPr>
          <w:rFonts w:eastAsia="Arial Nova" w:cs="Arial Nova" w:ascii="Arial Nova" w:hAnsi="Arial Nova"/>
          <w:i w:val="false"/>
          <w:iCs w:val="false"/>
        </w:rPr>
        <w:t>o un periférico. Esta permanentemente habilitada y tiene una prioridad fija de 2. Esto la convierte en la interrupción con la segunda mayor prioridad.</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t xml:space="preserve">NMI no puede ser enmascarada por otra excepción. La única excepción que puede adelantársele es la de </w:t>
      </w:r>
      <w:r>
        <w:rPr>
          <w:rFonts w:eastAsia="Arial Nova" w:cs="Arial Nova" w:ascii="Arial Nova" w:hAnsi="Arial Nova"/>
          <w:i/>
          <w:iCs/>
        </w:rPr>
        <w:t>reset</w:t>
      </w:r>
      <w:r>
        <w:rPr>
          <w:rFonts w:eastAsia="Arial Nova" w:cs="Arial Nova" w:ascii="Arial Nova" w:hAnsi="Arial Nova"/>
          <w:i w:val="false"/>
          <w:iCs w:val="false"/>
        </w:rPr>
        <w:t>.</w:t>
      </w:r>
    </w:p>
    <w:p>
      <w:pPr>
        <w:pStyle w:val="Standard"/>
        <w:jc w:val="both"/>
        <w:rPr>
          <w:rFonts w:ascii="Arial Nova" w:hAnsi="Arial Nova" w:eastAsia="Arial Nova" w:cs="Arial Nova"/>
          <w:i w:val="false"/>
          <w:i w:val="false"/>
          <w:iCs w:val="false"/>
        </w:rPr>
      </w:pPr>
      <w:r>
        <w:rPr>
          <w:rFonts w:eastAsia="Arial Nova" w:cs="Arial Nova" w:ascii="Arial Nova" w:hAnsi="Arial Nova"/>
          <w:i w:val="false"/>
          <w:iCs w:val="false"/>
        </w:rPr>
      </w:r>
    </w:p>
    <w:p>
      <w:pPr>
        <w:pStyle w:val="Standard"/>
        <w:jc w:val="both"/>
        <w:rPr>
          <w:rFonts w:ascii="Arial Nova" w:hAnsi="Arial Nova" w:eastAsia="Arial Nova" w:cs="Arial Nova"/>
          <w:i w:val="false"/>
          <w:i w:val="false"/>
          <w:iCs w:val="false"/>
        </w:rPr>
      </w:pPr>
      <w:r>
        <w:rPr>
          <w:rFonts w:eastAsia="Arial Nova" w:cs="Arial Nova" w:ascii="Arial Nova" w:hAnsi="Arial Nova"/>
          <w:i/>
          <w:iCs/>
        </w:rPr>
        <w:t xml:space="preserve">HardFault </w:t>
      </w:r>
      <w:r>
        <w:rPr>
          <w:rFonts w:eastAsia="Arial Nova" w:cs="Arial Nova" w:ascii="Arial Nova" w:hAnsi="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w:pPr>
        <w:pStyle w:val="Standard"/>
        <w:rPr>
          <w:i w:val="false"/>
          <w:i w:val="false"/>
          <w:iCs w:val="false"/>
        </w:rPr>
      </w:pPr>
      <w:r>
        <w:rPr>
          <w:i w:val="false"/>
          <w:iCs w:val="false"/>
        </w:rPr>
      </w:r>
    </w:p>
    <w:p>
      <w:pPr>
        <w:pStyle w:val="MisTitulos"/>
        <w:jc w:val="both"/>
        <w:rPr>
          <w:sz w:val="32"/>
          <w:szCs w:val="32"/>
        </w:rPr>
      </w:pPr>
      <w:r>
        <w:rPr/>
        <w:t>10. Describa las funciones principales de la pila. ¿Cómo resuelve la arquitectura el llamado a funciones y su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val="false"/>
          <w:iCs w:val="false"/>
        </w:rPr>
        <w:t>pila</w:t>
      </w:r>
      <w:r>
        <w:rPr>
          <w:rFonts w:eastAsia="Arial Nova" w:cs="Arial Nova" w:ascii="Arial Nova" w:hAnsi="Arial Nova"/>
        </w:rPr>
        <w:t xml:space="preserve">) es un mecanismo de uso de memoria que permite utilizar una porción como un </w:t>
      </w:r>
      <w:r>
        <w:rPr>
          <w:rFonts w:eastAsia="Arial Nova" w:cs="Arial Nova" w:ascii="Arial Nova" w:hAnsi="Arial Nova"/>
          <w:i/>
          <w:iCs/>
        </w:rPr>
        <w:t xml:space="preserve">buffer </w:t>
      </w:r>
      <w:r>
        <w:rPr>
          <w:rFonts w:eastAsia="Arial Nova" w:cs="Arial Nova" w:ascii="Arial Nova" w:hAnsi="Arial Nova"/>
        </w:rPr>
        <w:t>de almacenamiento de datos de tipo FIFO.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Se puede utilizar para:</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Pasar información a funciones y subrutinas.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Almacenamiento de variables locales.</w:t>
      </w:r>
    </w:p>
    <w:p>
      <w:pPr>
        <w:pStyle w:val="Standard"/>
        <w:numPr>
          <w:ilvl w:val="0"/>
          <w:numId w:val="3"/>
        </w:numPr>
        <w:jc w:val="both"/>
        <w:rPr>
          <w:rFonts w:ascii="Arial Nova" w:hAnsi="Arial Nova" w:eastAsia="Arial Nova" w:cs="Arial Nova"/>
          <w:color w:val="auto"/>
          <w:sz w:val="24"/>
          <w:szCs w:val="24"/>
        </w:rPr>
      </w:pPr>
      <w:r>
        <w:rPr>
          <w:rFonts w:eastAsia="Arial Nova" w:cs="Arial Nova" w:ascii="Arial Nova" w:hAnsi="Arial Nova"/>
        </w:rPr>
        <w:t>Almacenar el estado del procesador y los valores de los registros en caso de que se produzca una excepción (por ejemplo,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ARM utiliza un modelo de </w:t>
      </w:r>
      <w:r>
        <w:rPr>
          <w:rFonts w:eastAsia="Arial Nova" w:cs="Arial Nova" w:ascii="Arial Nova" w:hAnsi="Arial Nova"/>
          <w:i/>
          <w:iCs/>
        </w:rPr>
        <w:t xml:space="preserve">stack </w:t>
      </w:r>
      <w:r>
        <w:rPr>
          <w:rFonts w:eastAsia="Arial Nova" w:cs="Arial Nova" w:ascii="Arial Nova" w:hAnsi="Arial Nova"/>
        </w:rPr>
        <w:t xml:space="preserve">llamado </w:t>
      </w:r>
      <w:r>
        <w:rPr>
          <w:rFonts w:eastAsia="Arial Nova" w:cs="Arial Nova" w:ascii="Arial Nova" w:hAnsi="Arial Nova"/>
          <w:i/>
          <w:iCs/>
        </w:rPr>
        <w:t>Full-Descending Stack</w:t>
      </w:r>
      <w:r>
        <w:rPr>
          <w:rFonts w:eastAsia="Arial Nova" w:cs="Arial Nova" w:ascii="Arial Nova" w:hAnsi="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u w:val="single"/>
        </w:rPr>
      </w:pPr>
      <w:r>
        <w:rPr>
          <w:rFonts w:eastAsia="Arial Nova" w:cs="Arial Nova" w:ascii="Arial Nova" w:hAnsi="Arial Nova"/>
          <w:u w:val="single"/>
        </w:rPr>
        <w:t>Llamado a funciones y retorno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primer desafío al momento de llamar a una función es que podría necesitar hacer uso de registros que están siendo utilizados por el programa principal. Estos valores deben ser preservados.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Para ello se realiza el </w:t>
      </w:r>
      <w:r>
        <w:rPr>
          <w:rFonts w:eastAsia="Arial Nova" w:cs="Arial Nova" w:ascii="Arial Nova" w:hAnsi="Arial Nova"/>
          <w:i/>
          <w:iCs/>
        </w:rPr>
        <w:t>Stacking</w:t>
      </w:r>
      <w:r>
        <w:rPr>
          <w:rFonts w:eastAsia="Arial Nova" w:cs="Arial Nova" w:ascii="Arial Nova" w:hAnsi="Arial Nova"/>
        </w:rPr>
        <w:t xml:space="preserve">, esto es, tomar el valor de los registros que se desea preservar y hacer un PUSH al </w:t>
      </w:r>
      <w:r>
        <w:rPr>
          <w:rFonts w:eastAsia="Arial Nova" w:cs="Arial Nova" w:ascii="Arial Nova" w:hAnsi="Arial Nova"/>
          <w:i/>
          <w:iCs/>
        </w:rPr>
        <w:t>stack</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retorno de valores desde la función se hace de forma similar, dentro de ella se hace un </w:t>
      </w:r>
      <w:r>
        <w:rPr>
          <w:rFonts w:eastAsia="Arial Nova" w:cs="Arial Nova" w:ascii="Arial Nova" w:hAnsi="Arial Nova"/>
          <w:i/>
          <w:iCs/>
        </w:rPr>
        <w:t xml:space="preserve">push </w:t>
      </w:r>
      <w:r>
        <w:rPr>
          <w:rFonts w:eastAsia="Arial Nova" w:cs="Arial Nova" w:ascii="Arial Nova" w:hAnsi="Arial Nova"/>
        </w:rPr>
        <w:t xml:space="preserve">del valor a retornar al </w:t>
      </w:r>
      <w:r>
        <w:rPr>
          <w:rFonts w:eastAsia="Arial Nova" w:cs="Arial Nova" w:ascii="Arial Nova" w:hAnsi="Arial Nova"/>
          <w:i/>
          <w:iCs/>
        </w:rPr>
        <w:t>stack</w:t>
      </w:r>
      <w:r>
        <w:rPr>
          <w:rFonts w:eastAsia="Arial Nova" w:cs="Arial Nova" w:ascii="Arial Nova" w:hAnsi="Arial Nova"/>
        </w:rPr>
        <w:t>. Desde el programa principal, este valor puede ser recuperado mediante un POP.</w:t>
      </w:r>
    </w:p>
    <w:p>
      <w:pPr>
        <w:pStyle w:val="MisTitulos"/>
        <w:rPr>
          <w:sz w:val="32"/>
          <w:szCs w:val="32"/>
        </w:rPr>
      </w:pPr>
      <w:r>
        <w:rPr/>
        <w:t>11. Describa la secuencia de reset del microprocesador.</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secuencia de </w:t>
      </w:r>
      <w:r>
        <w:rPr>
          <w:rFonts w:eastAsia="Arial Nova" w:cs="Arial Nova" w:ascii="Arial Nova" w:hAnsi="Arial Nova"/>
          <w:i/>
          <w:iCs/>
        </w:rPr>
        <w:t xml:space="preserve">reset </w:t>
      </w:r>
      <w:r>
        <w:rPr>
          <w:rFonts w:eastAsia="Arial Nova" w:cs="Arial Nova" w:ascii="Arial Nova" w:hAnsi="Arial Nova"/>
        </w:rPr>
        <w:t>del microprocesador puede resumirse en los siguientes pasos:</w:t>
      </w:r>
    </w:p>
    <w:p>
      <w:pPr>
        <w:pStyle w:val="Standard"/>
        <w:jc w:val="both"/>
        <w:rPr>
          <w:rFonts w:ascii="Arial Nova" w:hAnsi="Arial Nova" w:eastAsia="Arial Nova" w:cs="Arial Nova"/>
        </w:rPr>
      </w:pPr>
      <w:r>
        <w:rPr>
          <w:rFonts w:eastAsia="Arial Nova" w:cs="Arial Nova" w:ascii="Arial Nova" w:hAnsi="Arial Nova"/>
        </w:rPr>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Después del reset el contador de programa (PC) se actualiza con la dirección 0x00000000.</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el valor de la dirección 0x00000000 y lo carga en el MSP (Main Stack Pointer).</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lee la dirección del reset handler de la dirección 0x00000004.</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El procesador “salta” a la dirección de memoria del reset handler y comienza a ejecutar las instrucciones.</w:t>
      </w:r>
    </w:p>
    <w:p>
      <w:pPr>
        <w:pStyle w:val="Standard"/>
        <w:numPr>
          <w:ilvl w:val="0"/>
          <w:numId w:val="2"/>
        </w:numPr>
        <w:jc w:val="both"/>
        <w:rPr>
          <w:rFonts w:ascii="Arial Nova" w:hAnsi="Arial Nova" w:eastAsia="Arial Nova" w:cs="Arial Nova"/>
          <w:color w:val="auto"/>
          <w:sz w:val="24"/>
          <w:szCs w:val="24"/>
        </w:rPr>
      </w:pPr>
      <w:r>
        <w:rPr>
          <w:rFonts w:eastAsia="Arial Nova" w:cs="Arial Nova" w:ascii="Arial Nova" w:hAnsi="Arial Nova"/>
        </w:rPr>
        <w:t>Se invoca a la función main del programa con el código del usuario.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w:t>
      </w:r>
      <w:r>
        <w:rPr>
          <w:rFonts w:eastAsia="Arial Nova" w:cs="Arial Nova" w:ascii="Arial Nova" w:hAnsi="Arial Nova"/>
          <w:i/>
          <w:iCs/>
        </w:rPr>
        <w:t>Reset handler</w:t>
      </w:r>
      <w:r>
        <w:rPr>
          <w:rFonts w:eastAsia="Arial Nova" w:cs="Arial Nova" w:ascii="Arial Nova" w:hAnsi="Arial Nova"/>
          <w:i w:val="false"/>
          <w:iCs w:val="false"/>
        </w:rPr>
        <w:t xml:space="preserve">, es una función normal escrita en C o </w:t>
      </w:r>
      <w:r>
        <w:rPr>
          <w:rFonts w:eastAsia="Arial Nova" w:cs="Arial Nova" w:ascii="Arial Nova" w:hAnsi="Arial Nova"/>
          <w:i/>
          <w:iCs/>
        </w:rPr>
        <w:t xml:space="preserve">Assembly </w:t>
      </w:r>
      <w:r>
        <w:rPr>
          <w:rFonts w:eastAsia="Arial Nova" w:cs="Arial Nova" w:ascii="Arial Nova" w:hAnsi="Arial Nova"/>
        </w:rPr>
        <w:t>que se encarga de inicializar el procesador y los periféricos. Por ejemplo, configura el reloj, inicializa el stack space, etc.</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 Agregar diagrama &gt;&gt;</w:t>
      </w:r>
    </w:p>
    <w:p>
      <w:pPr>
        <w:pStyle w:val="MisTitulos"/>
        <w:jc w:val="both"/>
        <w:rPr>
          <w:sz w:val="32"/>
          <w:szCs w:val="32"/>
        </w:rPr>
      </w:pPr>
      <w:r>
        <w:rPr/>
        <w:t>12. ¿Qué entiende por “core peripherals”? ¿Qué diferencia existe entre estos y el resto de los periféricos?</w:t>
      </w:r>
    </w:p>
    <w:p>
      <w:pPr>
        <w:pStyle w:val="Standard"/>
        <w:rPr/>
      </w:pPr>
      <w:r>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Los periféricos core son aquellos que se encuentran comprendidos dentro de la arquitectura de ARM. El resto de los periféricos son agregados por los fabricantes de los microcontroladores al efecto de orientar su producto a un determinado uso.</w:t>
      </w:r>
    </w:p>
    <w:p>
      <w:pPr>
        <w:pStyle w:val="MisTitulos"/>
        <w:rPr/>
      </w:pPr>
      <w:r>
        <w:rPr/>
        <w:t>13. ¿Cómo se implementan las prioridades de las interrupciones? Dé un ejemplo</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14. ¿Qué es el CMSIS? ¿Qué función cumple? ¿Quién lo provee? ¿Qué ventajas aporta?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CMSIS es una iniciativa de ARM para proveer librerías y una API standard para la programación de los procesadores de la familia Cortex-M. Esto permite reutilizar código e incrementar su portabilidad.</w:t>
      </w:r>
    </w:p>
    <w:p>
      <w:pPr>
        <w:pStyle w:val="MisTitulos"/>
        <w:bidi w:val="0"/>
        <w:spacing w:lineRule="auto" w:line="259" w:beforeAutospacing="0" w:before="240" w:afterAutospacing="0" w:after="0"/>
        <w:ind w:left="0" w:right="0" w:hanging="0"/>
        <w:jc w:val="both"/>
        <w:rPr/>
      </w:pPr>
      <w:r>
        <w:rPr/>
        <w:t>15. Cuando ocurre una interrupción, asumiendo que está habilitada ¿Cómo opera el microprocesador para atender a la subrutina correspondiente? Explique con un ejemplo.</w:t>
      </w:r>
    </w:p>
    <w:p>
      <w:pPr>
        <w:pStyle w:val="Standard"/>
        <w:rPr/>
      </w:pPr>
      <w:r>
        <w:rPr/>
      </w:r>
    </w:p>
    <w:p>
      <w:pPr>
        <w:pStyle w:val="MisTitulos"/>
        <w:bidi w:val="0"/>
        <w:spacing w:lineRule="auto" w:line="259" w:beforeAutospacing="0" w:before="240" w:afterAutospacing="0" w:after="0"/>
        <w:ind w:left="0" w:right="0" w:hanging="0"/>
        <w:jc w:val="both"/>
        <w:rPr/>
      </w:pPr>
      <w:r>
        <w:rPr/>
        <w:t>16. ¿Cómo cambia la operación de stacking al utilizar la unidad de punto flotante?</w:t>
      </w:r>
    </w:p>
    <w:p>
      <w:pPr>
        <w:pStyle w:val="Standard"/>
        <w:rPr>
          <w:color w:val="auto"/>
          <w:sz w:val="24"/>
          <w:szCs w:val="24"/>
        </w:rPr>
      </w:pPr>
      <w:r>
        <w:rPr>
          <w:color w:val="auto"/>
          <w:sz w:val="24"/>
          <w:szCs w:val="24"/>
        </w:rPr>
      </w:r>
    </w:p>
    <w:p>
      <w:pPr>
        <w:pStyle w:val="Standard"/>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17. Explique las características avanzadas de atención a interrupciones: tail chaining y late arrival.</w:t>
      </w:r>
    </w:p>
    <w:p>
      <w:pPr>
        <w:pStyle w:val="Standard"/>
        <w:rPr/>
      </w:pPr>
      <w:r>
        <w:rPr/>
      </w:r>
    </w:p>
    <w:p>
      <w:pPr>
        <w:pStyle w:val="Standard"/>
        <w:jc w:val="both"/>
        <w:rPr>
          <w:rFonts w:ascii="Arial Nova" w:hAnsi="Arial Nova" w:eastAsia="Arial Nova" w:cs="Arial Nova"/>
        </w:rPr>
      </w:pPr>
      <w:r>
        <w:rPr>
          <w:rFonts w:eastAsia="Arial Nova" w:cs="Arial Nova" w:ascii="Arial Nova" w:hAnsi="Arial Nova"/>
          <w:u w:val="single"/>
        </w:rPr>
        <w:t>Tail chaining:</w:t>
      </w:r>
      <w:r>
        <w:rPr>
          <w:rFonts w:eastAsia="Arial Nova" w:cs="Arial Nova" w:ascii="Arial Nova" w:hAnsi="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eastAsia="Arial Nova" w:cs="Arial Nova" w:ascii="Arial Nova" w:hAnsi="Arial Nova"/>
          <w:i/>
          <w:iCs/>
        </w:rPr>
        <w:t>Tail chaining</w:t>
      </w:r>
      <w:r>
        <w:rPr>
          <w:rFonts w:eastAsia="Arial Nova" w:cs="Arial Nova" w:ascii="Arial Nova" w:hAnsi="Arial Nova"/>
        </w:rPr>
        <w:t xml:space="preserve"> permite optimizar esta situación evitando recuperar los registros desde el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unstacking</w:t>
      </w:r>
      <w:r>
        <w:rPr>
          <w:rFonts w:eastAsia="Arial Nova" w:cs="Arial Nova" w:ascii="Arial Nova" w:hAnsi="Arial Nova"/>
        </w:rPr>
        <w:t xml:space="preserve">) para luego cargarlos nuevamente al </w:t>
      </w:r>
      <w:r>
        <w:rPr>
          <w:rFonts w:eastAsia="Arial Nova" w:cs="Arial Nova" w:ascii="Arial Nova" w:hAnsi="Arial Nova"/>
          <w:i/>
          <w:iCs/>
        </w:rPr>
        <w:t xml:space="preserve">stack </w:t>
      </w:r>
      <w:r>
        <w:rPr>
          <w:rFonts w:eastAsia="Arial Nova" w:cs="Arial Nova" w:ascii="Arial Nova" w:hAnsi="Arial Nova"/>
        </w:rPr>
        <w:t>(</w:t>
      </w:r>
      <w:r>
        <w:rPr>
          <w:rFonts w:eastAsia="Arial Nova" w:cs="Arial Nova" w:ascii="Arial Nova" w:hAnsi="Arial Nova"/>
          <w:i/>
          <w:iCs/>
        </w:rPr>
        <w:t>stacking</w:t>
      </w:r>
      <w:r>
        <w:rPr>
          <w:rFonts w:eastAsia="Arial Nova" w:cs="Arial Nova" w:ascii="Arial Nova" w:hAnsi="Arial Nova"/>
        </w:rPr>
        <w:t xml:space="preserve">). El procesador omite esta secuencia y directamente ejecuta el </w:t>
      </w:r>
      <w:r>
        <w:rPr>
          <w:rFonts w:eastAsia="Arial Nova" w:cs="Arial Nova" w:ascii="Arial Nova" w:hAnsi="Arial Nova"/>
          <w:i/>
          <w:iCs/>
        </w:rPr>
        <w:t>exception handler</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De esta forma se reduce el tiempo de espera para la atención de la segunda interrupción. </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Esta técnica mejora la eficiencia energética del sistema ya que el tráfico de memoria requerido para los accesos al </w:t>
      </w:r>
      <w:r>
        <w:rPr>
          <w:rFonts w:eastAsia="Arial Nova" w:cs="Arial Nova" w:ascii="Arial Nova" w:hAnsi="Arial Nova"/>
          <w:i/>
          <w:iCs/>
        </w:rPr>
        <w:t xml:space="preserve">stack </w:t>
      </w:r>
      <w:r>
        <w:rPr>
          <w:rFonts w:eastAsia="Arial Nova" w:cs="Arial Nova" w:ascii="Arial Nova" w:hAnsi="Arial Nova"/>
        </w:rPr>
        <w:t>consume energía.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color w:val="auto"/>
          <w:sz w:val="24"/>
          <w:szCs w:val="24"/>
        </w:rPr>
      </w:pPr>
      <w:r>
        <w:rPr>
          <w:rFonts w:eastAsia="Arial Nova" w:cs="Arial Nova" w:ascii="Arial Nova" w:hAnsi="Arial Nova"/>
          <w:u w:val="single"/>
        </w:rPr>
        <w:t>Late arrival:</w:t>
      </w:r>
      <w:r>
        <w:rPr>
          <w:rFonts w:eastAsia="Arial Nova" w:cs="Arial Nova" w:ascii="Arial Nova" w:hAnsi="Arial Nova"/>
        </w:rPr>
        <w:t xml:space="preserve"> Si el procesador se encuentra realizando el </w:t>
      </w:r>
      <w:r>
        <w:rPr>
          <w:rFonts w:eastAsia="Arial Nova" w:cs="Arial Nova" w:ascii="Arial Nova" w:hAnsi="Arial Nova"/>
          <w:i/>
          <w:iCs/>
        </w:rPr>
        <w:t xml:space="preserve">stacking </w:t>
      </w:r>
      <w:r>
        <w:rPr>
          <w:rFonts w:eastAsia="Arial Nova" w:cs="Arial Nova" w:ascii="Arial Nova" w:hAnsi="Arial Nova"/>
        </w:rPr>
        <w:t xml:space="preserve">de una interrupción y durante el mismo se recibe una interrupción de mayor prioridad, esta última será atendida primero tan pronto como se termine el proceso de </w:t>
      </w:r>
      <w:r>
        <w:rPr>
          <w:rFonts w:eastAsia="Arial Nova" w:cs="Arial Nova" w:ascii="Arial Nova" w:hAnsi="Arial Nova"/>
          <w:i/>
          <w:iCs/>
        </w:rPr>
        <w:t xml:space="preserve">stacking </w:t>
      </w:r>
      <w:r>
        <w:rPr>
          <w:rFonts w:eastAsia="Arial Nova" w:cs="Arial Nova" w:ascii="Arial Nova" w:hAnsi="Arial Nova"/>
        </w:rPr>
        <w:t>pendiente.</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Los procesadores Cortex-M poseen un </w:t>
      </w:r>
      <w:r>
        <w:rPr>
          <w:rFonts w:eastAsia="Arial Nova" w:cs="Arial Nova" w:ascii="Arial Nova" w:hAnsi="Arial Nova"/>
          <w:i/>
          <w:iCs/>
        </w:rPr>
        <w:t xml:space="preserve">timer </w:t>
      </w:r>
      <w:r>
        <w:rPr>
          <w:rFonts w:eastAsia="Arial Nova" w:cs="Arial Nova" w:ascii="Arial Nova" w:hAnsi="Arial Nova"/>
        </w:rPr>
        <w:t xml:space="preserve">integrado llamado </w:t>
      </w:r>
      <w:r>
        <w:rPr>
          <w:rFonts w:eastAsia="Arial Nova" w:cs="Arial Nova" w:ascii="Arial Nova" w:hAnsi="Arial Nova"/>
          <w:i/>
          <w:iCs/>
        </w:rPr>
        <w:t>SysTick</w:t>
      </w:r>
      <w:r>
        <w:rPr>
          <w:rFonts w:eastAsia="Arial Nova" w:cs="Arial Nova" w:ascii="Arial Nova" w:hAnsi="Arial Nova"/>
        </w:rPr>
        <w:t xml:space="preserve"> (</w:t>
      </w:r>
      <w:r>
        <w:rPr>
          <w:rFonts w:eastAsia="Arial Nova" w:cs="Arial Nova" w:ascii="Arial Nova" w:hAnsi="Arial Nova"/>
          <w:i/>
          <w:iCs/>
        </w:rPr>
        <w:t>System Tick)</w:t>
      </w:r>
      <w:r>
        <w:rPr>
          <w:rFonts w:eastAsia="Arial Nova" w:cs="Arial Nova" w:ascii="Arial Nova" w:hAnsi="Arial Nova"/>
        </w:rPr>
        <w:t xml:space="preserve"> que genera una excepción en intervalos regulares de tiempo.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el contexto de un sistema operativo, se utiliza al </w:t>
      </w:r>
      <w:r>
        <w:rPr>
          <w:rFonts w:eastAsia="Arial Nova" w:cs="Arial Nova" w:ascii="Arial Nova" w:hAnsi="Arial Nova"/>
          <w:i/>
          <w:iCs/>
        </w:rPr>
        <w:t>Systick Timer</w:t>
      </w:r>
      <w:r>
        <w:rPr>
          <w:rFonts w:eastAsia="Arial Nova" w:cs="Arial Nova" w:ascii="Arial Nova" w:hAnsi="Arial Nova"/>
        </w:rPr>
        <w:t xml:space="preserve"> para el manejo de tareas y cambio de contexto. Fuera de los sistemas operativos, se utiliza a este componente para implementar interrupciones, generar </w:t>
      </w:r>
      <w:r>
        <w:rPr>
          <w:rFonts w:eastAsia="Arial Nova" w:cs="Arial Nova" w:ascii="Arial Nova" w:hAnsi="Arial Nova"/>
          <w:i/>
          <w:iCs/>
        </w:rPr>
        <w:t xml:space="preserve">delays </w:t>
      </w:r>
      <w:r>
        <w:rPr>
          <w:rFonts w:eastAsia="Arial Nova" w:cs="Arial Nova" w:ascii="Arial Nova" w:hAnsi="Arial Nova"/>
        </w:rPr>
        <w:t>o medir tiempos.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El temporizador </w:t>
      </w:r>
      <w:r>
        <w:rPr>
          <w:rFonts w:eastAsia="Arial Nova" w:cs="Arial Nova" w:ascii="Arial Nova" w:hAnsi="Arial Nova"/>
          <w:i/>
          <w:iCs/>
        </w:rPr>
        <w:t xml:space="preserve">SysTick </w:t>
      </w:r>
      <w:r>
        <w:rPr>
          <w:rFonts w:eastAsia="Arial Nova" w:cs="Arial Nova" w:ascii="Arial Nova" w:hAnsi="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color w:val="auto"/>
          <w:sz w:val="24"/>
          <w:szCs w:val="24"/>
        </w:rPr>
      </w:pPr>
      <w:r>
        <w:rPr>
          <w:color w:val="auto"/>
          <w:sz w:val="24"/>
          <w:szCs w:val="24"/>
        </w:rPr>
      </w:r>
    </w:p>
    <w:p>
      <w:pPr>
        <w:pStyle w:val="MisTitulos"/>
        <w:rPr>
          <w:sz w:val="32"/>
          <w:szCs w:val="32"/>
        </w:rPr>
      </w:pPr>
      <w:r>
        <w:rPr/>
        <w:t>19. ¿Qué funciones cumple la unidad de protección de memoria (MPU)?</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El MPU es un dispositivo programable que se utiliza para definir permisos de acceso a memoria y atributos de memoria para las distintas regiones de memoria.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La MPU se utiliza para hacer a los sistemas embebidos más robustos y seguros:</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numPr>
          <w:ilvl w:val="0"/>
          <w:numId w:val="1"/>
        </w:numPr>
        <w:jc w:val="both"/>
        <w:rPr>
          <w:rFonts w:ascii="Arial Nova" w:hAnsi="Arial Nova" w:eastAsia="Arial Nova" w:cs="Arial Nova"/>
          <w:color w:val="auto"/>
          <w:sz w:val="24"/>
          <w:szCs w:val="24"/>
        </w:rPr>
      </w:pPr>
      <w:r>
        <w:rPr>
          <w:rFonts w:eastAsia="Arial Nova" w:cs="Arial Nova" w:ascii="Arial Nova" w:hAnsi="Arial Nova"/>
        </w:rPr>
        <w:t>Previene que las tareas de aplicación corrompan la memoria de stack o de datos utilizada por otras tareas y por el kernel del sistema operativo.</w:t>
      </w:r>
    </w:p>
    <w:p>
      <w:pPr>
        <w:pStyle w:val="Standard"/>
        <w:numPr>
          <w:ilvl w:val="0"/>
          <w:numId w:val="1"/>
        </w:numPr>
        <w:jc w:val="both"/>
        <w:rPr>
          <w:color w:val="auto"/>
          <w:sz w:val="24"/>
          <w:szCs w:val="24"/>
        </w:rPr>
      </w:pPr>
      <w:r>
        <w:rPr>
          <w:rFonts w:eastAsia="Arial Nova" w:cs="Arial Nova" w:ascii="Arial Nova" w:hAnsi="Arial Nova"/>
        </w:rPr>
        <w:t>Previene que tareas no privilegiadas accedan a ciertos periféricos que son críticos para la solidez o la seguridad del sistema.</w:t>
      </w:r>
    </w:p>
    <w:p>
      <w:pPr>
        <w:pStyle w:val="Standard"/>
        <w:numPr>
          <w:ilvl w:val="0"/>
          <w:numId w:val="1"/>
        </w:numPr>
        <w:jc w:val="both"/>
        <w:rPr>
          <w:color w:val="auto"/>
          <w:sz w:val="24"/>
          <w:szCs w:val="24"/>
        </w:rPr>
      </w:pPr>
      <w:r>
        <w:rPr>
          <w:rFonts w:eastAsia="Arial Nova" w:cs="Arial Nova" w:ascii="Arial Nova" w:hAnsi="Arial Nova"/>
        </w:rPr>
        <w:t>Se puede definir el espacio SRAM o RAM como no ejecutable para prevenir ataques de inyección de código.</w:t>
      </w:r>
    </w:p>
    <w:p>
      <w:pPr>
        <w:pStyle w:val="Standard"/>
        <w:numPr>
          <w:ilvl w:val="0"/>
          <w:numId w:val="1"/>
        </w:numPr>
        <w:jc w:val="both"/>
        <w:rPr>
          <w:color w:val="auto"/>
          <w:sz w:val="24"/>
          <w:szCs w:val="24"/>
        </w:rPr>
      </w:pPr>
      <w:r>
        <w:rPr>
          <w:rFonts w:eastAsia="Arial Nova" w:cs="Arial Nova" w:ascii="Arial Nova" w:hAnsi="Arial Nova"/>
        </w:rPr>
        <w:t xml:space="preserve">Se puede definir atributos de memoria como el </w:t>
      </w:r>
      <w:r>
        <w:rPr>
          <w:rFonts w:eastAsia="Arial Nova" w:cs="Arial Nova" w:ascii="Arial Nova" w:hAnsi="Arial Nova"/>
          <w:i/>
          <w:iCs/>
        </w:rPr>
        <w:t>cacheability</w:t>
      </w:r>
      <w:r>
        <w:rPr>
          <w:rFonts w:eastAsia="Arial Nova" w:cs="Arial Nova" w:ascii="Arial Nova" w:hAnsi="Arial Nova"/>
        </w:rPr>
        <w:t>.</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Si un acceso a memoria viola los permisos definidos por la MPU, el acceso es bloqueado y se genera una excepción.</w:t>
      </w:r>
    </w:p>
    <w:p>
      <w:pPr>
        <w:pStyle w:val="Standard"/>
        <w:jc w:val="both"/>
        <w:rPr>
          <w:color w:val="auto"/>
          <w:sz w:val="24"/>
          <w:szCs w:val="24"/>
        </w:rPr>
      </w:pPr>
      <w:r>
        <w:rPr>
          <w:color w:val="auto"/>
          <w:sz w:val="24"/>
          <w:szCs w:val="24"/>
        </w:rPr>
      </w:r>
    </w:p>
    <w:p>
      <w:pPr>
        <w:pStyle w:val="MisTitulos"/>
        <w:rPr>
          <w:sz w:val="32"/>
          <w:szCs w:val="32"/>
        </w:rPr>
      </w:pPr>
      <w:r>
        <w:rPr/>
        <w:t>20. ¿Cuántas regiones pueden configurarse como máximo? ¿Qué ocurre en caso de haber solapamientos de las regiones? ¿Qué ocurre con las zonas de memoria no cubiertas por las regiones definidas?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Los procesadores Cortex-M3 y Cortex-M4 soportan hasta 8 regiones de memoria. Cada una de ellas tiene su dirección inicial, tamaño y configuraciones.</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En caso de haber solapamiento los atributos de acceso y privilegios estarán basados en los definidos para la región de mayor numeración.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Si se intenta utilizar una zona de memoria que no está cubierta por las regiones definidas, esto bloqueara la ejecución y se lanzara una excepción. </w:t>
      </w:r>
    </w:p>
    <w:p>
      <w:pPr>
        <w:pStyle w:val="Standard"/>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PendSV se utiliza fundamentalmente para realizar cambios de contexto entre tareas de un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Durante un proceso de </w:t>
      </w:r>
      <w:r>
        <w:rPr>
          <w:rFonts w:eastAsia="Arial Nova" w:cs="Arial Nova" w:ascii="Arial Nova" w:hAnsi="Arial Nova"/>
          <w:i/>
          <w:iCs/>
        </w:rPr>
        <w:t>context</w:t>
      </w:r>
      <w:r>
        <w:rPr>
          <w:rFonts w:eastAsia="Arial Nova" w:cs="Arial Nova" w:ascii="Arial Nova" w:hAnsi="Arial Nova"/>
        </w:rPr>
        <w:t xml:space="preserve"> </w:t>
      </w:r>
      <w:r>
        <w:rPr>
          <w:rFonts w:eastAsia="Arial Nova" w:cs="Arial Nova" w:ascii="Arial Nova" w:hAnsi="Arial Nova"/>
          <w:i/>
          <w:iCs/>
        </w:rPr>
        <w:t xml:space="preserve">switching </w:t>
      </w:r>
      <w:r>
        <w:rPr>
          <w:rFonts w:eastAsia="Arial Nova" w:cs="Arial Nova" w:ascii="Arial Nova" w:hAnsi="Arial Nova"/>
        </w:rPr>
        <w:t xml:space="preserve">entre dos tareas A y B, puede suceder que ocurra una interrupción con mayor prioridad (por ejemplo, un systick). En este contexto el sistema operativo no debería realizar el </w:t>
      </w:r>
      <w:r>
        <w:rPr>
          <w:rFonts w:eastAsia="Arial Nova" w:cs="Arial Nova" w:ascii="Arial Nova" w:hAnsi="Arial Nova"/>
          <w:i/>
          <w:iCs/>
        </w:rPr>
        <w:t>context switch</w:t>
      </w:r>
      <w:r>
        <w:rPr>
          <w:rFonts w:eastAsia="Arial Nova" w:cs="Arial Nova" w:ascii="Arial Nova" w:hAnsi="Arial Nova"/>
        </w:rPr>
        <w:t xml:space="preserve"> ya que el </w:t>
      </w:r>
      <w:r>
        <w:rPr>
          <w:rFonts w:eastAsia="Arial Nova" w:cs="Arial Nova" w:ascii="Arial Nova" w:hAnsi="Arial Nova"/>
          <w:i/>
          <w:iCs/>
        </w:rPr>
        <w:t xml:space="preserve">handler </w:t>
      </w:r>
      <w:r>
        <w:rPr>
          <w:rFonts w:eastAsia="Arial Nova" w:cs="Arial Nova" w:ascii="Arial Nova" w:hAnsi="Arial Nova"/>
        </w:rPr>
        <w:t xml:space="preserve">de la interrupción quedaría bloqueado. Incluso podría producirse una excepción si el sistema operativo intenta pasar a </w:t>
      </w:r>
      <w:r>
        <w:rPr>
          <w:rFonts w:eastAsia="Arial Nova" w:cs="Arial Nova" w:ascii="Arial Nova" w:hAnsi="Arial Nova"/>
          <w:i/>
          <w:iCs/>
        </w:rPr>
        <w:t>thread mode</w:t>
      </w:r>
      <w:r>
        <w:rPr>
          <w:rFonts w:eastAsia="Arial Nova" w:cs="Arial Nova" w:ascii="Arial Nova" w:hAnsi="Arial Nova"/>
        </w:rPr>
        <w:t xml:space="preserve"> durante la ejecución de una interrupción.</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PendSV demora la ejecución del context-switch hasta que todos los IRQ </w:t>
      </w:r>
      <w:r>
        <w:rPr>
          <w:rFonts w:eastAsia="Arial Nova" w:cs="Arial Nova" w:ascii="Arial Nova" w:hAnsi="Arial Nova"/>
          <w:i/>
          <w:iCs/>
        </w:rPr>
        <w:t xml:space="preserve">handlers </w:t>
      </w:r>
      <w:r>
        <w:rPr>
          <w:rFonts w:eastAsia="Arial Nova" w:cs="Arial Nova" w:ascii="Arial Nova" w:hAnsi="Arial Nova"/>
        </w:rPr>
        <w:t>hayan terminado su procesamiento. Para ello PendSV es la excepción de menor prioridad.</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&lt;&lt;Agregar ejemplo&gt;&gt;</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left"/>
        <w:rPr/>
      </w:pPr>
      <w:r>
        <w:rPr/>
        <w:t>22. ¿Para qué se suele utilizar la excepción SVC? Explíquelo dentro del marco de un sistema operativo embebido.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La excepción SVC es muy relevante en el campo de los sistemas operativos embebidos ya que permite, en conjunto con la instrucción SVC, implementar una </w:t>
      </w:r>
      <w:r>
        <w:rPr>
          <w:rFonts w:eastAsia="Arial Nova" w:cs="Arial Nova" w:ascii="Arial Nova" w:hAnsi="Arial Nova"/>
          <w:i/>
          <w:iCs/>
        </w:rPr>
        <w:t xml:space="preserve">API </w:t>
      </w:r>
      <w:r>
        <w:rPr>
          <w:rFonts w:eastAsia="Arial Nova" w:cs="Arial Nova" w:ascii="Arial Nova" w:hAnsi="Arial Nova"/>
        </w:rPr>
        <w:t>que permita a las aplicaciones acceder a recursos del sistema.</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 xml:space="preserve">En lugar de proveer acceso privilegiado al </w:t>
      </w:r>
      <w:r>
        <w:rPr>
          <w:rFonts w:eastAsia="Arial Nova" w:cs="Arial Nova" w:ascii="Arial Nova" w:hAnsi="Arial Nova"/>
          <w:i/>
          <w:iCs/>
        </w:rPr>
        <w:t>hardware</w:t>
      </w:r>
      <w:r>
        <w:rPr>
          <w:rFonts w:eastAsia="Arial Nova" w:cs="Arial Nova" w:ascii="Arial Nova" w:hAnsi="Arial Nova"/>
        </w:rPr>
        <w:t>, las tareas de aplicación pueden ejecutarse en modo no privilegiado y acceder a servicios que requieran permisos elevados a través de servicios del sistema operativo.</w:t>
      </w:r>
    </w:p>
    <w:p>
      <w:pPr>
        <w:pStyle w:val="Standard"/>
        <w:jc w:val="both"/>
        <w:rPr>
          <w:rFonts w:ascii="Arial Nova" w:hAnsi="Arial Nova" w:eastAsia="Arial Nova" w:cs="Arial Nova"/>
        </w:rPr>
      </w:pPr>
      <w:r>
        <w:rPr>
          <w:rFonts w:eastAsia="Arial Nova" w:cs="Arial Nova" w:ascii="Arial Nova" w:hAnsi="Arial Nova"/>
        </w:rPr>
      </w:r>
    </w:p>
    <w:p>
      <w:pPr>
        <w:pStyle w:val="Standard"/>
        <w:jc w:val="both"/>
        <w:rPr>
          <w:rFonts w:ascii="Arial Nova" w:hAnsi="Arial Nova" w:eastAsia="Arial Nova" w:cs="Arial Nova"/>
        </w:rPr>
      </w:pPr>
      <w:r>
        <w:rPr>
          <w:rFonts w:eastAsia="Arial Nova" w:cs="Arial Nova" w:ascii="Arial Nova" w:hAnsi="Arial Nova"/>
        </w:rPr>
        <w:t>Esto es una ventaja también para el desarrollo de tareas de aplicación ya que no se requiere manejar ciertos aspectos del hardware sino conocer la llamada al servicio del sistema operativo.</w:t>
      </w:r>
    </w:p>
    <w:p>
      <w:pPr>
        <w:pStyle w:val="Standard"/>
        <w:jc w:val="both"/>
        <w:rPr/>
      </w:pPr>
      <w:r>
        <w:rPr/>
      </w:r>
      <w:r>
        <w:br w:type="page"/>
      </w:r>
    </w:p>
    <w:p>
      <w:pPr>
        <w:pStyle w:val="Standard"/>
        <w:jc w:val="both"/>
        <w:rPr/>
      </w:pPr>
      <w:r>
        <w:rPr/>
        <w:t>ISA</w:t>
      </w:r>
    </w:p>
    <w:p>
      <w:pPr>
        <w:pStyle w:val="MisTitulos"/>
        <w:bidi w:val="0"/>
        <w:spacing w:lineRule="auto" w:line="259" w:beforeAutospacing="0" w:before="240" w:afterAutospacing="0" w:after="0"/>
        <w:ind w:left="0" w:right="0" w:hanging="0"/>
        <w:jc w:val="both"/>
        <w:rPr/>
      </w:pPr>
      <w:r>
        <w:rPr/>
        <w:t>1. ¿Qué son los sufijos y para qué se los utiliza? Dé un ejemplo.</w:t>
      </w:r>
    </w:p>
    <w:p>
      <w:pPr>
        <w:pStyle w:val="MisTitulos"/>
        <w:bidi w:val="0"/>
        <w:spacing w:lineRule="auto" w:line="259" w:beforeAutospacing="0" w:before="240" w:afterAutospacing="0" w:after="0"/>
        <w:ind w:left="0" w:right="0" w:hanging="0"/>
        <w:jc w:val="both"/>
        <w:rPr/>
      </w:pPr>
      <w:r>
        <w:rPr/>
        <w:t>Los sufijos actúan como modificadores del comportamiento habitual de una instrucción (sin ellos). Se los utiliza para determinar que la instrucción debera realizar ciertas acciones u operar de determinada manera.</w:t>
      </w:r>
    </w:p>
    <w:p>
      <w:pPr>
        <w:pStyle w:val="MisTitulos"/>
        <w:bidi w:val="0"/>
        <w:spacing w:lineRule="auto" w:line="259" w:beforeAutospacing="0" w:before="240" w:afterAutospacing="0" w:after="0"/>
        <w:ind w:left="0" w:right="0" w:hanging="0"/>
        <w:jc w:val="both"/>
        <w:rPr/>
      </w:pPr>
      <w:r>
        <w:rPr/>
        <w:t>Por ejemplo, las operación ldr admite el sufijo “h”. Este le indica que debera operar con datos de 16 bits (media palabra).</w:t>
      </w:r>
    </w:p>
    <w:p>
      <w:pPr>
        <w:pStyle w:val="MisTitulos"/>
        <w:bidi w:val="0"/>
        <w:spacing w:lineRule="auto" w:line="259" w:beforeAutospacing="0" w:before="240" w:afterAutospacing="0" w:after="0"/>
        <w:ind w:left="0" w:right="0" w:hanging="0"/>
        <w:jc w:val="both"/>
        <w:rPr/>
      </w:pPr>
      <w:r>
        <w:rPr/>
        <w:t>2. ¿Para qué se utiliza el sufijo ‘s’? Dé un ejemplo.</w:t>
      </w:r>
    </w:p>
    <w:p>
      <w:pPr>
        <w:pStyle w:val="MisTitulos"/>
        <w:bidi w:val="0"/>
        <w:spacing w:lineRule="auto" w:line="259" w:beforeAutospacing="0" w:before="240" w:afterAutospacing="0" w:after="0"/>
        <w:ind w:left="0" w:right="0" w:hanging="0"/>
        <w:jc w:val="both"/>
        <w:rPr/>
      </w:pPr>
      <w:r>
        <w:rPr/>
        <w:t xml:space="preserve">El sufijo “s” indica que tras ejecutarse la instrucción, los </w:t>
      </w:r>
      <w:r>
        <w:rPr>
          <w:i/>
          <w:iCs/>
        </w:rPr>
        <w:t>flags</w:t>
      </w:r>
      <w:r>
        <w:rPr/>
        <w:t xml:space="preserve"> de estado deben ser actualizados. Estos se utilizan para almacenar información sobre la ultima operación que actualizo los </w:t>
      </w:r>
      <w:r>
        <w:rPr>
          <w:i/>
          <w:iCs/>
        </w:rPr>
        <w:t>flags</w:t>
      </w:r>
      <w:r>
        <w:rPr/>
        <w:t xml:space="preserve">. </w:t>
      </w:r>
    </w:p>
    <w:p>
      <w:pPr>
        <w:pStyle w:val="MisTitulos"/>
        <w:bidi w:val="0"/>
        <w:spacing w:lineRule="auto" w:line="259" w:beforeAutospacing="0" w:before="240" w:afterAutospacing="0" w:after="0"/>
        <w:ind w:left="0" w:right="0" w:hanging="0"/>
        <w:jc w:val="both"/>
        <w:rPr/>
      </w:pPr>
      <w:r>
        <w:rPr/>
        <w:t xml:space="preserve">Por ejemplo, la siguiente porción de código, actualiza los </w:t>
      </w:r>
      <w:r>
        <w:rPr>
          <w:i/>
          <w:iCs/>
        </w:rPr>
        <w:t>flags</w:t>
      </w:r>
      <w:r>
        <w:rPr/>
        <w:t xml:space="preserve"> de estado mediante la operación </w:t>
      </w:r>
      <w:r>
        <w:rPr>
          <w:i/>
          <w:iCs/>
        </w:rPr>
        <w:t>subs</w:t>
      </w:r>
      <w:r>
        <w:rPr/>
        <w:t xml:space="preserve"> (nótese el sufijo “s”).</w:t>
      </w:r>
    </w:p>
    <w:p>
      <w:pPr>
        <w:pStyle w:val="Normal"/>
        <w:bidi w:val="0"/>
        <w:spacing w:lineRule="auto" w:line="259" w:beforeAutospacing="0" w:before="240" w:afterAutospacing="0" w:after="0"/>
        <w:ind w:left="0" w:right="0" w:hanging="0"/>
        <w:jc w:val="both"/>
        <w:rPr/>
      </w:pPr>
      <w:r>
        <w:rPr>
          <w:rFonts w:ascii="Monospace" w:hAnsi="Monospace"/>
          <w:color w:val="000000"/>
          <w:sz w:val="20"/>
        </w:rPr>
        <w:t>...</w:t>
      </w:r>
    </w:p>
    <w:p>
      <w:pPr>
        <w:pStyle w:val="Normal"/>
        <w:bidi w:val="0"/>
        <w:spacing w:lineRule="auto" w:line="259" w:beforeAutospacing="0" w:before="240" w:afterAutospacing="0" w:after="0"/>
        <w:ind w:left="0" w:right="0" w:hanging="0"/>
        <w:jc w:val="both"/>
        <w:rPr/>
      </w:pPr>
      <w:r>
        <w:rPr>
          <w:rFonts w:ascii="Monospace" w:hAnsi="Monospace"/>
          <w:color w:val="000000"/>
          <w:sz w:val="20"/>
        </w:rPr>
        <w:t>subs</w:t>
        <w:tab/>
        <w:t>r1, 1</w:t>
      </w:r>
    </w:p>
    <w:p>
      <w:pPr>
        <w:pStyle w:val="Normal"/>
        <w:bidi w:val="0"/>
        <w:spacing w:lineRule="auto" w:line="259" w:beforeAutospacing="0" w:before="240" w:afterAutospacing="0" w:after="0"/>
        <w:ind w:left="0" w:right="0" w:hanging="0"/>
        <w:jc w:val="both"/>
        <w:rPr/>
      </w:pPr>
      <w:r>
        <w:rPr>
          <w:rFonts w:ascii="Monospace" w:hAnsi="Monospace"/>
          <w:color w:val="000000"/>
          <w:sz w:val="20"/>
        </w:rPr>
        <w:t>bne</w:t>
        <w:tab/>
        <w:t>.asm_ejemplo_for</w:t>
      </w:r>
    </w:p>
    <w:p>
      <w:pPr>
        <w:pStyle w:val="Normal"/>
        <w:bidi w:val="0"/>
        <w:spacing w:lineRule="auto" w:line="259" w:beforeAutospacing="0" w:before="240" w:afterAutospacing="0" w:after="0"/>
        <w:ind w:left="0" w:right="0" w:hanging="0"/>
        <w:jc w:val="both"/>
        <w:rPr/>
      </w:pPr>
      <w:r>
        <w:rPr>
          <w:rFonts w:eastAsia="" w:cs="" w:asciiTheme="majorAscii" w:cstheme="majorBidi" w:eastAsiaTheme="majorEastAsia" w:hAnsiTheme="majorAscii"/>
          <w:color w:val="auto"/>
          <w:kern w:val="2"/>
          <w:sz w:val="32"/>
          <w:szCs w:val="32"/>
          <w:lang w:val="es-ES" w:eastAsia="zh-CN" w:bidi="hi-IN"/>
        </w:rPr>
        <w:t>…</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La instrucción bne, utilizara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xml:space="preserve"> de estado (en este caso el </w:t>
      </w:r>
      <w:r>
        <w:rPr>
          <w:rFonts w:eastAsia="" w:cs="" w:asciiTheme="majorAscii" w:cstheme="majorBidi" w:eastAsiaTheme="majorEastAsia" w:hAnsiTheme="majorAscii"/>
          <w:i/>
          <w:iCs/>
          <w:color w:val="auto"/>
          <w:kern w:val="2"/>
          <w:sz w:val="32"/>
          <w:szCs w:val="32"/>
          <w:lang w:val="es-ES" w:eastAsia="zh-CN" w:bidi="hi-IN"/>
        </w:rPr>
        <w:t>flag</w:t>
      </w:r>
      <w:r>
        <w:rPr>
          <w:rFonts w:eastAsia="" w:cs="" w:asciiTheme="majorAscii" w:cstheme="majorBidi" w:eastAsiaTheme="majorEastAsia" w:hAnsiTheme="majorAscii"/>
          <w:color w:val="auto"/>
          <w:kern w:val="2"/>
          <w:sz w:val="32"/>
          <w:szCs w:val="32"/>
          <w:lang w:val="es-ES" w:eastAsia="zh-CN" w:bidi="hi-IN"/>
        </w:rPr>
        <w:t xml:space="preserve"> “z”) para determinar si la operación dio un resultado distinto de cero. En este caso realizara un “salto” a la etiqueta.</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 xml:space="preserve">Actualizar los </w:t>
      </w:r>
      <w:r>
        <w:rPr>
          <w:rFonts w:eastAsia="" w:cs="" w:asciiTheme="majorAscii" w:cstheme="majorBidi" w:eastAsiaTheme="majorEastAsia" w:hAnsiTheme="majorAscii"/>
          <w:i/>
          <w:iCs/>
          <w:color w:val="auto"/>
          <w:kern w:val="2"/>
          <w:sz w:val="32"/>
          <w:szCs w:val="32"/>
          <w:lang w:val="es-ES" w:eastAsia="zh-CN" w:bidi="hi-IN"/>
        </w:rPr>
        <w:t>flags</w:t>
      </w:r>
      <w:r>
        <w:rPr>
          <w:rFonts w:eastAsia="" w:cs="" w:asciiTheme="majorAscii" w:cstheme="majorBidi" w:eastAsiaTheme="majorEastAsia" w:hAnsiTheme="majorAscii"/>
          <w:color w:val="auto"/>
          <w:kern w:val="2"/>
          <w:sz w:val="32"/>
          <w:szCs w:val="32"/>
          <w:lang w:val="es-ES" w:eastAsia="zh-CN" w:bidi="hi-IN"/>
        </w:rPr>
        <w:t>, en muchos casos puede no ser deseable. Por ejemplo, si solo se desea incrementar en 1 un registro y posteriormente el código no ejecuta ninguna instrucción que implique una comparación. En este caso, se ejecuta la operación sin sufijo. Por ejemplo:</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t>sub r1,1</w:t>
      </w:r>
    </w:p>
    <w:p>
      <w:pPr>
        <w:pStyle w:val="MisTitulos"/>
        <w:bidi w:val="0"/>
        <w:spacing w:lineRule="auto" w:line="259" w:beforeAutospacing="0" w:before="240" w:afterAutospacing="0" w:after="0"/>
        <w:ind w:left="0" w:right="0" w:hanging="0"/>
        <w:jc w:val="both"/>
        <w:rPr>
          <w:rFonts w:eastAsia="" w:cs="" w:asciiTheme="majorAscii" w:cstheme="majorBidi" w:eastAsiaTheme="majorEastAsia" w:hAnsiTheme="majorAscii"/>
          <w:color w:val="auto"/>
          <w:kern w:val="2"/>
          <w:sz w:val="32"/>
          <w:szCs w:val="32"/>
          <w:lang w:val="es-ES" w:eastAsia="zh-CN" w:bidi="hi-IN"/>
        </w:rPr>
      </w:pPr>
      <w:r>
        <w:rPr>
          <w:rFonts w:eastAsia="" w:cs="" w:asciiTheme="majorAscii" w:cstheme="majorBidi" w:eastAsiaTheme="majorEastAsia" w:hAnsiTheme="majorAscii"/>
          <w:color w:val="auto"/>
          <w:kern w:val="2"/>
          <w:sz w:val="32"/>
          <w:szCs w:val="32"/>
          <w:lang w:val="es-ES" w:eastAsia="zh-CN" w:bidi="hi-IN"/>
        </w:rPr>
      </w:r>
    </w:p>
    <w:p>
      <w:pPr>
        <w:pStyle w:val="MisTitulos"/>
        <w:bidi w:val="0"/>
        <w:spacing w:lineRule="auto" w:line="259" w:beforeAutospacing="0" w:before="240" w:afterAutospacing="0" w:after="0"/>
        <w:ind w:left="0" w:right="0" w:hanging="0"/>
        <w:jc w:val="both"/>
        <w:rPr/>
      </w:pPr>
      <w:r>
        <w:rPr/>
        <w:t>3. ¿Qué utilidad tiene la implementación de instrucciones de aritmética saturada? Dé un ejemplo con operaciones con datos de 8 bits.</w:t>
      </w:r>
    </w:p>
    <w:p>
      <w:pPr>
        <w:pStyle w:val="Standard"/>
        <w:jc w:val="both"/>
        <w:rPr>
          <w:color w:val="auto"/>
          <w:sz w:val="24"/>
          <w:szCs w:val="24"/>
        </w:rPr>
      </w:pPr>
      <w:r>
        <w:rPr>
          <w:color w:val="auto"/>
          <w:sz w:val="24"/>
          <w:szCs w:val="24"/>
        </w:rPr>
      </w:r>
    </w:p>
    <w:p>
      <w:pPr>
        <w:pStyle w:val="MisTitulos"/>
        <w:bidi w:val="0"/>
        <w:spacing w:lineRule="auto" w:line="259" w:beforeAutospacing="0" w:before="240" w:afterAutospacing="0" w:after="0"/>
        <w:ind w:left="0" w:right="0" w:hanging="0"/>
        <w:jc w:val="both"/>
        <w:rPr/>
      </w:pPr>
      <w:r>
        <w:rPr/>
        <w:t>4. Describa brevemente la interfaz entre assembler y C ¿Cómo se reciben los argumentos de las funciones? ¿Cómo se devuelve el resultado? ¿Qué registros deben guardarse en la pila antes de ser modificados?</w:t>
      </w:r>
    </w:p>
    <w:p>
      <w:pPr>
        <w:pStyle w:val="MisTitulos"/>
        <w:bidi w:val="0"/>
        <w:spacing w:lineRule="auto" w:line="259" w:beforeAutospacing="0" w:before="240" w:afterAutospacing="0" w:after="0"/>
        <w:ind w:left="0" w:right="0" w:hanging="0"/>
        <w:jc w:val="both"/>
        <w:rPr/>
      </w:pPr>
      <w:r>
        <w:rPr/>
        <w:t>Los registros a partir de R4 deben ser cargados de forma explicita en memoria ya que se corre el riesgo de corromper los datos externos a la funcion.</w:t>
      </w:r>
    </w:p>
    <w:p>
      <w:pPr>
        <w:pStyle w:val="MisTitulos"/>
        <w:bidi w:val="0"/>
        <w:spacing w:lineRule="auto" w:line="259" w:beforeAutospacing="0" w:before="240" w:afterAutospacing="0" w:after="0"/>
        <w:ind w:left="0" w:right="0" w:hanging="0"/>
        <w:jc w:val="both"/>
        <w:rPr/>
      </w:pPr>
      <w:r>
        <w:rPr/>
        <w:t>5. ¿Qué es una instrucción SIMD? ¿En qué se aplican y que ventajas reporta su uso? Dé un ejemplo.</w:t>
      </w:r>
    </w:p>
    <w:p>
      <w:pPr>
        <w:pStyle w:val="Standard"/>
        <w:jc w:val="both"/>
        <w:rPr>
          <w:color w:val="auto"/>
          <w:sz w:val="24"/>
          <w:szCs w:val="24"/>
        </w:rPr>
      </w:pPr>
      <w:r>
        <w:rPr>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La idea fundamental detrás de la instrucción SIMD es que con una instrucción se puede realizar al mismo tiempo el trabajo que normalmente ser realizaría con múltiples.</w:t>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r>
    </w:p>
    <w:p>
      <w:pPr>
        <w:pStyle w:val="Standard"/>
        <w:bidi w:val="0"/>
        <w:spacing w:lineRule="auto" w:line="259" w:beforeAutospacing="0" w:before="0" w:afterAutospacing="0" w:after="0"/>
        <w:ind w:left="0" w:right="0" w:hanging="0"/>
        <w:jc w:val="both"/>
        <w:rPr>
          <w:rFonts w:ascii="Arial Nova" w:hAnsi="Arial Nova" w:eastAsia="Arial Nova" w:cs="Arial Nova"/>
        </w:rPr>
      </w:pPr>
      <w:r>
        <w:rPr>
          <w:rFonts w:eastAsia="Arial Nova" w:cs="Arial Nova" w:ascii="Arial Nova" w:hAnsi="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r>
    </w:p>
    <w:p>
      <w:pPr>
        <w:pStyle w:val="Standard"/>
        <w:bidi w:val="0"/>
        <w:spacing w:lineRule="auto" w:line="259" w:beforeAutospacing="0" w:before="0" w:afterAutospacing="0" w:after="0"/>
        <w:ind w:left="0" w:right="0" w:hanging="0"/>
        <w:jc w:val="both"/>
        <w:rPr>
          <w:rFonts w:ascii="Arial Nova" w:hAnsi="Arial Nova" w:eastAsia="Arial Nova" w:cs="Arial Nova"/>
          <w:color w:val="auto"/>
          <w:sz w:val="24"/>
          <w:szCs w:val="24"/>
        </w:rPr>
      </w:pPr>
      <w:r>
        <w:rPr>
          <w:rFonts w:eastAsia="Arial Nova" w:cs="Arial Nova" w:ascii="Arial Nova" w:hAnsi="Arial Nova"/>
          <w:color w:val="auto"/>
          <w:sz w:val="24"/>
          <w:szCs w:val="24"/>
        </w:rPr>
        <w:t xml:space="preserve">Un ejemplo de aplicación de instrucciones SIMD es el procesamiento de imágenes, ya que los componentes RGB de cada </w:t>
      </w:r>
      <w:r>
        <w:rPr>
          <w:rFonts w:eastAsia="Arial Nova" w:cs="Arial Nova" w:ascii="Arial Nova" w:hAnsi="Arial Nova"/>
          <w:i/>
          <w:iCs/>
          <w:color w:val="auto"/>
          <w:sz w:val="24"/>
          <w:szCs w:val="24"/>
        </w:rPr>
        <w:t>pixel</w:t>
      </w:r>
      <w:r>
        <w:rPr>
          <w:rFonts w:eastAsia="Arial Nova" w:cs="Arial Nova" w:ascii="Arial Nova" w:hAnsi="Arial Nova"/>
          <w:color w:val="auto"/>
          <w:sz w:val="24"/>
          <w:szCs w:val="24"/>
        </w:rPr>
        <w:t xml:space="preserve"> pueden ser representados con estructuras de 8 </w:t>
      </w:r>
      <w:r>
        <w:rPr>
          <w:rFonts w:eastAsia="Arial Nova" w:cs="Arial Nova" w:ascii="Arial Nova" w:hAnsi="Arial Nova"/>
          <w:i/>
          <w:iCs/>
          <w:color w:val="auto"/>
          <w:sz w:val="24"/>
          <w:szCs w:val="24"/>
        </w:rPr>
        <w:t>bits</w:t>
      </w:r>
      <w:r>
        <w:rPr>
          <w:rFonts w:eastAsia="Arial Nova" w:cs="Arial Nova" w:ascii="Arial Nova" w:hAnsi="Arial Nova"/>
          <w:color w:val="auto"/>
          <w:sz w:val="24"/>
          <w:szCs w:val="24"/>
        </w:rPr>
        <w:t xml:space="preserve"> y procesados en paralelo.</w:t>
      </w:r>
    </w:p>
    <w:p>
      <w:pPr>
        <w:pStyle w:val="Standard"/>
        <w:jc w:val="both"/>
        <w:rPr>
          <w:i/>
          <w:i/>
          <w:iCs/>
          <w:color w:val="auto"/>
          <w:sz w:val="24"/>
          <w:szCs w:val="24"/>
        </w:rPr>
      </w:pPr>
      <w:r>
        <w:rPr>
          <w:i/>
          <w:iCs/>
          <w:color w:val="auto"/>
          <w:sz w:val="24"/>
          <w:szCs w:val="24"/>
        </w:rPr>
      </w:r>
    </w:p>
    <w:p>
      <w:pPr>
        <w:pStyle w:val="Standard"/>
        <w:jc w:val="both"/>
        <w:rPr>
          <w:i/>
          <w:i/>
          <w:iCs/>
          <w:color w:val="auto"/>
          <w:sz w:val="24"/>
          <w:szCs w:val="24"/>
        </w:rPr>
      </w:pPr>
      <w:r>
        <w:rPr/>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Monospace">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12</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12</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cstheme="majorBidi" w:eastAsiaTheme="majorEastAsia" w:hAnsiTheme="majorAscii"/>
      <w:sz w:val="32"/>
      <w:szCs w:val="32"/>
      <w:lang w:val="es-ES" w:eastAsia="zh-CN" w:bidi="hi-IN"/>
    </w:rPr>
  </w:style>
  <w:style w:type="character" w:styleId="Smbolosdenumeracin">
    <w:name w:val="Símbolos de numeración"/>
    <w:qFormat/>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pos="4513" w:leader="none"/>
        <w:tab w:val="right" w:pos="9026" w:leader="none"/>
      </w:tabs>
    </w:pPr>
    <w:rPr>
      <w:rFonts w:cs="Mangal"/>
      <w:szCs w:val="21"/>
    </w:rPr>
  </w:style>
  <w:style w:type="paragraph" w:styleId="Piedepgina">
    <w:name w:val="Footer"/>
    <w:basedOn w:val="Normal"/>
    <w:pPr>
      <w:tabs>
        <w:tab w:val="clear" w:pos="720"/>
        <w:tab w:val="center" w:pos="4513" w:leader="none"/>
        <w:tab w:val="right" w:pos="9026" w:leader="none"/>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cstheme="majorBidi" w:eastAsiaTheme="majorEastAsia" w:hAnsiTheme="majorAscii"/>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12</Pages>
  <Words>3189</Words>
  <Characters>16540</Characters>
  <CharactersWithSpaces>19579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2022-04-15T18:31:13Z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