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1. Describa brevemente las diferencias entre las familias de procesadores Cortex M0, M3 y</w:t>
      </w:r>
    </w:p>
    <w:p>
      <w:pPr>
        <w:pStyle w:val="Standard"/>
        <w:rPr/>
      </w:pPr>
      <w:r>
        <w:rPr/>
        <w:t>M4.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2. ¿Por qué se dice que el set de instrucciones Thumb permite mayor densidad de código?. Explique.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El set de instrucciones de los procesadores Cortex-M se llama Thumb y está basado en la tecnología  Thumb-2. Soporta una mezcla entre instrucciones de 16 y 32 bits.</w:t>
      </w:r>
    </w:p>
    <w:p>
      <w:pPr>
        <w:pStyle w:val="Standard"/>
        <w:jc w:val="both"/>
        <w:rPr/>
      </w:pPr>
      <w:r>
        <w:rPr/>
        <w:t>En la familia de procesadores ARM7 y ARM9, se debe cambiar de estado si se desea ejecutar cálculos complejos o un gran número de operaciones condicionales. Los procesadores Cortex-M, en cambio, pueden mezclar operaciones de 16 y 32 bits sin cambiar de estado. Esto permite mayor densidad de código y performance sin complejidad extra.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jc w:val="both"/>
        <w:rPr/>
      </w:pPr>
      <w:r>
        <w:rPr/>
        <w:t>3. ¿Qué entiende por arquitectura load-store? ¿Qué tipo de instrucciones no posee este</w:t>
      </w:r>
    </w:p>
    <w:p>
      <w:pPr>
        <w:pStyle w:val="Standard"/>
        <w:jc w:val="both"/>
        <w:rPr/>
      </w:pPr>
      <w:r>
        <w:rPr/>
        <w:t>tipo de arquitectura?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La arquitectura Load-Store implica que para realizar una operación, se debe leer los datos de la memoria y escribirlos en registros del procesador. Una vez que los datos se encuentran en registros, allí se los puede procesar y de ser necesario volcar el resultado nuevamente a la memoria. Cada uno de los pasos descriptos se realizara utilizando una operación independiente.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Una representación de alto nivel puede observarse en el siguiente diagrama: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&lt;&lt;crear daigrama Load-Store&gt;&gt;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Load-Store, se diferencia de la arquitectura Register-Memory en que esta ultima puede combinar en una operación datos almacenados en memoria y registros.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4. ¿Cómo es el mapa de memoria de la familia?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Los procesadores Cortex-M utilizan direccionamiento de memoria de 32 bits. Esto resulta en un espacio de memoria de 4 GB. Los datos e instrucciones comparten el mismo espacio de direcciones.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Los 4 GB de espacio de memoria </w:t>
      </w:r>
      <w:r>
        <w:rPr/>
        <w:t>se subdivide en las regiones: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Code: 512 MB para el codigo del programa. Incluye la tabla de vectores.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SRAM: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PERIPHERALS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RAM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DEVICES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SYSTEM</w:t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5. ¿Qué ventajas presenta el uso de los “shadowed pointers” del PSP y el MSP?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6. Describa los diferentes modos de privilegio y operación del Cortex M, sus relaciones y</w:t>
      </w:r>
    </w:p>
    <w:p>
      <w:pPr>
        <w:pStyle w:val="Standard"/>
        <w:rPr/>
      </w:pPr>
      <w:r>
        <w:rPr/>
        <w:t>como se conmuta de uno al otro. Describa un ejemplo en el que se pasa del modo</w:t>
      </w:r>
    </w:p>
    <w:p>
      <w:pPr>
        <w:pStyle w:val="Standard"/>
        <w:rPr/>
      </w:pPr>
      <w:r>
        <w:rPr/>
        <w:t>privilegiado a no priviligiado y nuevamente a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7. ¿Qué se entiende por modelo de registros ortogonal? Dé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8. ¿Qué ventajas presenta el uso de intrucciones de ejecución condicional (IT)? Dé un</w:t>
      </w:r>
    </w:p>
    <w:p>
      <w:pPr>
        <w:pStyle w:val="Standard"/>
        <w:rPr/>
      </w:pPr>
      <w:r>
        <w:rPr/>
        <w:t>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9. Describa brevemente las excepciones más prioritarias (reset, NMI, Hardfault).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10. Describa las funciones principales de la pila. ¿Cómo resuelve la arquitectura el llamado</w:t>
      </w:r>
    </w:p>
    <w:p>
      <w:pPr>
        <w:pStyle w:val="Standard"/>
        <w:rPr/>
      </w:pPr>
      <w:r>
        <w:rPr/>
        <w:t>a funciones y su retorno?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11. Describa la secuencia de reset del microprocesador.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12. ¿Qué entiende por “core peripherals”? ¿Qué diferencia existe entre estos y el resto de</w:t>
      </w:r>
    </w:p>
    <w:p>
      <w:pPr>
        <w:pStyle w:val="Standard"/>
        <w:rPr/>
      </w:pPr>
      <w:r>
        <w:rPr/>
        <w:t>los periféricos?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13. ¿Cómo se implementan las prioridades de las interrupciones? Dé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14. ¿Qué es el CMSIS? ¿Qué función cumple? ¿Quién lo provee? ¿Qué ventajas aporta?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CMSIS es una iniciativa de ARM para proveer librerías y una API standard para la programación de  los procesadores de la familia Cortex-M. Esto permite reutilizar código e incrementar su portabilidad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15. Cuando ocurre una interrupción, asumiendo que está habilitada ¿Cómo opera el</w:t>
      </w:r>
    </w:p>
    <w:p>
      <w:pPr>
        <w:pStyle w:val="Standard"/>
        <w:rPr/>
      </w:pPr>
      <w:r>
        <w:rPr/>
        <w:t>microprocesador para atender a la subrutina correspondiente? Explique con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17. ¿Cómo cambia la operación de stacking al utilizar la unidad de punto flotante?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16. Explique las características avanzadas de atención a interrupciones: tail chaining y late</w:t>
      </w:r>
    </w:p>
    <w:p>
      <w:pPr>
        <w:pStyle w:val="Standard"/>
        <w:rPr/>
      </w:pPr>
      <w:r>
        <w:rPr/>
        <w:t>arrival.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17. ¿Qué es el systick? ¿Por qué puede afirmarse que su implementación favorece la</w:t>
      </w:r>
    </w:p>
    <w:p>
      <w:pPr>
        <w:pStyle w:val="Standard"/>
        <w:rPr/>
      </w:pPr>
      <w:r>
        <w:rPr/>
        <w:t>portabilidad de los sistemas operativos embebidos?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Los procesadores Cortex-M poseen un timer integrado llamado SysTick (System Tick) que genera una excepción en intervalos regulares de tiempo.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En el contexto de un sistema operativo, se utiliza al Systick Timer para el manejo de tareas y cambio de contexto. Fuera de los sistemas operativos, se utiliza a este componente para implementar interrupciones, generar delays o medir tiempos.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El temporizador SysTick favorece la portabilidad de los sistemas operativos ya que es una característica que todos los procesadores Cortex-M poseen. Esto hace que esa porción del código del sistema operativo, pueda funcionar en todos los procesadores de la arquitectura sin modificaciones.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  <w:t>18. ¿Qué funciones cumple la unidad de protección de memoria (MPU)?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center" w:pos="4550" w:leader="none"/>
        <w:tab w:val="left" w:pos="5818" w:leader="none"/>
      </w:tabs>
      <w:ind w:left="0" w:right="260" w:hanging="0"/>
      <w:jc w:val="right"/>
      <w:rPr/>
    </w:pPr>
    <w:r>
      <w:rPr>
        <w:color w:val="8496B0"/>
        <w:spacing w:val="60"/>
      </w:rPr>
      <w:t>Página</w:t>
    </w:r>
    <w:r>
      <w:rPr>
        <w:color w:val="8496B0"/>
      </w:rPr>
      <w:t xml:space="preserve"> </w:t>
    </w:r>
    <w:r>
      <w:rPr>
        <w:color w:val="323E4F"/>
      </w:rPr>
      <w:fldChar w:fldCharType="begin"/>
    </w:r>
    <w:r>
      <w:rPr>
        <w:color w:val="323E4F"/>
      </w:rPr>
      <w:instrText> PAGE </w:instrText>
    </w:r>
    <w:r>
      <w:rPr>
        <w:color w:val="323E4F"/>
      </w:rPr>
      <w:fldChar w:fldCharType="separate"/>
    </w:r>
    <w:r>
      <w:rPr>
        <w:color w:val="323E4F"/>
      </w:rPr>
      <w:t>4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 NUMPAGES </w:instrText>
    </w:r>
    <w:r>
      <w:rPr>
        <w:color w:val="323E4F"/>
      </w:rPr>
      <w:fldChar w:fldCharType="separate"/>
    </w:r>
    <w:r>
      <w:rPr>
        <w:color w:val="323E4F"/>
      </w:rPr>
      <w:t>4</w:t>
    </w:r>
    <w:r>
      <w:rPr>
        <w:color w:val="323E4F"/>
      </w:rPr>
      <w:fldChar w:fldCharType="end"/>
    </w:r>
  </w:p>
  <w:p>
    <w:pPr>
      <w:pStyle w:val="Piedepgina"/>
      <w:tabs>
        <w:tab w:val="clear" w:pos="4513"/>
        <w:tab w:val="clear" w:pos="9026"/>
        <w:tab w:val="left" w:pos="960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>
        <w:rFonts w:ascii="Calibri Light" w:hAnsi="Calibri Light"/>
        <w:color w:val="4472C4"/>
        <w:sz w:val="27"/>
        <w:szCs w:val="27"/>
      </w:rPr>
      <w:t>[Título del documento]</w:t>
    </w:r>
    <w:r>
      <w:rPr>
        <w:rFonts w:ascii="Calibri Light" w:hAnsi="Calibri Light"/>
        <w:color w:val="4472C4"/>
        <w:szCs w:val="24"/>
      </w:rPr>
      <w:tab/>
    </w:r>
    <w:sdt>
      <w:sdtPr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="Calibri Light" w:hAnsi="Calibri Light"/>
            <w:color w:val="4472C4"/>
            <w:szCs w:val="24"/>
          </w:rPr>
        </w:r>
        <w:r>
          <w:rPr>
            <w:rFonts w:ascii="Calibri Light" w:hAnsi="Calibri Light"/>
            <w:color w:val="4472C4"/>
            <w:szCs w:val="24"/>
          </w:rPr>
        </w:r>
        <w:r>
          <w:rPr>
            <w:rFonts w:ascii="Calibri Light" w:hAnsi="Calibri Light"/>
            <w:color w:val="4472C4"/>
            <w:sz w:val="27"/>
            <w:szCs w:val="27"/>
          </w:rPr>
          <w:t>[Fecha]</w:t>
        </w:r>
        <w:r>
          <w:rPr>
            <w:rFonts w:ascii="Calibri Light" w:hAnsi="Calibri Light"/>
            <w:color w:val="4472C4"/>
            <w:sz w:val="27"/>
            <w:szCs w:val="27"/>
          </w:rPr>
        </w:r>
      </w:sdtContent>
    </w:sdt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>
      <w:rFonts w:cs="Mangal"/>
      <w:szCs w:val="21"/>
    </w:rPr>
  </w:style>
  <w:style w:type="character" w:styleId="PiedepginaCar">
    <w:name w:val="Pie de página Car"/>
    <w:basedOn w:val="DefaultParagraphFont"/>
    <w:qFormat/>
    <w:rPr>
      <w:rFonts w:cs="Mangal"/>
      <w:szCs w:val="21"/>
    </w:rPr>
  </w:style>
  <w:style w:type="paragraph" w:styleId="Ttulo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Piedepgina">
    <w:name w:val="Foot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LibreOffice/6.4.7.2$Linux_X86_64 LibreOffice_project/40$Build-2</Application>
  <Pages>4</Pages>
  <Words>683</Words>
  <Characters>3633</Characters>
  <CharactersWithSpaces>4268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2022-04-05T13:40:00Z</dcterms:created>
  <dc:creator>Gonzalo Vila</dc:creator>
  <dc:description/>
  <dc:language>es-ES</dc:language>
  <cp:lastModifiedBy/>
  <dcterms:modified xsi:type="dcterms:W3CDTF">2022-04-10T22:59:39Z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