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HD_ACS  ·  선창 면 식별자 정의</w:t>
      </w:r>
    </w:p>
    <w:p>
      <w:pPr>
        <w:pBdr>
          <w:bottom w:val="single" w:color="1F4E79" w:sz="8" w:space="4"/>
        </w:pBdr>
        <w:spacing w:after="60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Surface ID / Surface Type Enumeration</w:t>
      </w:r>
    </w:p>
    <w:p>
      <w:pPr>
        <w:spacing w:after="240"/>
      </w:pP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Version 1.1  ·  2026-09-15  ·  HD_ACS · HD_AMR · 비전 검사 S/W · SAIGE 공통 정본</w:t>
      </w: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본 문서의 위치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선창 면과 표면 형상을 가리키는 두 열거형의 정본 정의입니다. 네 시스템이 모두 이 표를 기준으로 값을 생성·해석합니다. 값이 추가·변경될 경우 본 문서를 개정하고 전 시스템에 공유합니다.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Surface ID — 선창 면 식별자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LNG 멤브레인 화물창은 팔각 단면 프리즘 구조이며, 내부 면은 10개입니다. 각 면에 1부터 10까지의 정수를 부여합니다.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정의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700"/>
        <w:gridCol w:w="700"/>
        <w:gridCol w:w="900"/>
        <w:gridCol w:w="1900"/>
        <w:gridCol w:w="1500"/>
        <w:gridCol w:w="1400"/>
        <w:gridCol w:w="19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ACS 코드</w:t>
            </w:r>
          </w:p>
        </w:tc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15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1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윤곽</w:t>
            </w:r>
          </w:p>
        </w:tc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0x00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예약 — 미지정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0x01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(Bottom)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수평면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 → 좌현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0x02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(Top)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수평면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 → 좌현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0x03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PM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좌현벽 (Port)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0x04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우현벽 (Starboard)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0x05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전벽 (Forward)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격벽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0x06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후벽 (Aft)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격벽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우현 → 좌현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0x07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좌현 챔퍼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좌현 수직벽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0x08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우현 챔퍼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우현 수직벽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0x09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좌현 챔퍼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수직벽 → 천장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우현 챔퍼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수직벽 → 천장</w:t>
            </w:r>
          </w:p>
        </w:tc>
      </w:tr>
    </w:tbl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표기 규약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값은 정수 1~10입니다. hex 열은 비전 인터페이스가 바이너리 프레임이라 원문에서 16진으로 표기한 것을 병기한 것이며, </w:t>
            </w:r>
            <w:r>
              <w:rPr>
                <w:rFonts w:ascii="맑은 고딕" w:cs="맑은 고딕" w:eastAsia="맑은 고딕" w:hAnsi="맑은 고딕"/>
                <w:b/>
                <w:bCs/>
                <w:color w:val="5A3A00"/>
                <w:sz w:val="18"/>
                <w:szCs w:val="18"/>
              </w:rPr>
              <w:t xml:space="preserve">0x01과 1은 같은 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입니다. JSON으로 주고받을 때는 정수로 표기합니다.</w:t>
            </w:r>
          </w:p>
        </w:tc>
      </w:tr>
    </w:tbl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은 예약값으로 "면 미지정"을 뜻합니다. 정상 동작에서는 사용되지 않으며, 수신 측은 이 값을 유효한 면으로 해석하지 않습니다.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면별 좌표축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각 면은 자신의 면-로컬 좌표계를 가지며, 면 위의 점은 (u, v) 두 값으로 결정됩니다. 축 방향은 관찰자 위치와 무관한 전역 고정 방향입니다.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700"/>
        <w:gridCol w:w="900"/>
        <w:gridCol w:w="1900"/>
        <w:gridCol w:w="2750"/>
        <w:gridCol w:w="275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ACS</w:t>
            </w:r>
          </w:p>
        </w:tc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275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 축</w:t>
            </w:r>
          </w:p>
        </w:tc>
        <w:tc>
          <w:tcPr>
            <w:tcW w:type="dxa" w:w="275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 축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 → 좌현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 → 좌현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PM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좌현벽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우현벽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전벽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후벽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우현 → 좌현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좌현 챔퍼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좌현 수직벽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우현 챔퍼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우현 수직벽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좌현 챔퍼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수직벽 → 천장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우현 챔퍼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수직벽 → 천장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원점은 각 면에서 </w:t>
      </w:r>
      <w:r>
        <w:rPr>
          <w:rFonts w:ascii="Courier New" w:cs="Courier New" w:eastAsia="Courier New" w:hAnsi="Courier New"/>
          <w:sz w:val="17"/>
          <w:szCs w:val="17"/>
        </w:rPr>
        <w:t xml:space="preserve">u = 0, v =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인 모서리이며, 두 값은 항상 0 이상이고 그 면의 크기(U 길이 × V 길이)를 넘지 않습니다. 인터페이스 단위는 mm 정수입니다.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U축은 종방향 8면이 모두 선미 → 선수로 통일되어 있습니다. 길이 방향으로 이어지는 용접선의 u 값이 어느 면에서든 같은 물리 방향으로 증가하므로, 면을 건너도 좌표가 연속적입니다. 격벽은 내부 P0 기준으로 F가 좌현 → 우현, A가 우현 → 좌현입니다.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면 윤곽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1400"/>
        <w:gridCol w:w="56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면</w:t>
            </w:r>
          </w:p>
        </w:tc>
        <w:tc>
          <w:tcPr>
            <w:tcW w:type="dxa" w:w="1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꼭짓점</w:t>
            </w:r>
          </w:p>
        </w:tc>
        <w:tc>
          <w:tcPr>
            <w:tcW w:type="dxa" w:w="5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 8면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 T PM SM PL SL PU SU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4점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직사각형. 선창 길이 × 각 면의 폭입니다. 챔퍼 4면도 경사진 평면이지만 윤곽은 직사각형입니다.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횡방향 2면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 A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8점</w:t>
            </w:r>
          </w:p>
        </w:tc>
        <w:tc>
          <w:tcPr>
            <w:tcW w:type="dxa" w:w="5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팔각형. 화물창 단면 형상이 그대로 면이 됩니다.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Surface Type — 표면 형상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촬영 지점의 표면 형상을 가리킵니다. Surface ID와는 다른 축의 값입니다.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900"/>
        <w:gridCol w:w="900"/>
        <w:gridCol w:w="2200"/>
        <w:gridCol w:w="50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사용 여부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0x00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FLAT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평탄부. 사용 중입니다.</w:t>
            </w:r>
          </w:p>
        </w:tc>
      </w:tr>
      <w:tr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0x01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CORNER</w:t>
            </w:r>
          </w:p>
        </w:tc>
        <w:tc>
          <w:tcPr>
            <w:tcW w:type="dxa" w:w="5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모서리부. 정의만 존재하며 현재 사용되지 않습니다.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0x02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CORRUGATION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코러게이션부. 사용 중입니다.</w:t>
            </w:r>
          </w:p>
        </w:tc>
      </w:tr>
    </w:tbl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Surface Type은 면 단위 속성이 아닙니다.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같은 면 안에서도 평탄부와 코러게이션부가 섞여 있으며, 로봇이 촬영 직전에 대상 표면 각도로 판정해 값을 정합니다. 따라서 동일한 Surface ID를 가진 촬영이라도 Surface Type은 서로 다를 수 있습니다. 반드시 </w:t>
            </w:r>
            <w:r>
              <w:rPr>
                <w:rFonts w:ascii="맑은 고딕" w:cs="맑은 고딕" w:eastAsia="맑은 고딕" w:hAnsi="맑은 고딕"/>
                <w:b/>
                <w:bCs/>
                <w:color w:val="5A3A00"/>
                <w:sz w:val="18"/>
                <w:szCs w:val="18"/>
              </w:rPr>
              <w:t xml:space="preserve">촬영 지점 단위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로 해석해야 합니다.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3 Sheet · 4 Sheet 등으로의 값 확장 여부는 현재 확인 중이며, 확정되면 본 문서를 개정합니다. </w:t>
      </w:r>
      <w:r>
        <w:rPr>
          <w:rFonts w:ascii="Courier New" w:cs="Courier New" w:eastAsia="Courier New" w:hAnsi="Courier New"/>
          <w:sz w:val="17"/>
          <w:szCs w:val="17"/>
        </w:rPr>
        <w:t xml:space="preserve">CORNER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(1)의 존치 여부도 함께 정리할 예정입니다.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두 열거형의 관계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Surface ID</w:t>
            </w:r>
          </w:p>
        </w:tc>
        <w:tc>
          <w:tcPr>
            <w:tcW w:type="dxa" w:w="4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Surface Type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가리키는 것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화물창 10개 구조면 중 어느 면인가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 지점 표면이 어떤 형상인가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 단위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 (정적)</w:t>
            </w:r>
          </w:p>
        </w:tc>
        <w:tc>
          <w:tcPr>
            <w:tcW w:type="dxa" w:w="4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촬영 지점 (동적)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값 범위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~ 10 (0 = 예약)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0, 1, 2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 주체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 — 검사 계획 수립 시</w:t>
            </w:r>
          </w:p>
        </w:tc>
        <w:tc>
          <w:tcPr>
            <w:tcW w:type="dxa" w:w="4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HD_AMR — 촬영 직전 각도 판정</w:t>
            </w:r>
          </w:p>
        </w:tc>
      </w:tr>
    </w:tbl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예)  Surface ID = 3 (좌현벽)  안에서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촬영 #1  →  Surface Type = 0 (FLAT)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촬영 #2  →  Surface Type = 2 (CORRUGATION)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촬영 #3  →  Surface Type = 0 (FLAT)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구현용 정의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동일한 내용을 각 시스템에서 바로 사용할 수 있는 형태로 제공합니다.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JSON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식별자 매핑입니다. 면 윤곽과 축 방향은 §1.1 · §1.2 표를 따르며, 실제 좌표값은 HD_ACS 면 정보 조회로 제공됩니다.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"surfaceId": {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"0":  { "code": null, "name": "UNSPECIFIED",        "nameKo": "미지정"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"1":  { "code": "B",  "name": "BOTTOM",             "nameKo": "바닥"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"2":  { "code": "T",  "name": "TOP",                "nameKo": "천장"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"3":  { "code": "PM", "name": "PORT_WALL",          "nameKo": "좌현벽"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"4":  { "code": "SM", "name": "STBD_WALL",          "nameKo": "우현벽"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"5":  { "code": "F",  "name": "FORE_BHD",           "nameKo": "전벽"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"6":  { "code": "A",  "name": "AFT_BHD",            "nameKo": "후벽"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"7":  { "code": "PL", "name": "LOWER_PORT_CHAMFER", "nameKo": "하부 좌현 챔퍼"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"8":  { "code": "SL", "name": "LOWER_STBD_CHAMFER", "nameKo": "하부 우현 챔퍼"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"9":  { "code": "PU", "name": "UPPER_PORT_CHAMFER", "nameKo": "상부 좌현 챔퍼"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"10": { "code": "SU", "name": "UPPER_STBD_CHAMFER", "nameKo": "상부 우현 챔퍼" }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"surfaceType": {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"0": "FLAT",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"1": "CORNER",        // 미사용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"2": "CORRUGATION"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SQL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축 방향은 면 형상 정보에 실제 벡터로 보관되므로 본 표에는 두지 않습니다. 열거값의 정체성(번호 · 코드 · 명칭 · 분류 · 윤곽)만 담습니다.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CREATE TABLE ref.surface_id (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surface_id  smallint PRIMARY KEY,   -- 1~10 (0 = 미지정)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wall_code   text UNIQUE,            -- ACS 면 코드 (0은 NULL)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name        text NOT NULL,          -- 영문 상수명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name_ko     text NOT NULL,          -- 국문 명칭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category    text,                   -- HORIZONTAL|VERTICAL|CHAMFER|BULKHEAD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outline     text                    -- RECT | OCTAGON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);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INSERT INTO ref.surface_id VALUES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( 0, NULL,'UNSPECIFIED',        '미지정',         NULL,        NULL),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( 1,'B',  'BOTTOM',             '바닥',           'HORIZONTAL','RECT'),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( 2,'T',  'TOP',                '천장',           'HORIZONTAL','RECT'),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( 3,'PM', 'PORT_WALL',          '좌현벽',         'VERTICAL',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( 4,'SM', 'STBD_WALL',          '우현벽',         'VERTICAL',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( 5,'F',  'FORE_BHD',           '전벽',           'BULKHEAD',  'OCTAGON'),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( 6,'A',  'AFT_BHD',            '후벽',           'BULKHEAD',  'OCTAGON'),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( 7,'PL', 'LOWER_PORT_CHAMFER', '하부 좌현 챔퍼', 'CHAMFER', 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( 8,'SL', 'LOWER_STBD_CHAMFER', '하부 우현 챔퍼', 'CHAMFER', 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( 9,'PU', 'UPPER_PORT_CHAMFER', '상부 좌현 챔퍼', 'CHAMFER', 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(10,'SU', 'UPPER_STBD_CHAMFER', '상부 우현 챔퍼', 'CHAMFER',   'RECT');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C#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enum SurfaceId : short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Unspecified       = 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Bottom            = 1,   // B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Top               = 2,   // T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PortWall          = 3,   // PM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StarboardWall     = 4,   // SM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ForeBulkhead      = 5,   // F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AftBulkhead       = 6,   // A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LowerPortChamfer  = 7,   // PL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LowerStbdChamfer  = 8,   // SL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UpperPortChamfer  = 9,   // PU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UpperStbdChamfer  = 10,  // SU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enum SurfaceType : byte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Flat        = 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Corner      = 1,   // 미사용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Corrugation = 2,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4.4 면 코드 ↔ ID 변환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기존 시스템이 문자 코드를 사용하는 구간이 있어 양방향 변환표를 함께 둡니다.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code → id :  B=1  T=2  PM=3  SM=4  F=5  A=6  PL=7  SL=8  PU=9  SU=10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 → code :  1=B  2=T  3=PM  4=SM  5=F  6=A  7=PL  8=SL  9=PU  10=SU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적용 범위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시스템 / 인터페이스</w:t>
            </w:r>
          </w:p>
        </w:tc>
        <w:tc>
          <w:tcPr>
            <w:tcW w:type="dxa" w:w="6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 위치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 조회 API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 정보, Area 배치, TASK 결과의 위치 정보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HD_AMR ↔ 비전 인터페이스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촬영 요청의 Surface ID · Surface Type 필드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비전 → SAIGE 메타데이터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surfaceId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surfaceType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필드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SAIGE 대시보드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선창맵 렌더링, 촬영 위치 표시</w:t>
            </w:r>
          </w:p>
        </w:tc>
      </w:tr>
    </w:tbl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개정 시 유의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본 열거형은 네 시스템이 공유하므로, 값을 추가하거나 의미를 바꾸면 전 시스템에 동시에 반영되어야 합니다. 기존 값의 번호를 재배정하는 변경은 하지 않으며, 새 값이 필요하면 뒤에 추가합니다.</w:t>
            </w:r>
          </w:p>
        </w:tc>
      </w:tr>
    </w:tbl>
    <w:sectPr>
      <w:footerReference w:type="default" ns2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5"/>
        <w:szCs w:val="15"/>
      </w:rPr>
      <w:t xml:space="preserve">HD_ACS 선창 면 식별자 정의 v1.0    </w:t>
    </w:r>
    <w:r>
      <w:rPr>
        <w:rFonts w:ascii="맑은 고딕" w:cs="맑은 고딕" w:eastAsia="맑은 고딕" w:hAnsi="맑은 고딕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HD_ACS 선창 면 식별자 정의 (Surface ID / Surface Type Enum)</dc:title>
  <dc:creator>HD_ACS</dc:creator>
  <dc:description>Surface ID · Surface Type 열거형 정본</dc:description>
  <cp:lastModifiedBy>Un-named</cp:lastModifiedBy>
  <cp:revision>1</cp:revision>
  <dcterms:created xsi:type="dcterms:W3CDTF">2026-08-25T07:31:22.234Z</dcterms:created>
  <dcterms:modified xsi:type="dcterms:W3CDTF">2026-08-25T07:31:22.234Z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