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HD_ACS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sz w:val="34"/>
          <w:szCs w:val="34"/>
        </w:rPr>
        <w:t xml:space="preserve">검사 TASK 진행률 조회 API 연동 사양서</w:t>
      </w:r>
    </w:p>
    <w:p>
      <w:pPr>
        <w:spacing w:after="700"/>
        <w:jc w:val="center"/>
      </w:pPr>
      <w:r>
        <w:rPr>
          <w:rFonts w:ascii="맑은 고딕" w:cs="맑은 고딕" w:eastAsia="맑은 고딕" w:hAnsi="맑은 고딕"/>
          <w:color w:val="666666"/>
          <w:sz w:val="22"/>
          <w:szCs w:val="22"/>
        </w:rPr>
        <w:t xml:space="preserve">고객사 엔터프라이즈 시스템 연동용 · REST 조회 전용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Version 1.0  ·  2026-08-19</w:t>
      </w:r>
    </w:p>
    <w:p>
      <w:pPr>
        <w:spacing w:after="1000"/>
        <w:jc w:val="center"/>
      </w:pPr>
      <w:r>
        <w:rPr>
          <w:rFonts w:ascii="맑은 고딕" w:cs="맑은 고딕" w:eastAsia="맑은 고딕" w:hAnsi="맑은 고딕"/>
          <w:color w:val="888888"/>
          <w:sz w:val="18"/>
          <w:szCs w:val="18"/>
        </w:rPr>
        <w:t xml:space="preserve">v0.9 Draft 개정 — SignalR 실시간 연동 제외, 폴링 방식으로 확정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문서 구성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1. 개요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연동 방식·시스템 구성·v0.9 대비 변경 요약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2. 공통 규약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Base URL·인코딩·인증·오류 응답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3. 데이터 모델과 TASK 정의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TASK 불변식·리소스 계층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4. 진행률 조회 API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고객사가 사용하는 엔드포인트 5개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    4.1  실행(Run) 목록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GET /api/runs — 조회 대상 발견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    4.2  Run 진행률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GET /api/runs/{runId}/progress — 핵심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    4.3  Run 상세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GET /api/runs/{runId}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    4.4  TASK별 결과 상세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GET /api/runs/{runId}/results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 w:val="false"/>
          <w:bCs w:val="false"/>
          <w:sz w:val="19"/>
          <w:szCs w:val="19"/>
        </w:rPr>
        <w:t xml:space="preserve">     4.5  로봇 상태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GET /api/robots/{robotId}/context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5. 진행률 계산 정의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분모·분자·재시도 중복 제거·단조 증가 보장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6. 상태 및 열거값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Run·Mission·결과 상태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7. 권장 연동 시나리오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폴링 루프와 주기 권장값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8. 구현 현황</w:t>
      </w:r>
      <w:r>
        <w:rPr>
          <w:rFonts w:ascii="맑은 고딕" w:cs="맑은 고딕" w:eastAsia="맑은 고딕" w:hAnsi="맑은 고딕"/>
          <w:color w:val="888888"/>
          <w:sz w:val="17"/>
          <w:szCs w:val="17"/>
        </w:rPr>
        <w:t xml:space="preserve">    —  사양 확정 기준 코드 반영 필요 항목</w:t>
      </w:r>
    </w:p>
    <w:p>
      <w:pPr>
        <w:spacing w:after="70" w:before="30" w:line="28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9. 제약 사항 및 확장 예정</w:t>
      </w:r>
    </w:p>
    <w:p>
      <w:r>
        <w:br w:type="page"/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개요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본 문서는 HD_ACS가 제공하는 검사 TASK 진행률 조회 API를 고객사 엔터프라이즈 시스템(MES/ERP 등)과 연동하기 위한 인터페이스 사양이다.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진행률의 단일 진실 소스(Single Source of Truth)는 HD_ACS이다.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로봇(HD_AMR)이 VDA 5050 프로토콜로 보고하는 작업 상태를 ACS가 TASK 단위로 집계하여, 본 API로 완료/전체 개수와 진행률(%)을 제공한다. 비전 검사 S/W나 로봇은 전체 TASK 총량을 알지 못하므로, 진행 경과 산출은 반드시 ACS API를 통한다.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1.1 시스템 구성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 고객사 Enterprise ]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REST 주기 조회 (polling)   ◄── 본 사양의 범위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▼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 HD_ACS 서버 ]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VDA 5050 / MQTT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▼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 HD_AMR 로봇 ]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│   TCP 비전 인터페이스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▼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 비전 검사 S/W ]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HD_ACS는 단일 프로세스 모놀리스로 REST API를 노출한다. 고객사 시스템은 필요한 시점에 REST로 진행 현황을 조회한다.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1.2 연동 방식 — REST 폴링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본 사양은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조회 전용(read-only) · 폴링 방식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으로 확정한다. 고객사 시스템은 WebSocket이나 실시간 이벤트 구독 없이, 필요할 때 HTTP GET으로 현황을 조회해 자체 화면을 갱신한다.</w:t>
      </w:r>
    </w:p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6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폴링 방식의 이점</w:t>
            </w:r>
          </w:p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WebSocket 방화벽 정책·SignalR SDK 도입·자동 재연결·이벤트 유실 보정 로직이 모두 불필요하다. 조회는 멱등(idempotent)이므로 고객사 시스템이 재기동해도 다음 조회 한 번으로 즉시 최신 상태를 회복한다.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검사 작업 계획(시나리오·영역·작업)의 등록과 Run 개시는 현장 운영자가 ACS 운영 UI에서 수행한다. 고객사 시스템은 이를 호출하지 않으며, 본 사양에도 포함하지 않는다.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1.3 v0.9 → v1.0 변경 요약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내용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연동 방식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SignalR 실시간 이벤트(구 §7) 전면 제외. REST 폴링으로 단일화.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문서 범위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 관리 API(구 §4: 시나리오·영역·작업 등록, Run 시작/릴리즈) 제외. 조회 전용으로 축소.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API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 /api/runs (실행 목록) 추가 — 폴링 연동의 runId 발견 경로.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신규 API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 /api/runs/{runId}/results (TASK별 결과 상세) 추가 — 구 §10 확장 예정 항목을 사양에 반영.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진행률 정의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분모를 실제 배차 큐 기준으로 재정의. 재시도 중복 집계 제거 규칙 명문화 (§5).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응답 필드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progress 응답에 skippedTasks · excludedTasks · fraction 추가.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공통 규약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Base URL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http://&lt;ACS_HOST&gt;:5100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프로토콜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HTTP/1.1 REST (JSON)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listen 포트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Acs:Api:ListenPort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(기본 5100)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application/json; charset=utf-8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문자 인코딩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UTF-8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식별자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GUID (UUID v4) 문자열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시각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ISO 8601 / UTC (예: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2026-08-19T05:12:30Z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좌표 단위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VDA 구간 m/rad, 도면 좌표 m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필드 명명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JSON 키는 camelCase (대소문자 무시 매칭)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HTTP 메서드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GET only — 본 사양의 모든 엔드포인트는 상태를 변경하지 않는다.</w:t>
            </w:r>
          </w:p>
        </w:tc>
      </w:tr>
    </w:tbl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네트워크 바인딩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서버는 ACS_HOST의 모든 인터페이스에 바인딩되어야 한다. 루프백(localhost) 전용으로 바인딩된 경우 고객사 시스템에서 접속할 수 없다. 배포 시 반드시 확인한다.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2.1 인증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현재 버전은 애플리케이션 레벨 인증이 구현되어 있지 않다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(폐쇄망 배포 전제). 고객사 연동 시에는 다음 중 하나를 ACS 앞단에 두는 것을 권장한다.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리버스 프록시에서 API Key 또는 mTLS 검증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망 분리 + IP 화이트리스트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인증 헤더 규격은 도입 결정 시 본 문서에 추보한다. 본 사양의 엔드포인트는 모두 GET(조회 전용)이므로, 인증 미도입 구간에도 데이터 변경 위험은 없고 노출 범위만 문제가 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2.2 오류 응답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모든 오류는 HTTP 상태 코드와 함께 JSON 본문으로 사유를 제공한다.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"error": "사람이 읽을 수 있는 오류 메시지",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"reasons": ["세부 사유 1", "세부 사유 2"]   // 일부 검증 오류에만 포함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상태 코드</w:t>
            </w:r>
          </w:p>
        </w:tc>
        <w:tc>
          <w:tcPr>
            <w:tcW w:type="dxa" w:w="6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200 OK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정상 처리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400 Bad Request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요청 값 검증 실패 (쿼리 파라미터 형식 등)</w:t>
            </w:r>
          </w:p>
        </w:tc>
      </w:tr>
      <w:tr>
        <w:tc>
          <w:tcPr>
            <w:tcW w:type="dxa" w:w="2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404 Not Found</w:t>
            </w:r>
          </w:p>
        </w:tc>
        <w:tc>
          <w:tcPr>
            <w:tcW w:type="dxa" w:w="6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대상 리소스 없음 (존재하지 않는 runId 등)</w:t>
            </w:r>
          </w:p>
        </w:tc>
      </w:tr>
      <w:tr>
        <w:tc>
          <w:tcPr>
            <w:tcW w:type="dxa" w:w="2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500 Internal Server Error</w:t>
            </w:r>
          </w:p>
        </w:tc>
        <w:tc>
          <w:tcPr>
            <w:tcW w:type="dxa" w:w="6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서버 내부 오류. 본문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 error }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로 원인 노출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데이터 모델과 TASK 정의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3.1 핵심 불변식 — TASK의 정의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TASK 1개 = 검사 작업 1개 = 진행률 집계의 최소 단위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이며, 다음이 1:1로 대응한다.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 1  =  검사 작업(area_task) 1행  =  taskId 1개  =  검사 결과 1건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Courier New" w:cs="Courier New" w:eastAsia="Courier New" w:hAnsi="Courier New"/>
          <w:sz w:val="17"/>
          <w:szCs w:val="17"/>
        </w:rPr>
        <w:t xml:space="preserve">taskId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는 ACS가 GUID로 발급·보존하며 로봇이 생성하지 않는다. 이 불변식 덕분에 전체 TASK 개수(진행률 분모)와 완료 TASK 개수(분자)가 명확히 정의된다.</w:t>
      </w:r>
    </w:p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재시도와 실행 인스턴스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TASK 1개는 실패 시 재시도되어 로봇 액션(actionId)이 여러 번 발급될 수 있다. 즉 taskId : actionId 는 1:N이다. 진행률은 반드시 taskId 기준으로 집계하며, actionId 기준으로 세면 재시도가 중복 계산되어 100%를 초과한다 (§5.3).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3.2 리소스 계층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900"/>
        <w:gridCol w:w="7100"/>
      </w:tblGrid>
      <w:tr>
        <w:trPr>
          <w:tblHeader/>
        </w:trPr>
        <w:tc>
          <w:tcPr>
            <w:tcW w:type="dxa" w:w="1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리소스</w:t>
            </w:r>
          </w:p>
        </w:tc>
        <w:tc>
          <w:tcPr>
            <w:tcW w:type="dxa" w:w="71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Scenario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 계획 단위. 선창(Tank) 1개에 귀속.</w:t>
            </w:r>
          </w:p>
        </w:tc>
      </w:tr>
      <w:tr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Area</w:t>
            </w:r>
          </w:p>
        </w:tc>
        <w:tc>
          <w:tcPr>
            <w:tcW w:type="dxa" w:w="7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벽면 위 검사 영역. 로봇 정차 1회에 대응하는 작업 묶음.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영역 안의 검사 작업(용접선 1개). 진행률 집계의 최소 단위.</w:t>
            </w:r>
          </w:p>
        </w:tc>
      </w:tr>
      <w:tr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</w:t>
            </w:r>
          </w:p>
        </w:tc>
        <w:tc>
          <w:tcPr>
            <w:tcW w:type="dxa" w:w="7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Scenario의 1회 실행. 진행률 조회의 기준 단위.</w:t>
            </w:r>
          </w:p>
        </w:tc>
      </w:tr>
      <w:tr>
        <w:tc>
          <w:tcPr>
            <w:tcW w:type="dxa" w:w="1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Mission</w:t>
            </w:r>
          </w:p>
        </w:tc>
        <w:tc>
          <w:tcPr>
            <w:tcW w:type="dxa" w:w="7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한 Run 내 한 층(map). 층 전환 단위.</w:t>
            </w:r>
          </w:p>
        </w:tc>
      </w:tr>
      <w:tr>
        <w:tc>
          <w:tcPr>
            <w:tcW w:type="dxa" w:w="1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Result</w:t>
            </w:r>
          </w:p>
        </w:tc>
        <w:tc>
          <w:tcPr>
            <w:tcW w:type="dxa" w:w="7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종결된 TASK의 결과 이력 (SUCCESS / FAILED / SKIPPED).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진행률 조회 API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고객사 시스템이 사용하는 엔드포인트는 아래 5개가 전부이다. 모두 GET이며 상태를 변경하지 않는다.</w:t>
      </w:r>
    </w:p>
    <w:p>
      <w:pPr>
        <w:spacing w:after="60"/>
      </w:pP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700"/>
        <w:gridCol w:w="3100"/>
        <w:gridCol w:w="2200"/>
      </w:tblGrid>
      <w:tr>
        <w:trPr>
          <w:tblHeader/>
        </w:trPr>
        <w:tc>
          <w:tcPr>
            <w:tcW w:type="dxa" w:w="37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엔드포인트</w:t>
            </w:r>
          </w:p>
        </w:tc>
        <w:tc>
          <w:tcPr>
            <w:tcW w:type="dxa" w:w="31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용도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구현 현황</w:t>
            </w:r>
          </w:p>
        </w:tc>
      </w:tr>
      <w:tr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/api/runs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 중 Run 발견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신규 구현 필요</w:t>
            </w:r>
          </w:p>
        </w:tc>
      </w:tr>
      <w:tr>
        <w:tc>
          <w:tcPr>
            <w:tcW w:type="dxa" w:w="3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/api/runs/{runId}/progress</w:t>
            </w:r>
          </w:p>
        </w:tc>
        <w:tc>
          <w:tcPr>
            <w:tcW w:type="dxa" w:w="3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진행률 집계 (핵심)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집계 로직 수정 필요</w:t>
            </w:r>
          </w:p>
        </w:tc>
      </w:tr>
      <w:tr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/api/runs/{runId}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 상세·층별 미션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03A00"/>
                <w:sz w:val="18"/>
                <w:szCs w:val="18"/>
              </w:rPr>
              <w:t xml:space="preserve">응답 정형화 필요</w:t>
            </w:r>
          </w:p>
        </w:tc>
      </w:tr>
      <w:tr>
        <w:tc>
          <w:tcPr>
            <w:tcW w:type="dxa" w:w="37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/api/runs/{runId}/results</w:t>
            </w:r>
          </w:p>
        </w:tc>
        <w:tc>
          <w:tcPr>
            <w:tcW w:type="dxa" w:w="3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TASK별 결과 상세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신규 구현 필요</w:t>
            </w:r>
          </w:p>
        </w:tc>
      </w:tr>
      <w:tr>
        <w:tc>
          <w:tcPr>
            <w:tcW w:type="dxa" w:w="37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/api/robots/{robotId}/context</w:t>
            </w:r>
          </w:p>
        </w:tc>
        <w:tc>
          <w:tcPr>
            <w:tcW w:type="dxa" w:w="3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로봇 위치·배터리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5F2D"/>
                <w:sz w:val="18"/>
                <w:szCs w:val="18"/>
              </w:rPr>
              <w:t xml:space="preserve">구현됨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상세 현황과 필요한 작업은 §8을 참조한다.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4.1 실행(Run) 목록</w:t>
      </w:r>
    </w:p>
    <w:p>
      <w:pPr>
        <w:pBdr>
          <w:left w:val="single" w:color="1F4E79" w:sz="18" w:space="6"/>
        </w:pBdr>
        <w:shd w:fill="F2F2F2" w:val="clear"/>
        <w:spacing w:after="100" w:before="24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F4E79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/api/runs</w:t>
      </w:r>
      <w:r>
        <w:rPr>
          <w:rFonts w:ascii="맑은 고딕" w:cs="맑은 고딕" w:eastAsia="맑은 고딕" w:hAnsi="맑은 고딕"/>
          <w:b/>
          <w:bCs/>
          <w:color w:val="B03A00"/>
          <w:sz w:val="16"/>
          <w:szCs w:val="16"/>
        </w:rPr>
        <w:t xml:space="preserve">   [신규]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조건에 맞는 Run 목록을 최근 시작 순으로 반환한다. 고객사 시스템이 조회 대상 runId를 발견하는 유일한 경로이다.</w:t>
      </w:r>
    </w:p>
    <w:tbl>
      <w:tblPr>
        <w:tblW w:type="dxa" w:w="9000"/>
        <w:tblBorders>
          <w:top w:val="single" w:color="4E8A4E" w:sz="2"/>
          <w:left w:val="single" w:color="4E8A4E" w:sz="18"/>
          <w:bottom w:val="single" w:color="4E8A4E" w:sz="2"/>
          <w:right w:val="single" w:color="4E8A4E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EAF3EA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2D5F2D"/>
                <w:sz w:val="18"/>
                <w:szCs w:val="18"/>
              </w:rPr>
              <w:t xml:space="preserve">이 엔드포인트가 필요한 이유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A4A2A"/>
                <w:sz w:val="18"/>
                <w:szCs w:val="18"/>
              </w:rPr>
              <w:t xml:space="preserve">Run을 개시하는 주체는 현장 운영자(ACS 운영 UI)이지 고객사 시스템이 아니다. 따라서 고객사는 "지금 진행 중인 Run이 무엇인가"를 물어볼 창구가 반드시 필요하다. 이것이 없으면 폴링 연동 자체가 성립하지 않는다.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요청 파라미터 (query)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800"/>
        <w:gridCol w:w="1200"/>
        <w:gridCol w:w="6000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6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string?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 상태 필터. 미지정 시 전체. 예: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RUNNING</w:t>
            </w:r>
          </w:p>
        </w:tc>
      </w:tr>
      <w:tr>
        <w:tc>
          <w:tcPr>
            <w:tcW w:type="dxa" w:w="1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tankId</w:t>
            </w:r>
          </w:p>
        </w:tc>
        <w:tc>
          <w:tcPr>
            <w:tcW w:type="dxa" w:w="1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string?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선창 ID 필터. 미지정 시 전체.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limit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int?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최대 반환 건수 (기본 20, 최대 100).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응답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[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"runId":        "8f3c1e2a-…",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"scenarioId":   "b71d…",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"scenarioName": "CT1 검사",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"tankId":       "CT1",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"robotId":      "AMR01",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"state":        "RUNNING",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"startedAt":    "2026-08-19T05:00:00Z",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"endedAt":      null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}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]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정렬은 </w:t>
      </w:r>
      <w:r>
        <w:rPr>
          <w:rFonts w:ascii="Courier New" w:cs="Courier New" w:eastAsia="Courier New" w:hAnsi="Courier New"/>
          <w:sz w:val="17"/>
          <w:szCs w:val="17"/>
        </w:rPr>
        <w:t xml:space="preserve">startedAt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내림차순(최근 우선)이다. 조건에 맞는 Run이 없으면 빈 배열 </w:t>
      </w:r>
      <w:r>
        <w:rPr>
          <w:rFonts w:ascii="Courier New" w:cs="Courier New" w:eastAsia="Courier New" w:hAnsi="Courier New"/>
          <w:sz w:val="17"/>
          <w:szCs w:val="17"/>
        </w:rPr>
        <w:t xml:space="preserve">[]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을 200으로 반환한다 (404가 아니다).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4.2 Run 진행률 (핵심)</w:t>
      </w:r>
    </w:p>
    <w:p>
      <w:pPr>
        <w:pBdr>
          <w:left w:val="single" w:color="1F4E79" w:sz="18" w:space="6"/>
        </w:pBdr>
        <w:shd w:fill="F2F2F2" w:val="clear"/>
        <w:spacing w:after="100" w:before="24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F4E79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/api/runs/{runId}/progress</w:t>
      </w:r>
      <w:r>
        <w:rPr>
          <w:rFonts w:ascii="맑은 고딕" w:cs="맑은 고딕" w:eastAsia="맑은 고딕" w:hAnsi="맑은 고딕"/>
          <w:b/>
          <w:bCs/>
          <w:color w:val="B03A00"/>
          <w:sz w:val="16"/>
          <w:szCs w:val="16"/>
        </w:rPr>
        <w:t xml:space="preserve">   [수정]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한 Run의 TASK 단위 진행률 스냅샷. 고객사 진행 경과 표시(%, 완료/전체)의 기본 소스이다.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응답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"runId":          "8f3c1e2a-…",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"totalTasks":     40,     // 배차 큐에 전개된 전체 TASK 수 (진행률 분모)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"releasedTasks":  24,     // 로봇에 발행된 TASK 수 (재시도 중복 제거)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"completedTasks": 12,     // 종결 TASK 수 (분자)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"succeededTasks": 11,     // 성공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"failedTasks":    1,      // 실패 (재시도 소진 포함)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"skippedTasks":   0,      // 재시도 초과로 스킵 (failedTasks의 부분집합)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"excludedTasks":  0,      // 큐 전개에서 제외됨 (분모 미포함)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"pendingTasks":   28,     // 미종결 (total - completed)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"percent":        30.0,   // completedTasks / totalTasks × 100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"fraction":       0.30    // 0~1 진행바용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필드 정의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100"/>
        <w:gridCol w:w="900"/>
        <w:gridCol w:w="6000"/>
      </w:tblGrid>
      <w:tr>
        <w:trPr>
          <w:tblHeader/>
        </w:trPr>
        <w:tc>
          <w:tcPr>
            <w:tcW w:type="dxa" w:w="21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9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6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totalTasks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 Run의 배차 큐에 전개된 전체 TASK 수. 진행률 분모. Run 시작 시점에 고정된다.</w:t>
            </w:r>
          </w:p>
        </w:tc>
      </w:tr>
      <w:tr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releasedTasks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현재까지 로봇에 발행된 고유 TASK 수. 재시도는 중복 계산하지 않는다.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completedTasks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종결 TASK 수 = succeeded + failed. 분자.</w:t>
            </w:r>
          </w:p>
        </w:tc>
      </w:tr>
      <w:tr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succeededTasks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성공 종결 TASK 수.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failedTasks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실패 종결 TASK 수. 재시도를 모두 소진한 TASK를 포함한다.</w:t>
            </w:r>
          </w:p>
        </w:tc>
      </w:tr>
      <w:tr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skippedTasks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재시도 초과로 스킵 처리된 TASK 수. </w:t>
            </w: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failedTasks의 부분집합이며 별도로 더하지 않는다.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excludedTasks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캘리브레이션 누락 등으로 큐 전개에서 제외된 TASK 수. 분모에 포함되지 않는다 (§5.4).</w:t>
            </w:r>
          </w:p>
        </w:tc>
      </w:tr>
      <w:tr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pendingTasks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미종결 TASK 수 = totalTasks − completedTasks.</w:t>
            </w:r>
          </w:p>
        </w:tc>
      </w:tr>
      <w:tr>
        <w:tc>
          <w:tcPr>
            <w:tcW w:type="dxa" w:w="21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percent</w:t>
            </w:r>
          </w:p>
        </w:tc>
        <w:tc>
          <w:tcPr>
            <w:tcW w:type="dxa" w:w="9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진행률(%). 소수 1자리.</w:t>
            </w:r>
          </w:p>
        </w:tc>
      </w:tr>
      <w:tr>
        <w:tc>
          <w:tcPr>
            <w:tcW w:type="dxa" w:w="21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fraction</w:t>
            </w:r>
          </w:p>
        </w:tc>
        <w:tc>
          <w:tcPr>
            <w:tcW w:type="dxa" w:w="9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double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진행률 0~1 실수값. 진행바 렌더링용.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존재하지 않는 runId는 </w:t>
      </w:r>
      <w:r>
        <w:rPr>
          <w:rFonts w:ascii="Courier New" w:cs="Courier New" w:eastAsia="Courier New" w:hAnsi="Courier New"/>
          <w:sz w:val="17"/>
          <w:szCs w:val="17"/>
        </w:rPr>
        <w:t xml:space="preserve">404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를 반환한다. 계산 정의는 §5를 참조한다.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4.3 Run 상세 (층별 미션)</w:t>
      </w:r>
    </w:p>
    <w:p>
      <w:pPr>
        <w:pBdr>
          <w:left w:val="single" w:color="1F4E79" w:sz="18" w:space="6"/>
        </w:pBdr>
        <w:shd w:fill="F2F2F2" w:val="clear"/>
        <w:spacing w:after="100" w:before="24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F4E79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/api/runs/{runId}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Run의 상태와 하위 층별 Mission 시퀀스를 반환한다. 완료 판정과 층 전환 대기 감지에 사용한다.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"runId":      "8f3c1e2a-…",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"scenarioId": "b71d…",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"robotId":    "AMR01",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"state":      "RUNNING",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"startedAt":  "2026-08-19T05:00:00Z",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"endedAt":    null,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"missions": [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{ "missionId": "…", "seq": 0, "mapId": "CT1-L1", "state": "Completed" },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{ "missionId": "…", "seq": 1, "mapId": "CT1-L2", "state": "Running"   }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]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응답은 위 필드로 한정한다. 내부 엔티티를 그대로 직렬화하지 않는다 (§8 참조).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4.4 TASK별 결과 상세</w:t>
      </w:r>
    </w:p>
    <w:p>
      <w:pPr>
        <w:pBdr>
          <w:left w:val="single" w:color="1F4E79" w:sz="18" w:space="6"/>
        </w:pBdr>
        <w:shd w:fill="F2F2F2" w:val="clear"/>
        <w:spacing w:after="100" w:before="24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F4E79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/api/runs/{runId}/results</w:t>
      </w:r>
      <w:r>
        <w:rPr>
          <w:rFonts w:ascii="맑은 고딕" w:cs="맑은 고딕" w:eastAsia="맑은 고딕" w:hAnsi="맑은 고딕"/>
          <w:b/>
          <w:bCs/>
          <w:color w:val="B03A00"/>
          <w:sz w:val="16"/>
          <w:szCs w:val="16"/>
        </w:rPr>
        <w:t xml:space="preserve">   [신규]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종결된 TASK의 개별 결과 이력을 반환한다. </w:t>
      </w:r>
      <w:r>
        <w:rPr>
          <w:rFonts w:ascii="Courier New" w:cs="Courier New" w:eastAsia="Courier New" w:hAnsi="Courier New"/>
          <w:sz w:val="17"/>
          <w:szCs w:val="17"/>
        </w:rPr>
        <w:t xml:space="preserve">failedTasks &gt; 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을 감지한 고객사 시스템이 "무엇이 왜 실패했는가"를 확인하는 경로이다.</w:t>
      </w:r>
    </w:p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요청 파라미터 (query)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800"/>
        <w:gridCol w:w="1200"/>
        <w:gridCol w:w="6000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파라미터</w:t>
            </w:r>
          </w:p>
        </w:tc>
        <w:tc>
          <w:tcPr>
            <w:tcW w:type="dxa" w:w="1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타입</w:t>
            </w:r>
          </w:p>
        </w:tc>
        <w:tc>
          <w:tcPr>
            <w:tcW w:type="dxa" w:w="6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string?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상태 필터.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SUCCESS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SKIPPED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. 미지정 시 전체.</w:t>
            </w:r>
          </w:p>
        </w:tc>
      </w:tr>
      <w:tr>
        <w:tc>
          <w:tcPr>
            <w:tcW w:type="dxa" w:w="1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limit</w:t>
            </w:r>
          </w:p>
        </w:tc>
        <w:tc>
          <w:tcPr>
            <w:tcW w:type="dxa" w:w="1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int?</w:t>
            </w:r>
          </w:p>
        </w:tc>
        <w:tc>
          <w:tcPr>
            <w:tcW w:type="dxa" w:w="6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페이지 크기 (기본 100, 최대 500).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offset</w:t>
            </w:r>
          </w:p>
        </w:tc>
        <w:tc>
          <w:tcPr>
            <w:tcW w:type="dxa" w:w="1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int?</w:t>
            </w:r>
          </w:p>
        </w:tc>
        <w:tc>
          <w:tcPr>
            <w:tcW w:type="dxa" w:w="6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건너뛸 건수 (기본 0).</w:t>
            </w:r>
          </w:p>
        </w:tc>
      </w:tr>
    </w:tbl>
    <w:p>
      <w:pPr>
        <w:pStyle w:val="Heading3"/>
        <w:spacing w:after="100" w:before="200"/>
      </w:pPr>
      <w:r>
        <w:rPr>
          <w:rFonts w:ascii="맑은 고딕" w:cs="맑은 고딕" w:eastAsia="맑은 고딕" w:hAnsi="맑은 고딕"/>
          <w:b/>
          <w:bCs/>
          <w:color w:val="333333"/>
          <w:sz w:val="21"/>
          <w:szCs w:val="21"/>
        </w:rPr>
        <w:t xml:space="preserve">응답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"runId": "8f3c1e2a-…",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"total": 12,          // 필터 조건에 맞는 전체 건수 (페이지네이션용)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"items": [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"taskId":      "3a9f…",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"areaId":      "c11e…",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"areaName":    "W03-A2",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"wallCode":    "W03",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"level":       2,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"status":      "FAILED",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"attempts":    3,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"occurredAt":  "2026-08-19T05:12:30Z",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"description": "vision timeout",   // 로봇이 보고한 실패 사유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  "position":    { "tank": "CT1", "level": 2, "wallCode": "W03", … }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  }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]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필드</w:t>
            </w:r>
          </w:p>
        </w:tc>
        <w:tc>
          <w:tcPr>
            <w:tcW w:type="dxa" w:w="7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taskId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 작업 식별자. §3.1 불변식의 기준 키.</w:t>
            </w:r>
          </w:p>
        </w:tc>
      </w:tr>
      <w:tr>
        <w:tc>
          <w:tcPr>
            <w:tcW w:type="dxa" w:w="1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areaId / areaName</w:t>
            </w:r>
          </w:p>
        </w:tc>
        <w:tc>
          <w:tcPr>
            <w:tcW w:type="dxa" w:w="7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TASK가 속한 검사 영역. 운영자가 현장에서 위치를 특정하는 데 사용.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wallCode / level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면 코드와 층. 화물창 내 위치 주소.</w:t>
            </w:r>
          </w:p>
        </w:tc>
      </w:tr>
      <w:tr>
        <w:tc>
          <w:tcPr>
            <w:tcW w:type="dxa" w:w="1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status</w:t>
            </w:r>
          </w:p>
        </w:tc>
        <w:tc>
          <w:tcPr>
            <w:tcW w:type="dxa" w:w="7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SUCCESS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FAILED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|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SKIPPED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attempts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TASK의 총 시도 횟수. 재시도가 있었으면 2 이상.</w:t>
            </w:r>
          </w:p>
        </w:tc>
      </w:tr>
      <w:tr>
        <w:tc>
          <w:tcPr>
            <w:tcW w:type="dxa" w:w="1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occurredAt</w:t>
            </w:r>
          </w:p>
        </w:tc>
        <w:tc>
          <w:tcPr>
            <w:tcW w:type="dxa" w:w="7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최종 종결 시각 (UTC).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로봇이 보고한 결과 설명. 실패 원인 분석의 핵심 필드.</w:t>
            </w:r>
          </w:p>
        </w:tc>
      </w:tr>
      <w:tr>
        <w:tc>
          <w:tcPr>
            <w:tcW w:type="dxa" w:w="1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position</w:t>
            </w:r>
          </w:p>
        </w:tc>
        <w:tc>
          <w:tcPr>
            <w:tcW w:type="dxa" w:w="7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 위치 정보. 비전 검사 S/W 결과와의 대조 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재시도가 있었던 TASK도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taskId당 1건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만 반환한다 (최종 결과 기준, §5.3).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4.5 로봇 상태</w:t>
      </w:r>
    </w:p>
    <w:p>
      <w:pPr>
        <w:pBdr>
          <w:left w:val="single" w:color="1F4E79" w:sz="18" w:space="6"/>
        </w:pBdr>
        <w:shd w:fill="F2F2F2" w:val="clear"/>
        <w:spacing w:after="100" w:before="240"/>
        <w:ind w:left="80"/>
      </w:pPr>
      <w:r>
        <w:rPr>
          <w:rFonts w:ascii="Courier New" w:cs="Courier New" w:eastAsia="Courier New" w:hAnsi="Courier New"/>
          <w:b/>
          <w:bCs/>
          <w:color w:val="FFFFFF"/>
          <w:sz w:val="20"/>
          <w:szCs w:val="20"/>
          <w:shd w:fill="1F4E79" w:val="clear"/>
        </w:rPr>
        <w:t xml:space="preserve"> GET </w:t>
      </w:r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  /api/robots/{robotId}/context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로봇의 실시간 컨텍스트. 진행률과 별개로 로봇 위치·배터리를 표시할 때 사용한다.</w:t>
      </w:r>
    </w:p>
    <w:tbl>
      <w:tblPr>
        <w:tblW w:type="dxa" w:w="9000"/>
        <w:tblBorders>
          <w:top w:val="single" w:color="D0D0D0" w:sz="2"/>
          <w:left w:val="single" w:color="D0D0D0" w:sz="2"/>
          <w:bottom w:val="single" w:color="D0D0D0" w:sz="2"/>
          <w:right w:val="single" w:color="D0D0D0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8F8F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{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"robotId":         "AMR01",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"reportedMapId":   "CT1-L2",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"reportedX":       12.48,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"reportedY":       5.12,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"reportedTheta":   1.57,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"batteryPct":      82.0,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"connectionState": "ONLINE",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  "reportedAt":      "2026-08-19T05:12:30Z"</w:t>
            </w:r>
          </w:p>
          <w:p>
            <w:pPr>
              <w:spacing w:after="0" w:before="0" w:line="25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after="120" w:before="60" w:line="300"/>
      </w:pPr>
      <w:r>
        <w:rPr>
          <w:rFonts w:ascii="Courier New" w:cs="Courier New" w:eastAsia="Courier New" w:hAnsi="Courier New"/>
          <w:sz w:val="17"/>
          <w:szCs w:val="17"/>
        </w:rPr>
        <w:t xml:space="preserve">reportedAt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은 로봇의 마지막 보고 시각이다. 현재 시각과의 차이가 크면 로봇 통신이 두절된 상태일 수 있으므로, </w:t>
      </w:r>
      <w:r>
        <w:rPr>
          <w:rFonts w:ascii="Courier New" w:cs="Courier New" w:eastAsia="Courier New" w:hAnsi="Courier New"/>
          <w:sz w:val="17"/>
          <w:szCs w:val="17"/>
        </w:rPr>
        <w:t xml:space="preserve">connectionState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와 함께 확인한다.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진행률 계산 정의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고객사 시스템이 진행률을 검증·재계산할 수 있도록 계산 방식을 명시한다.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정의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분모 (전체)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totalTasks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= 해당 Run의 배차 큐에 전개된 TASK 총수</w:t>
            </w:r>
          </w:p>
        </w:tc>
      </w:tr>
      <w:tr>
        <w:tc>
          <w:tcPr>
            <w:tcW w:type="dxa" w:w="18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분자 (완료)</w:t>
            </w:r>
          </w:p>
        </w:tc>
        <w:tc>
          <w:tcPr>
            <w:tcW w:type="dxa" w:w="7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completedTasks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= 종결된 고유 taskId 수 (성공 + 실패)</w:t>
            </w:r>
          </w:p>
        </w:tc>
      </w:tr>
      <w:tr>
        <w:tc>
          <w:tcPr>
            <w:tcW w:type="dxa" w:w="18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진행률</w:t>
            </w:r>
          </w:p>
        </w:tc>
        <w:tc>
          <w:tcPr>
            <w:tcW w:type="dxa" w:w="7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percent = completedTasks / totalTasks × 100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5.1 분모 — 배차 큐 기준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분모는 Run 시작 시점에 배차 큐로 전개된 TASK 총수로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고정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한다. "이미 발행된 TASK 수"를 분모로 쓰면 안 된다.</w:t>
      </w:r>
    </w:p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발행분을 분모로 쓰면 안 되는 이유 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로봇 액션은 정차 단위로 순차 발행된다. 발행분을 분모로 삼으면 정차 1개가 완료된 직후에는 1/1 = 100%, 다음 정차가 발행되면 1/2 = 50%로 진행률이 되돌아간다. 계획 총수를 분모로 고정해야 진행률이 단조 증가한다.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5.2 분자 — 종결 기준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분자는 성공(SUCCESS)과 실패(FAILED)를 모두 포함한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종결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TASK 수이다. 실패도 "더 이상 진행하지 않는다"는 점에서 종결이므로 진행률에 반영된다.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성공률이 필요하면 </w:t>
      </w:r>
      <w:r>
        <w:rPr>
          <w:rFonts w:ascii="Courier New" w:cs="Courier New" w:eastAsia="Courier New" w:hAnsi="Courier New"/>
          <w:sz w:val="17"/>
          <w:szCs w:val="17"/>
        </w:rPr>
        <w:t xml:space="preserve">succeededTasks / totalTasks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를 별도로 계산한다.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5.3 재시도 중복 제거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TASK가 실패하면 정책에 따라 재시도되며, 재시도마다 새로운 로봇 액션이 발급된다. 따라서 하나의 TASK가 여러 개의 실행 인스턴스를 가질 수 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집계는 반드시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고유 taskId 기준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으로 하며, 같은 taskId의 최종 결과 1건만 센다. 판정 규칙은 다음과 같다.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해당 taskId의 시도 중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성공이 하나라도 있으면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→ SUCCESS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모든 시도가 실패했고 재시도 여유가 남아 있으면 →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미종결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(분자에 포함하지 않음)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모든 시도가 실패했고 재시도를 소진했으면 → FAILED (그중 스킵 처리된 것은 </w:t>
      </w:r>
      <w:r>
        <w:rPr>
          <w:rFonts w:ascii="Courier New" w:cs="Courier New" w:eastAsia="Courier New" w:hAnsi="Courier New"/>
          <w:sz w:val="17"/>
          <w:szCs w:val="17"/>
        </w:rPr>
        <w:t xml:space="preserve">skippedTasks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로도 집계)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실행 인스턴스 단위로 세면 같은 TASK가 "실패 1건 + 성공 1건"으로 이중 계산되어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completedTasks가 totalTasks를 초과하고 진행률이 100%를 넘는다.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5.4 큐에서 제외된 작업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해당 층의 도면-맵 캘리브레이션이 유효하지 않으면 그 층의 영역은 좌표 변환이 불가능하여 배차 큐에서 제외된다. 이 TASK들은 </w:t>
      </w:r>
      <w:r>
        <w:rPr>
          <w:rFonts w:ascii="맑은 고딕" w:cs="맑은 고딕" w:eastAsia="맑은 고딕" w:hAnsi="맑은 고딕"/>
          <w:b/>
          <w:bCs/>
          <w:sz w:val="18"/>
          <w:szCs w:val="18"/>
        </w:rPr>
        <w:t xml:space="preserve">분모에 포함되지 않으며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, 대신 </w:t>
      </w:r>
      <w:r>
        <w:rPr>
          <w:rFonts w:ascii="Courier New" w:cs="Courier New" w:eastAsia="Courier New" w:hAnsi="Courier New"/>
          <w:sz w:val="17"/>
          <w:szCs w:val="17"/>
        </w:rPr>
        <w:t xml:space="preserve">excludedTasks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로 별도 보고된다.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이 설계는 진행률의 100% 도달을 보장해 고객사의 완료 판정을 단순하게 유지한다. 다만 </w:t>
      </w:r>
      <w:r>
        <w:rPr>
          <w:rFonts w:ascii="Courier New" w:cs="Courier New" w:eastAsia="Courier New" w:hAnsi="Courier New"/>
          <w:sz w:val="17"/>
          <w:szCs w:val="17"/>
        </w:rPr>
        <w:t xml:space="preserve">excludedTasks &gt; 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이면 검사되지 않은 영역이 존재한다는 뜻이므로, 고객사 화면에서 이를 경고로 표시할 것을 권장한다.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5.5 단조 증가 보장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위 정의에 따라 진행률은 다음을 만족한다.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ourier New" w:cs="Courier New" w:eastAsia="Courier New" w:hAnsi="Courier New"/>
          <w:sz w:val="17"/>
          <w:szCs w:val="17"/>
        </w:rPr>
        <w:t xml:space="preserve">totalTasks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는 Run 시작 시 고정되어 실행 중 변하지 않는다.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Courier New" w:cs="Courier New" w:eastAsia="Courier New" w:hAnsi="Courier New"/>
          <w:sz w:val="17"/>
          <w:szCs w:val="17"/>
        </w:rPr>
        <w:t xml:space="preserve">completedTasks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는 고유 taskId 기준이므로 감소하지 않는다.</w:t>
      </w:r>
    </w:p>
    <w:p>
      <w:pPr>
        <w:pStyle w:val="ListParagraph"/>
        <w:numPr>
          <w:ilvl w:val="0"/>
          <w:numId w:val="2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따라서 </w:t>
      </w:r>
      <w:r>
        <w:rPr>
          <w:rFonts w:ascii="Courier New" w:cs="Courier New" w:eastAsia="Courier New" w:hAnsi="Courier New"/>
          <w:sz w:val="17"/>
          <w:szCs w:val="17"/>
        </w:rPr>
        <w:t xml:space="preserve">percent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는 단조 증가하며 최대 100.0을 넘지 않는다.</w:t>
      </w:r>
    </w:p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상태 및 열거값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6.1 Run.state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6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RUNNING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실행 중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WAITING_FLOOR_TRANSFER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수동 층 전환 대기 (로봇 보고 층 ≠ 다음 미션 층). 운영자 조치가 필요한 상태.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COMPLETED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ABORTED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중단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6.2 Mission.state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6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Created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생성됨, 미발행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Released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로봇에 발행됨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Running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수행 중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Completed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완료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Aborted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중단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Disconnected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로봇 통신 두절</w:t>
            </w:r>
          </w:p>
        </w:tc>
      </w:tr>
    </w:tbl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6.3 결과 상태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값</w:t>
            </w:r>
          </w:p>
        </w:tc>
        <w:tc>
          <w:tcPr>
            <w:tcW w:type="dxa" w:w="6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SUCCESS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 성공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FAILED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 실패 (재시도 소진)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SKIPPED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재시도 초과로 건너뜀 (운영 정책)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 권장 연동 시나리오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진행률 대시보드 구현 시 아래 폴링 루프를 권장한다.</w:t>
      </w:r>
    </w:p>
    <w:p>
      <w:pPr>
        <w:pStyle w:val="ListParagraph"/>
        <w:numPr>
          <w:ilvl w:val="0"/>
          <w:numId w:val="3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Run 발견 — </w:t>
      </w:r>
      <w:r>
        <w:rPr>
          <w:rFonts w:ascii="Courier New" w:cs="Courier New" w:eastAsia="Courier New" w:hAnsi="Courier New"/>
          <w:sz w:val="17"/>
          <w:szCs w:val="17"/>
        </w:rPr>
        <w:t xml:space="preserve">GET /api/runs?status=RUNNING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으로 진행 중 Run을 조회한다. 결과가 비어 있으면 대기 후 재시도한다.</w:t>
      </w:r>
    </w:p>
    <w:p>
      <w:pPr>
        <w:pStyle w:val="ListParagraph"/>
        <w:numPr>
          <w:ilvl w:val="0"/>
          <w:numId w:val="3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진행률 갱신 — </w:t>
      </w:r>
      <w:r>
        <w:rPr>
          <w:rFonts w:ascii="Courier New" w:cs="Courier New" w:eastAsia="Courier New" w:hAnsi="Courier New"/>
          <w:sz w:val="17"/>
          <w:szCs w:val="17"/>
        </w:rPr>
        <w:t xml:space="preserve">GET /api/runs/{runId}/progress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를 주기적으로 조회해 게이지·카운터를 갱신한다.</w:t>
      </w:r>
    </w:p>
    <w:p>
      <w:pPr>
        <w:pStyle w:val="ListParagraph"/>
        <w:numPr>
          <w:ilvl w:val="0"/>
          <w:numId w:val="3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완료 판정 — </w:t>
      </w:r>
      <w:r>
        <w:rPr>
          <w:rFonts w:ascii="Courier New" w:cs="Courier New" w:eastAsia="Courier New" w:hAnsi="Courier New"/>
          <w:sz w:val="17"/>
          <w:szCs w:val="17"/>
        </w:rPr>
        <w:t xml:space="preserve">pendingTasks == 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이거나 </w:t>
      </w:r>
      <w:r>
        <w:rPr>
          <w:rFonts w:ascii="Courier New" w:cs="Courier New" w:eastAsia="Courier New" w:hAnsi="Courier New"/>
          <w:sz w:val="17"/>
          <w:szCs w:val="17"/>
        </w:rPr>
        <w:t xml:space="preserve">GET /api/runs/{runId}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의 </w:t>
      </w:r>
      <w:r>
        <w:rPr>
          <w:rFonts w:ascii="Courier New" w:cs="Courier New" w:eastAsia="Courier New" w:hAnsi="Courier New"/>
          <w:sz w:val="17"/>
          <w:szCs w:val="17"/>
        </w:rPr>
        <w:t xml:space="preserve">state == "COMPLETED"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이면 완료 처리하고 1번으로 돌아간다.</w:t>
      </w:r>
    </w:p>
    <w:p>
      <w:pPr>
        <w:pStyle w:val="ListParagraph"/>
        <w:numPr>
          <w:ilvl w:val="0"/>
          <w:numId w:val="3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실패 추적 — </w:t>
      </w:r>
      <w:r>
        <w:rPr>
          <w:rFonts w:ascii="Courier New" w:cs="Courier New" w:eastAsia="Courier New" w:hAnsi="Courier New"/>
          <w:sz w:val="17"/>
          <w:szCs w:val="17"/>
        </w:rPr>
        <w:t xml:space="preserve">failedTasks &gt; 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이면 </w:t>
      </w:r>
      <w:r>
        <w:rPr>
          <w:rFonts w:ascii="Courier New" w:cs="Courier New" w:eastAsia="Courier New" w:hAnsi="Courier New"/>
          <w:sz w:val="17"/>
          <w:szCs w:val="17"/>
        </w:rPr>
        <w:t xml:space="preserve">GET /api/runs/{runId}/results?status=FAILED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로 상세를 조회해 운영자에게 알린다.</w:t>
      </w:r>
    </w:p>
    <w:p>
      <w:pPr>
        <w:pStyle w:val="ListParagraph"/>
        <w:numPr>
          <w:ilvl w:val="0"/>
          <w:numId w:val="3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누락 감지 — </w:t>
      </w:r>
      <w:r>
        <w:rPr>
          <w:rFonts w:ascii="Courier New" w:cs="Courier New" w:eastAsia="Courier New" w:hAnsi="Courier New"/>
          <w:sz w:val="17"/>
          <w:szCs w:val="17"/>
        </w:rPr>
        <w:t xml:space="preserve">excludedTasks &gt; 0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이면 검사되지 않은 영역이 있다는 뜻이므로 경고를 표시한다.</w:t>
      </w:r>
    </w:p>
    <w:p>
      <w:pPr>
        <w:pStyle w:val="ListParagraph"/>
        <w:numPr>
          <w:ilvl w:val="0"/>
          <w:numId w:val="3"/>
        </w:numPr>
        <w:spacing w:after="60" w:before="40" w:line="290"/>
      </w:pP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층 전환 대기 — Run state가 </w:t>
      </w:r>
      <w:r>
        <w:rPr>
          <w:rFonts w:ascii="Courier New" w:cs="Courier New" w:eastAsia="Courier New" w:hAnsi="Courier New"/>
          <w:sz w:val="17"/>
          <w:szCs w:val="17"/>
        </w:rPr>
        <w:t xml:space="preserve">WAITING_FLOOR_TRANSFER</w:t>
      </w:r>
      <w:r>
        <w:rPr>
          <w:rFonts w:ascii="맑은 고딕" w:cs="맑은 고딕" w:eastAsia="맑은 고딕" w:hAnsi="맑은 고딕"/>
          <w:b w:val="false"/>
          <w:bCs w:val="false"/>
          <w:sz w:val="18"/>
          <w:szCs w:val="18"/>
        </w:rPr>
        <w:t xml:space="preserve"> 로 오래 머무르면 현장 조치가 필요한 상태이므로 알림 대상으로 삼는다.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7.1 폴링 주기 권장값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600"/>
        <w:gridCol w:w="2200"/>
        <w:gridCol w:w="42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조회 대상</w:t>
            </w:r>
          </w:p>
        </w:tc>
        <w:tc>
          <w:tcPr>
            <w:tcW w:type="dxa" w:w="2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권장 주기</w:t>
            </w:r>
          </w:p>
        </w:tc>
        <w:tc>
          <w:tcPr>
            <w:tcW w:type="dxa" w:w="42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근거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/api/runs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30초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진행 중 Run이 없을 때의 대기 루프. 더 촘촘할 이유가 없다.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/progress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 ~ 10초</w:t>
            </w:r>
          </w:p>
        </w:tc>
        <w:tc>
          <w:tcPr>
            <w:tcW w:type="dxa" w:w="4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 하나가 수십 초 단위로 진행되므로 이보다 촘촘하면 동일 값만 반복 수신한다.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/results</w:t>
            </w:r>
          </w:p>
        </w:tc>
        <w:tc>
          <w:tcPr>
            <w:tcW w:type="dxa" w:w="2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필요 시</w:t>
            </w:r>
          </w:p>
        </w:tc>
        <w:tc>
          <w:tcPr>
            <w:tcW w:type="dxa" w:w="42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failedTasks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증가를 감지했을 때만 조회한다. 주기 폴링 불필요.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/robots/{id}/context</w:t>
            </w:r>
          </w:p>
        </w:tc>
        <w:tc>
          <w:tcPr>
            <w:tcW w:type="dxa" w:w="2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5초</w:t>
            </w:r>
          </w:p>
        </w:tc>
        <w:tc>
          <w:tcPr>
            <w:tcW w:type="dxa" w:w="42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로봇 위치를 화면에 표시하는 경우에만.</w:t>
            </w:r>
          </w:p>
        </w:tc>
      </w:tr>
    </w:tbl>
    <w:tbl>
      <w:tblPr>
        <w:tblW w:type="dxa" w:w="9000"/>
        <w:tblBorders>
          <w:top w:val="single" w:color="C87F0A" w:sz="2"/>
          <w:left w:val="single" w:color="C87F0A" w:sz="18"/>
          <w:bottom w:val="single" w:color="C87F0A" w:sz="2"/>
          <w:right w:val="single" w:color="C87F0A" w:sz="2"/>
          <w:insideH w:val="none"/>
          <w:insideV w:val="none"/>
        </w:tblBorders>
      </w:tblPr>
      <w:tblGrid>
        <w:gridCol w:w="9000"/>
      </w:tblGrid>
      <w:tr>
        <w:tc>
          <w:tcPr>
            <w:tcW w:type="dxa" w:w="9000"/>
            <w:shd w:fill="FDF2E3" w:val="clear"/>
            <w:tcMar>
              <w:top w:type="dxa" w:w="140"/>
              <w:left w:type="dxa" w:w="180"/>
              <w:bottom w:type="dxa" w:w="140"/>
              <w:right w:type="dxa" w:w="140"/>
            </w:tcMar>
          </w:tcPr>
          <w:p>
            <w:pPr>
              <w:spacing w:after="0" w:before="60" w:line="300"/>
            </w:pPr>
            <w:r>
              <w:rPr>
                <w:rFonts w:ascii="맑은 고딕" w:cs="맑은 고딕" w:eastAsia="맑은 고딕" w:hAnsi="맑은 고딕"/>
                <w:b/>
                <w:bCs/>
                <w:color w:val="8A5600"/>
                <w:sz w:val="18"/>
                <w:szCs w:val="18"/>
              </w:rPr>
              <w:t xml:space="preserve">1초 폴링은 권장하지 않는다. </w:t>
            </w: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/progress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5A3A00"/>
                <w:sz w:val="18"/>
                <w:szCs w:val="18"/>
              </w:rPr>
              <w:t xml:space="preserve"> 호출은 매번 집계 쿼리를 수행하므로, 값이 바뀌지 않는 구간의 고빈도 폴링은 서버 부하만 늘린다.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8. 구현 현황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sz w:val="20"/>
          <w:szCs w:val="20"/>
        </w:rPr>
        <w:t xml:space="preserve">본 사양은 확정 계약이며, 코드는 이에 맞춰 수정한다. 사양 확정 시점의 구현 현황과 필요한 작업은 다음과 같다.</w:t>
      </w:r>
    </w:p>
    <w:p>
      <w:pPr>
        <w:spacing w:after="60"/>
      </w:pP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3000"/>
        <w:gridCol w:w="1500"/>
        <w:gridCol w:w="4500"/>
      </w:tblGrid>
      <w:tr>
        <w:trPr>
          <w:tblHeader/>
        </w:trPr>
        <w:tc>
          <w:tcPr>
            <w:tcW w:type="dxa" w:w="30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15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현황</w:t>
            </w:r>
          </w:p>
        </w:tc>
        <w:tc>
          <w:tcPr>
            <w:tcW w:type="dxa" w:w="45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필요한 작업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/api/runs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미구현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Run 목록 엔드포인트 신설. status·tankId·limit 필터, startedAt 내림차순 정렬.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/api/runs/{id}/progress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로직 오류</w:t>
            </w:r>
          </w:p>
        </w:tc>
        <w:tc>
          <w:tcPr>
            <w:tcW w:type="dxa" w:w="4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분모 산출을 실제 배차 큐 기준으로 교체. 현재 집계 대상 테이블은 휴면 상태인 별도 생성 경로에서만 채워지므로, 운영(영역 기반) 경로에서는 분모가 0이 되어 발행분으로 폴백되고 진행률이 오르내린다.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재시도 중복 집계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미반영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taskId 기준 중복 제거 적용 (§5.3). 현재는 실행 인스턴스 단위로 세어 100% 초과가 가능하다.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재시도 성공 판정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결함</w:t>
            </w:r>
          </w:p>
        </w:tc>
        <w:tc>
          <w:tcPr>
            <w:tcW w:type="dxa" w:w="4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재시도 성공 여부를 해당 작업의 과거 시도까지 모두 포함해 판정하므로, 재시도가 성공해도 실패로 남아 결국 스킵된다. 최종 시도 기준으로 판정하도록 수정 필요 (§5.3).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skipped/excluded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03A00"/>
                <w:sz w:val="18"/>
                <w:szCs w:val="18"/>
              </w:rPr>
              <w:t xml:space="preserve">미구현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progress 응답에 두 필드 추가. 스킵은 현재 결과 이력에 기록되지 않으므로 기록 경로도 함께 보완.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/api/runs/{id}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B03A00"/>
                <w:sz w:val="18"/>
                <w:szCs w:val="18"/>
              </w:rPr>
              <w:t xml:space="preserve">정형화 필요</w:t>
            </w:r>
          </w:p>
        </w:tc>
        <w:tc>
          <w:tcPr>
            <w:tcW w:type="dxa" w:w="4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내부 엔티티를 그대로 직렬화하지 않고 §4.3 응답 스키마로 한정.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/api/runs/{id}/results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미구현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결과 조회 엔드포인트 신설. 영역·면 정보 조인, 실패 사유(description) 노출, 페이지네이션.</w:t>
            </w:r>
          </w:p>
        </w:tc>
      </w:tr>
      <w:tr>
        <w:tc>
          <w:tcPr>
            <w:tcW w:type="dxa" w:w="30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GET /api/robots/{id}/context</w:t>
            </w:r>
          </w:p>
        </w:tc>
        <w:tc>
          <w:tcPr>
            <w:tcW w:type="dxa" w:w="1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5F2D"/>
                <w:sz w:val="18"/>
                <w:szCs w:val="18"/>
              </w:rPr>
              <w:t xml:space="preserve">구현됨</w:t>
            </w:r>
          </w:p>
        </w:tc>
        <w:tc>
          <w:tcPr>
            <w:tcW w:type="dxa" w:w="45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변경 없음.</w:t>
            </w:r>
          </w:p>
        </w:tc>
      </w:tr>
      <w:tr>
        <w:tc>
          <w:tcPr>
            <w:tcW w:type="dxa" w:w="30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네트워크 바인딩</w:t>
            </w:r>
          </w:p>
        </w:tc>
        <w:tc>
          <w:tcPr>
            <w:tcW w:type="dxa" w:w="1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B03A00"/>
                <w:sz w:val="18"/>
                <w:szCs w:val="18"/>
              </w:rPr>
              <w:t xml:space="preserve">확인 필요</w:t>
            </w:r>
          </w:p>
        </w:tc>
        <w:tc>
          <w:tcPr>
            <w:tcW w:type="dxa" w:w="45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외부 인터페이스 바인딩 여부 확인. 루프백 전용이면 고객사 접속 불가.</w:t>
            </w:r>
          </w:p>
        </w:tc>
      </w:tr>
    </w:tbl>
    <w:p>
      <w:pPr>
        <w:pStyle w:val="Heading1"/>
        <w:pBdr>
          <w:bottom w:val="single" w:color="1F4E79" w:sz="8" w:space="4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9. 제약 사항 및 확장 예정</w:t>
      </w:r>
    </w:p>
    <w:tbl>
      <w:tblPr>
        <w:tblW w:type="dxa" w:w="9000"/>
        <w:tblBorders>
          <w:top w:val="single" w:color="AAAAAA" w:sz="2"/>
          <w:left w:val="single" w:color="AAAAAA" w:sz="2"/>
          <w:bottom w:val="single" w:color="AAAAAA" w:sz="2"/>
          <w:right w:val="single" w:color="AAAAAA" w:sz="2"/>
          <w:insideH w:val="single" w:color="CCCCCC" w:sz="1"/>
          <w:insideV w:val="single" w:color="CCCCCC" w:sz="1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400"/>
            <w:shd w:fill="DCE6F1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현황 / 권장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인증·인가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미구현. 프록시(API Key/mTLS) 또는 망분리 전제 (§2.1).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API 버전 경로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/api/v1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 미적용. 정식화 시 도입 권장.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웹훅 (능동 통보)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미제공. 본 사양은 고객사가 조회하는 pull 방식이다. 엔터프라이즈로의 능동 콜백이 필요하면 웹훅 어댑터 추가 가능.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실시간 푸시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ACS 내부 운영 UI는 SignalR로 실시간 갱신하나, 고객사 연동에는 제공하지 않는다 (§1.2). 요구 시 별도 협의.</w:t>
            </w:r>
          </w:p>
        </w:tc>
      </w:tr>
      <w:tr>
        <w:tc>
          <w:tcPr>
            <w:tcW w:type="dxa" w:w="26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이미지·측정 원본</w:t>
            </w:r>
          </w:p>
        </w:tc>
        <w:tc>
          <w:tcPr>
            <w:tcW w:type="dxa" w:w="6400"/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검사 이미지와 측정 데이터는 비전 검사 S/W의 책임 범위이며 본 API로 제공하지 않는다. ACS는 촬영 명령의 위치·시각·성공 여부만 기록한다.</w:t>
            </w:r>
          </w:p>
        </w:tc>
      </w:tr>
      <w:tr>
        <w:tc>
          <w:tcPr>
            <w:tcW w:type="dxa" w:w="26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다중 로봇</w:t>
            </w:r>
          </w:p>
        </w:tc>
        <w:tc>
          <w:tcPr>
            <w:tcW w:type="dxa" w:w="6400"/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6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현재 Run 1개당 로봇 1대를 전제한다. 다중 로봇 동시 운용은 추후 확장 항목.</w:t>
            </w:r>
          </w:p>
        </w:tc>
      </w:tr>
    </w:tbl>
    <w:p>
      <w:pPr>
        <w:spacing w:after="300"/>
      </w:pPr>
    </w:p>
    <w:p>
      <w:pPr>
        <w:pBdr>
          <w:top w:val="single" w:color="BBBBBB" w:sz="4" w:space="8"/>
        </w:pBdr>
        <w:spacing w:before="300"/>
        <w:jc w:val="center"/>
      </w:pPr>
      <w:r>
        <w:rPr>
          <w:rFonts w:ascii="맑은 고딕" w:cs="맑은 고딕" w:eastAsia="맑은 고딕" w:hAnsi="맑은 고딕"/>
          <w:i/>
          <w:iCs/>
          <w:color w:val="777777"/>
          <w:sz w:val="17"/>
          <w:szCs w:val="17"/>
        </w:rPr>
        <w:t xml:space="preserve">본 문서 v1.0은 고객사 연동 계약 사양으로 확정되었으며, 코드는 §8에 따라 수정한다.</w:t>
      </w:r>
    </w:p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999999"/>
        <w:sz w:val="15"/>
        <w:szCs w:val="15"/>
      </w:rPr>
      <w:t xml:space="preserve">HD_ACS 진행률 조회 API 연동 사양서 v1.0    </w:t>
    </w:r>
    <w:r>
      <w:rPr>
        <w:rFonts w:ascii="맑은 고딕" w:cs="맑은 고딕" w:eastAsia="맑은 고딕" w:hAnsi="맑은 고딕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검사 TASK 진행률 조회 API 연동 사양서</dc:title>
  <dc:creator>HD_ACS</dc:creator>
  <dc:description>고객사 엔터프라이즈 시스템 연동용 REST 조회 사양 v1.0</dc:description>
  <cp:lastModifiedBy>Un-named</cp:lastModifiedBy>
  <cp:revision>1</cp:revision>
  <dcterms:created xsi:type="dcterms:W3CDTF">2026-08-19T16:33:35.164Z</dcterms:created>
  <dcterms:modified xsi:type="dcterms:W3CDTF">2026-08-19T16:33:35.164Z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