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v2.5   ·   2026-08-28</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8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합의가 완료된 항목입니다. 합의 경위는 §10.1에 정리했습니다.</w:t>
            </w:r>
          </w:p>
          <w:p>
            <w:pPr>
              <w:spacing w:after="0" w:before="60" w:line="300"/>
            </w:pPr>
            <w:r>
              <w:rPr>
                <w:rFonts w:ascii="맑은 고딕" w:cs="맑은 고딕" w:eastAsia="맑은 고딕" w:hAnsi="맑은 고딕"/>
                <w:b/>
                <w:bCs/>
                <w:color w:val="2A4A2A"/>
                <w:sz w:val="18"/>
                <w:szCs w:val="18"/>
              </w:rPr>
              <w:t xml:space="preserve">개정 이력 — </w:t>
            </w:r>
            <w:r>
              <w:rPr>
                <w:rFonts w:ascii="맑은 고딕" w:cs="맑은 고딕" w:eastAsia="맑은 고딕" w:hAnsi="맑은 고딕"/>
                <w:b w:val="false"/>
                <w:bCs w:val="false"/>
                <w:color w:val="2A4A2A"/>
                <w:sz w:val="18"/>
                <w:szCs w:val="18"/>
              </w:rPr>
              <w:t xml:space="preserve">v2.0 (08-28) 8건 통합 초판 · </w:t>
            </w:r>
            <w:r>
              <w:rPr>
                <w:rFonts w:ascii="맑은 고딕" w:cs="맑은 고딕" w:eastAsia="맑은 고딕" w:hAnsi="맑은 고딕"/>
                <w:b w:val="false"/>
                <w:bCs w:val="false"/>
                <w:color w:val="2A4A2A"/>
                <w:sz w:val="18"/>
                <w:szCs w:val="18"/>
              </w:rPr>
              <w:t xml:space="preserve">v2.1 (08-28) 면 식별자를 Wall ID 로 확정 (§2.3) · </w:t>
            </w:r>
            <w:r>
              <w:rPr>
                <w:rFonts w:ascii="맑은 고딕" w:cs="맑은 고딕" w:eastAsia="맑은 고딕" w:hAnsi="맑은 고딕"/>
                <w:b w:val="false"/>
                <w:bCs w:val="false"/>
                <w:color w:val="2A4A2A"/>
                <w:sz w:val="18"/>
                <w:szCs w:val="18"/>
              </w:rPr>
              <w:t xml:space="preserve">v2.2 (08-28) 층 번호 1-based 확정 (§2.6) · </w:t>
            </w:r>
            <w:r>
              <w:rPr>
                <w:rFonts w:ascii="맑은 고딕" w:cs="맑은 고딕" w:eastAsia="맑은 고딕" w:hAnsi="맑은 고딕"/>
                <w:b w:val="false"/>
                <w:bCs w:val="false"/>
                <w:color w:val="2A4A2A"/>
                <w:sz w:val="18"/>
                <w:szCs w:val="18"/>
              </w:rPr>
              <w:t xml:space="preserve">v2.3 (08-28) 미결 항목 정리 · </w:t>
            </w:r>
            <w:r>
              <w:rPr>
                <w:rFonts w:ascii="맑은 고딕" w:cs="맑은 고딕" w:eastAsia="맑은 고딕" w:hAnsi="맑은 고딕"/>
                <w:b w:val="false"/>
                <w:bCs w:val="false"/>
                <w:color w:val="2A4A2A"/>
                <w:sz w:val="18"/>
                <w:szCs w:val="18"/>
              </w:rPr>
              <w:t xml:space="preserve">v2.4 (08-28) 통합 대조표 삭제 · </w:t>
            </w:r>
            <w:r>
              <w:rPr>
                <w:rFonts w:ascii="맑은 고딕" w:cs="맑은 고딕" w:eastAsia="맑은 고딕" w:hAnsi="맑은 고딕"/>
                <w:b w:val="false"/>
                <w:bCs w:val="false"/>
                <w:color w:val="2A4A2A"/>
                <w:sz w:val="18"/>
                <w:szCs w:val="18"/>
              </w:rPr>
              <w:t xml:space="preserve">v2.5 (08-28) 면 축 정의 정정을 후속 작업에 등록 (§2.3 · §10.2)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확정 항목 및 후속 조치</w:t>
      </w:r>
      <w:r>
        <w:rPr>
          <w:rFonts w:ascii="맑은 고딕" w:cs="맑은 고딕" w:eastAsia="맑은 고딕" w:hAnsi="맑은 고딕"/>
          <w:color w:val="888888"/>
          <w:sz w:val="17"/>
          <w:szCs w:val="17"/>
        </w:rPr>
        <w:t xml:space="preserve">    —  협의 결론 · 당사 구현 계획</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Wall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TASK 결과 · §8.3 productId — 재검사 시 productId(=taskId)가 동일해 이력이 같은 키에 누적됩니다.</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2.3 면 식별자 (Wall ID)</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명칭 확정 — Surface ID → Wall ID</w:t>
            </w:r>
            <w:r>
              <w:rPr>
                <w:rFonts w:ascii="맑은 고딕" w:cs="맑은 고딕" w:eastAsia="맑은 고딕" w:hAnsi="맑은 고딕"/>
                <w:b w:val="false"/>
                <w:bCs w:val="false"/>
                <w:color w:val="2A4A2A"/>
                <w:sz w:val="18"/>
                <w:szCs w:val="18"/>
              </w:rPr>
              <w:t xml:space="preserve">  기존 명칭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변경합니다. 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있었습니다. 본 개정으로 두 개념의 명칭이 분리됩니다 — </w:t>
            </w:r>
            <w:r>
              <w:rPr>
                <w:rFonts w:ascii="맑은 고딕" w:cs="맑은 고딕" w:eastAsia="맑은 고딕" w:hAnsi="맑은 고딕"/>
                <w:b/>
                <w:bCs/>
                <w:color w:val="2A4A2A"/>
                <w:sz w:val="18"/>
                <w:szCs w:val="18"/>
              </w:rPr>
              <w:t xml:space="preserve">Wall = 구조면(어느 면인가), Surface = 표면 형상(어떤 표면인가)</w:t>
            </w:r>
            <w:r>
              <w:rPr>
                <w:rFonts w:ascii="맑은 고딕" w:cs="맑은 고딕" w:eastAsia="맑은 고딕" w:hAnsi="맑은 고딕"/>
                <w:b w:val="false"/>
                <w:bCs w:val="false"/>
                <w:color w:val="2A4A2A"/>
                <w:sz w:val="18"/>
                <w:szCs w:val="18"/>
              </w:rPr>
              <w:t xml:space="preserve">.</w:t>
            </w:r>
          </w:p>
        </w:tc>
      </w:tr>
    </w:tbl>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950"/>
        <w:gridCol w:w="950"/>
        <w:gridCol w:w="1850"/>
        <w:gridCol w:w="1550"/>
        <w:gridCol w:w="1900"/>
        <w:gridCol w:w="1800"/>
      </w:tblGrid>
      <w:tr>
        <w:trPr>
          <w:tblHeader w:val="false"/>
        </w:trPr>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5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60"/>
      </w:pP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입니다. 관찰자 위치에 따라 달라지지 않으므로, 종방향 8면은 면을 건너도 u가 같은 물리 방향으로 증가합니다. 운영 화면에서 작업자 시점으로 표시하려면 렌더링 단계에서만 반전합니다 (</w:t>
      </w:r>
      <w:r>
        <w:rPr>
          <w:rFonts w:ascii="Courier New" w:cs="Courier New" w:eastAsia="Courier New" w:hAnsi="Courier New"/>
          <w:sz w:val="17"/>
          <w:szCs w:val="17"/>
        </w:rPr>
        <w:t xml:space="preserve">u' = u_len − u</w:t>
      </w:r>
      <w:r>
        <w:rPr>
          <w:rFonts w:ascii="맑은 고딕" w:cs="맑은 고딕" w:eastAsia="맑은 고딕" w:hAnsi="맑은 고딕"/>
          <w:b w:val="false"/>
          <w:bCs w:val="false"/>
          <w:sz w:val="18"/>
          <w:szCs w:val="18"/>
        </w:rPr>
        <w:t xml:space="preserve">).</w:t>
      </w:r>
    </w:p>
    <w:p>
      <w:pPr>
        <w:pStyle w:val="Heading3"/>
        <w:spacing w:after="100" w:before="200"/>
      </w:pPr>
      <w:r>
        <w:rPr>
          <w:rFonts w:ascii="맑은 고딕" w:cs="맑은 고딕" w:eastAsia="맑은 고딕" w:hAnsi="맑은 고딕"/>
          <w:b/>
          <w:bCs/>
          <w:color w:val="333333"/>
          <w:sz w:val="21"/>
          <w:szCs w:val="21"/>
        </w:rPr>
        <w:t xml:space="preserve">2.3.1 개명의 적용 범위</w:t>
      </w:r>
    </w:p>
    <w:p>
      <w:pPr>
        <w:spacing w:after="120" w:before="60" w:line="300"/>
      </w:pPr>
      <w:r>
        <w:rPr>
          <w:rFonts w:ascii="맑은 고딕" w:cs="맑은 고딕" w:eastAsia="맑은 고딕" w:hAnsi="맑은 고딕"/>
          <w:b w:val="false"/>
          <w:bCs w:val="false"/>
          <w:sz w:val="18"/>
          <w:szCs w:val="18"/>
        </w:rPr>
        <w:t xml:space="preserve">필드명만 바뀌며 </w:t>
      </w:r>
      <w:r>
        <w:rPr>
          <w:rFonts w:ascii="맑은 고딕" w:cs="맑은 고딕" w:eastAsia="맑은 고딕" w:hAnsi="맑은 고딕"/>
          <w:b/>
          <w:bCs/>
          <w:sz w:val="18"/>
          <w:szCs w:val="18"/>
        </w:rPr>
        <w:t xml:space="preserve">값 체계(1~10)와 면 정의는 변경되지 않습니다</w:t>
      </w:r>
      <w:r>
        <w:rPr>
          <w:rFonts w:ascii="맑은 고딕" w:cs="맑은 고딕" w:eastAsia="맑은 고딕" w:hAnsi="맑은 고딕"/>
          <w:b w:val="false"/>
          <w:bCs w:val="false"/>
          <w:sz w:val="18"/>
          <w:szCs w:val="18"/>
        </w:rPr>
        <w:t xml:space="preserve">. 적용 대상은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300"/>
        <w:gridCol w:w="41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영향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메타데이터 (§8.2)</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§8.2의 다른 개정 항목과 함께 일괄 적용합니다.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조회 API (§4·§5)</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미구현 API이므로 신규 명칭으로 구현합니다.</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(부록 B)</w:t>
            </w:r>
          </w:p>
        </w:tc>
        <w:tc>
          <w:tcPr>
            <w:tcW w:type="dxa" w:w="2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표기만</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바이너리 프레임은 필드명을 싣지 않으므로 코드 영향 없음. 사양서 표기만 변경합니다.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2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내부는 이미 </w:t>
            </w:r>
            <w:r>
              <w:rPr>
                <w:rFonts w:ascii="Courier New" w:cs="Courier New" w:eastAsia="Courier New" w:hAnsi="Courier New"/>
                <w:sz w:val="17"/>
                <w:szCs w:val="17"/>
              </w:rPr>
              <w:t xml:space="preserve">wall</w:t>
            </w:r>
            <w:r>
              <w:rPr>
                <w:rFonts w:ascii="맑은 고딕" w:cs="맑은 고딕" w:eastAsia="맑은 고딕" w:hAnsi="맑은 고딕"/>
                <w:b w:val="false"/>
                <w:bCs w:val="false"/>
                <w:sz w:val="18"/>
                <w:szCs w:val="18"/>
              </w:rPr>
              <w:t xml:space="preserve"> 용어를 사용 중입니다 (</w:t>
            </w:r>
            <w:r>
              <w:rPr>
                <w:rFonts w:ascii="Courier New" w:cs="Courier New" w:eastAsia="Courier New" w:hAnsi="Courier New"/>
                <w:sz w:val="17"/>
                <w:szCs w:val="17"/>
              </w:rPr>
              <w:t xml:space="preserve">ref.wall</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sz w:val="18"/>
                <w:szCs w:val="18"/>
              </w:rPr>
              <w:t xml:space="preserve">). 오히려 명칭이 일치하게 됩니다.</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wallId 와 wallCode 가 짝을 이룹니다 </w:t>
            </w:r>
            <w:r>
              <w:rPr>
                <w:rFonts w:ascii="맑은 고딕" w:cs="맑은 고딕" w:eastAsia="맑은 고딕" w:hAnsi="맑은 고딕"/>
                <w:b w:val="false"/>
                <w:bCs w:val="false"/>
                <w:color w:val="2A4A2A"/>
                <w:sz w:val="18"/>
                <w:szCs w:val="18"/>
              </w:rPr>
              <w:t xml:space="preserve">조회 API 응답에는 이미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("PM", "B" 등 문자 코드)가 있었습니다. 기존에는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와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가 같은 대상을 다른 이름으로 가리키고 있었으나, 이번 개명으로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(정수) ·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(문자)의 정상적인 id/code 쌍이 됩니다.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본 표가 정본입니다 </w:t>
            </w:r>
            <w:r>
              <w:rPr>
                <w:rFonts w:ascii="맑은 고딕" w:cs="맑은 고딕" w:eastAsia="맑은 고딕" w:hAnsi="맑은 고딕"/>
                <w:b w:val="false"/>
                <w:bCs w:val="false"/>
                <w:color w:val="5A3A00"/>
                <w:sz w:val="18"/>
                <w:szCs w:val="18"/>
              </w:rPr>
              <w:t xml:space="preserve">HD_ACS·HD_AMR·비전 검사 S/W·SAIGE 네 시스템이 모두 위 표를 기준으로 값을 생성하고 해석합니다. 현행 HD_ACS 구현은 일부 면에서 축 방향이 위 표와 어긋나 있어 §10.2에 정정 항목으로 등록했으며, 연동 시험 전에 반영합니다. </w:t>
            </w:r>
            <w:r>
              <w:rPr>
                <w:rFonts w:ascii="맑은 고딕" w:cs="맑은 고딕" w:eastAsia="맑은 고딕" w:hAnsi="맑은 고딕"/>
                <w:b/>
                <w:bCs/>
                <w:color w:val="5A3A00"/>
                <w:sz w:val="18"/>
                <w:szCs w:val="18"/>
              </w:rPr>
              <w:t xml:space="preserve">본 표의 내용은 변경되지 않습니다.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전환 방식 </w:t>
            </w:r>
            <w:r>
              <w:rPr>
                <w:rFonts w:ascii="맑은 고딕" w:cs="맑은 고딕" w:eastAsia="맑은 고딕" w:hAnsi="맑은 고딕"/>
                <w:b w:val="false"/>
                <w:bCs w:val="false"/>
                <w:color w:val="5A3A00"/>
                <w:sz w:val="18"/>
                <w:szCs w:val="18"/>
              </w:rPr>
              <w:t xml:space="preserve">JSON 필드명 변경은 하위 호환되지 않습니다. 다만 §8.2의 메타데이터는 taskId · attempt · positionH 추가로 어차피 같은 시점에 개정되므로, </w:t>
            </w:r>
            <w:r>
              <w:rPr>
                <w:rFonts w:ascii="맑은 고딕" w:cs="맑은 고딕" w:eastAsia="맑은 고딕" w:hAnsi="맑은 고딕"/>
                <w:b/>
                <w:bCs/>
                <w:color w:val="5A3A00"/>
                <w:sz w:val="18"/>
                <w:szCs w:val="18"/>
              </w:rPr>
              <w:t xml:space="preserve">두 필드를 병행 전송하는 과도기 없이 한 번에 전환</w:t>
            </w:r>
            <w:r>
              <w:rPr>
                <w:rFonts w:ascii="맑은 고딕" w:cs="맑은 고딕" w:eastAsia="맑은 고딕" w:hAnsi="맑은 고딕"/>
                <w:b w:val="false"/>
                <w:bCs w:val="false"/>
                <w:color w:val="5A3A00"/>
                <w:sz w:val="18"/>
                <w:szCs w:val="18"/>
              </w:rPr>
              <w:t xml:space="preserve">하는 것을 제안드립니다. 전환 시점은 §8.2 개정 적용 시점과 동일합니다.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sz w:val="18"/>
          <w:szCs w:val="18"/>
        </w:rPr>
        <w:t xml:space="preserve">촬영 지점 표면의 형상입니다. 비전 S/W가 조명 조건 변경 등에 사용합니다. §2.3의 개명 이후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sz w:val="18"/>
          <w:szCs w:val="18"/>
        </w:rPr>
        <w:t xml:space="preserve"> 은 표면 형상만을 가리키는 명칭이 되며, 면 식별과는 무관합니다.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wallId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1-based 확정 — 바닥 층이 level = 1</w:t>
            </w:r>
            <w:r>
              <w:rPr>
                <w:rFonts w:ascii="맑은 고딕" w:cs="맑은 고딕" w:eastAsia="맑은 고딕" w:hAnsi="맑은 고딕"/>
                <w:b w:val="false"/>
                <w:bCs w:val="false"/>
                <w:color w:val="2A4A2A"/>
                <w:sz w:val="18"/>
                <w:szCs w:val="18"/>
              </w:rPr>
              <w:t xml:space="preserve">  4개 층이면 </w:t>
            </w:r>
            <w:r>
              <w:rPr>
                <w:rFonts w:ascii="맑은 고딕" w:cs="맑은 고딕" w:eastAsia="맑은 고딕" w:hAnsi="맑은 고딕"/>
                <w:b/>
                <w:bCs/>
                <w:color w:val="2A4A2A"/>
                <w:sz w:val="18"/>
                <w:szCs w:val="18"/>
              </w:rPr>
              <w:t xml:space="preserve">1 · 2 · 3 · 4</w:t>
            </w:r>
            <w:r>
              <w:rPr>
                <w:rFonts w:ascii="맑은 고딕" w:cs="맑은 고딕" w:eastAsia="맑은 고딕" w:hAnsi="맑은 고딕"/>
                <w:b w:val="false"/>
                <w:bCs w:val="false"/>
                <w:color w:val="2A4A2A"/>
                <w:sz w:val="18"/>
                <w:szCs w:val="18"/>
              </w:rPr>
              <w:t xml:space="preserve"> 입니다. level = 0 은 사용하지 않습니다.</w:t>
            </w:r>
          </w:p>
        </w:tc>
      </w:tr>
    </w:tbl>
    <w:p>
      <w:pPr>
        <w:spacing w:after="120" w:before="60" w:line="300"/>
      </w:pPr>
      <w:r>
        <w:rPr>
          <w:rFonts w:ascii="맑은 고딕" w:cs="맑은 고딕" w:eastAsia="맑은 고딕" w:hAnsi="맑은 고딕"/>
          <w:b w:val="false"/>
          <w:bCs w:val="false"/>
          <w:sz w:val="18"/>
          <w:szCs w:val="18"/>
        </w:rPr>
        <w:t xml:space="preserve">SAIGE 질의서에 "0단~3단"으로 기술되어 있어 0-based 여부를 확인 항목으로 두었으나, </w:t>
      </w:r>
      <w:r>
        <w:rPr>
          <w:rFonts w:ascii="맑은 고딕" w:cs="맑은 고딕" w:eastAsia="맑은 고딕" w:hAnsi="맑은 고딕"/>
          <w:b/>
          <w:bCs/>
          <w:sz w:val="18"/>
          <w:szCs w:val="18"/>
        </w:rPr>
        <w:t xml:space="preserve">1부터 시작하는 체계로 확정</w:t>
      </w:r>
      <w:r>
        <w:rPr>
          <w:rFonts w:ascii="맑은 고딕" w:cs="맑은 고딕" w:eastAsia="맑은 고딕" w:hAnsi="맑은 고딕"/>
          <w:b w:val="false"/>
          <w:bCs w:val="false"/>
          <w:sz w:val="18"/>
          <w:szCs w:val="18"/>
        </w:rPr>
        <w:t xml:space="preserve">되었습니다. 세이지 화면에서 "0단"으로 표기하실 경우 표시 단계에서만 −1 하시고, 인터페이스가 실어 나르는 값은 1-based를 유지해 주십시오.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400"/>
        <w:gridCol w:w="40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나타나는 곳</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 예시</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조회 (§4.6.2)</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?level=n</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1, 2, 3, 4</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조회 (§4.6.3)</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 부터 순차</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missions[].mapId</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"CT1-L1"</w:t>
            </w:r>
            <w:r>
              <w:rPr>
                <w:rFonts w:ascii="맑은 고딕" w:cs="맑은 고딕" w:eastAsia="맑은 고딕" w:hAnsi="맑은 고딕"/>
                <w:b w:val="false"/>
                <w:bCs w:val="false"/>
                <w:sz w:val="18"/>
                <w:szCs w:val="18"/>
              </w:rPr>
              <w:t xml:space="preserve"> — 접미 숫자도 1-based</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(§9.1)</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파라미터 (§4.6.1)</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levelZ</w:t>
            </w:r>
          </w:p>
        </w:tc>
        <w:tc>
          <w:tcPr>
            <w:tcW w:type="dxa" w:w="4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배열 </w:t>
            </w:r>
            <w:r>
              <w:rPr>
                <w:rFonts w:ascii="Courier New" w:cs="Courier New" w:eastAsia="Courier New" w:hAnsi="Courier New"/>
                <w:sz w:val="17"/>
                <w:szCs w:val="17"/>
              </w:rPr>
              <w:t xml:space="preserve">[0, 2400, …]</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levelZ[n−1]</w:t>
            </w:r>
            <w:r>
              <w:rPr>
                <w:rFonts w:ascii="맑은 고딕" w:cs="맑은 고딕" w:eastAsia="맑은 고딕" w:hAnsi="맑은 고딕"/>
                <w:b w:val="false"/>
                <w:bCs w:val="false"/>
                <w:sz w:val="18"/>
                <w:szCs w:val="18"/>
              </w:rPr>
              <w:t xml:space="preserve"> 이 level n 의 바닥 z</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levelZ 배열만 인덱스가 0부터입니다 </w:t>
            </w:r>
            <w:r>
              <w:rPr>
                <w:rFonts w:ascii="맑은 고딕" w:cs="맑은 고딕" w:eastAsia="맑은 고딕" w:hAnsi="맑은 고딕"/>
                <w:b w:val="false"/>
                <w:bCs w:val="false"/>
                <w:color w:val="5A3A00"/>
                <w:sz w:val="18"/>
                <w:szCs w:val="18"/>
              </w:rPr>
              <w:t xml:space="preserve">선창 파라미터의 </w:t>
            </w:r>
            <w:r>
              <w:rPr>
                <w:rFonts w:ascii="Courier New" w:cs="Courier New" w:eastAsia="Courier New" w:hAnsi="Courier New"/>
                <w:sz w:val="17"/>
                <w:szCs w:val="17"/>
              </w:rPr>
              <w:t xml:space="preserve">levelZ</w:t>
            </w:r>
            <w:r>
              <w:rPr>
                <w:rFonts w:ascii="맑은 고딕" w:cs="맑은 고딕" w:eastAsia="맑은 고딕" w:hAnsi="맑은 고딕"/>
                <w:b w:val="false"/>
                <w:bCs w:val="false"/>
                <w:color w:val="5A3A00"/>
                <w:sz w:val="18"/>
                <w:szCs w:val="18"/>
              </w:rPr>
              <w:t xml:space="preserve"> 는 JSON 배열이므로 인덱스가 0부터 시작합니다. level </w:t>
            </w:r>
            <w:r>
              <w:rPr>
                <w:rFonts w:ascii="Courier New" w:cs="Courier New" w:eastAsia="Courier New" w:hAnsi="Courier New"/>
                <w:sz w:val="17"/>
                <w:szCs w:val="17"/>
              </w:rPr>
              <w:t xml:space="preserve">n</w:t>
            </w:r>
            <w:r>
              <w:rPr>
                <w:rFonts w:ascii="맑은 고딕" w:cs="맑은 고딕" w:eastAsia="맑은 고딕" w:hAnsi="맑은 고딕"/>
                <w:b w:val="false"/>
                <w:bCs w:val="false"/>
                <w:color w:val="5A3A00"/>
                <w:sz w:val="18"/>
                <w:szCs w:val="18"/>
              </w:rPr>
              <w:t xml:space="preserve"> 의 바닥 높이는 </w:t>
            </w:r>
            <w:r>
              <w:rPr>
                <w:rFonts w:ascii="Courier New" w:cs="Courier New" w:eastAsia="Courier New" w:hAnsi="Courier New"/>
                <w:sz w:val="17"/>
                <w:szCs w:val="17"/>
              </w:rPr>
              <w:t xml:space="preserve">levelZ[n − 1]</w:t>
            </w:r>
            <w:r>
              <w:rPr>
                <w:rFonts w:ascii="맑은 고딕" w:cs="맑은 고딕" w:eastAsia="맑은 고딕" w:hAnsi="맑은 고딕"/>
                <w:b w:val="false"/>
                <w:bCs w:val="false"/>
                <w:color w:val="5A3A00"/>
                <w:sz w:val="18"/>
                <w:szCs w:val="18"/>
              </w:rPr>
              <w:t xml:space="preserve"> 입니다. 배열 원소의 순서와 층 번호를 직접 대응시키지 않도록 유의해 주십시오.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그 선창의 영역 중 이번에 검사할 부분집합을 지정합니다. 영역을 하나도 지정하지 않으면 선창 전체가 대상입니다.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wallId(구 surfaceId) 로 면의 max uv 조회 ② (wallId,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000"/>
        <w:gridCol w:w="2400"/>
        <w:gridCol w:w="1600"/>
        <w:gridCol w:w="30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w_floor</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W_ceil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"wallId":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배포를 전제하며 별도 인증을 두지 않습니다.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"wallId":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구 surfaceId — 명칭 변경 및 정수 통일 (기존 API 문서는 "0x00" 문자열).</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4가지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4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로 명칭을 변경합니다 (§2.3 확정). 값 체계 1~10은 불변입니다.</w:t>
            </w:r>
          </w:p>
          <w:p>
            <w:pPr>
              <w:spacing w:after="60" w:before="60" w:line="300"/>
            </w:pPr>
            <w:r>
              <w:rPr>
                <w:rFonts w:ascii="맑은 고딕" w:cs="맑은 고딕" w:eastAsia="맑은 고딕" w:hAnsi="맑은 고딕"/>
                <w:b/>
                <w:bCs/>
                <w:color w:val="5A3A00"/>
                <w:sz w:val="18"/>
                <w:szCs w:val="18"/>
              </w:rPr>
              <w:t xml:space="preserve">④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확장 여지</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방식으로 전환할 경우 metadata에 </w:t>
            </w:r>
            <w:r>
              <w:rPr>
                <w:rFonts w:ascii="Courier New" w:cs="Courier New" w:eastAsia="Courier New" w:hAnsi="Courier New"/>
                <w:sz w:val="17"/>
                <w:szCs w:val="17"/>
              </w:rPr>
              <w:t xml:space="preserve">imagePath</w:t>
            </w:r>
            <w:r>
              <w:rPr>
                <w:rFonts w:ascii="맑은 고딕" w:cs="맑은 고딕" w:eastAsia="맑은 고딕" w:hAnsi="맑은 고딕"/>
                <w:b w:val="false"/>
                <w:bCs w:val="false"/>
                <w:sz w:val="18"/>
                <w:szCs w:val="18"/>
              </w:rPr>
              <w:t xml:space="preserve"> 를 추가하고 </w:t>
            </w:r>
            <w:r>
              <w:rPr>
                <w:rFonts w:ascii="Courier New" w:cs="Courier New" w:eastAsia="Courier New" w:hAnsi="Courier New"/>
                <w:sz w:val="17"/>
                <w:szCs w:val="17"/>
              </w:rPr>
              <w:t xml:space="preserve">application/json</w:t>
            </w:r>
            <w:r>
              <w:rPr>
                <w:rFonts w:ascii="맑은 고딕" w:cs="맑은 고딕" w:eastAsia="맑은 고딕" w:hAnsi="맑은 고딕"/>
                <w:b w:val="false"/>
                <w:bCs w:val="false"/>
                <w:sz w:val="18"/>
                <w:szCs w:val="18"/>
              </w:rPr>
              <w:t xml:space="preserve"> 으로 전환합니다. 통신 규격 자체는 변경되지 않습니다.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1부터 시작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2D6E2D"/>
                <w:sz w:val="18"/>
                <w:szCs w:val="18"/>
              </w:rPr>
              <w:t xml:space="preserve">1-based 확정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확정 항목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확인 대상으로 두었던 항목의 최종 결론입니다. 본 문서의 사양은 아래 결론을 반영한 상태입니다.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명칭</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Wall ID 확정</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surfaceId → wallId. 값 체계 불변 (§2.3)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번호 체계</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1-based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층 = 1. 4개 층이면 1·2·3·4 (§2.6)</w:t>
            </w:r>
          </w:p>
        </w:tc>
      </w:tr>
    </w:tbl>
    <w:p>
      <w:pPr>
        <w:pStyle w:val="Heading2"/>
        <w:spacing w:after="120" w:before="260"/>
      </w:pPr>
      <w:r>
        <w:rPr>
          <w:rFonts w:ascii="맑은 고딕" w:cs="맑은 고딕" w:eastAsia="맑은 고딕" w:hAnsi="맑은 고딕"/>
          <w:b/>
          <w:bCs/>
          <w:color w:val="1F4E79"/>
          <w:sz w:val="24"/>
          <w:szCs w:val="24"/>
        </w:rPr>
        <w:t xml:space="preserve">10.2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 정정</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 구현의 면 축이 §2.3 정의표와 어긋나 있습니다 — </w:t>
            </w:r>
            <w:r>
              <w:rPr>
                <w:rFonts w:ascii="맑은 고딕" w:cs="맑은 고딕" w:eastAsia="맑은 고딕" w:hAnsi="맑은 고딕"/>
                <w:b/>
                <w:bCs/>
                <w:sz w:val="18"/>
                <w:szCs w:val="18"/>
              </w:rPr>
              <w:t xml:space="preserve">U축은 전벽(F)을 제외한 9면, V축은 바닥·천장·상부 챔퍼 2면(총 4면)에서 반대 방향</w:t>
            </w:r>
            <w:r>
              <w:rPr>
                <w:rFonts w:ascii="맑은 고딕" w:cs="맑은 고딕" w:eastAsia="맑은 고딕" w:hAnsi="맑은 고딕"/>
                <w:b w:val="false"/>
                <w:bCs w:val="false"/>
                <w:sz w:val="18"/>
                <w:szCs w:val="18"/>
              </w:rPr>
              <w:t xml:space="preserve">입니다. §2.3을 정본으로 구현을 정정하며, 이미 등록된 영역·작업의 (u,v) 좌표도 함께 환산합니다.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 현재 POST(실행 시작)만 존재합니다.</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…/runs/{runId}/results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결과 상세 (§5.6). work-items · task-actions 는 존재하나 규격이 다릅니다.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구현 완료</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walls?level · areas?tankId · areas/{id}/tasks 4종 동작 확인 (§4.6). 필드명 wallId 반영만 필요합니다.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AreaTask 수정 API</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 생성(POST)·삭제(DELETE)만 있어 용접선 좌표를 고치려면 삭제 후 재생성해야 하고 그 과정에서 taskId 가 바뀝니다. §2.5의 </w:t>
            </w:r>
            <w:r>
              <w:rPr>
                <w:rFonts w:ascii="맑은 고딕" w:cs="맑은 고딕" w:eastAsia="맑은 고딕" w:hAnsi="맑은 고딕"/>
                <w:b/>
                <w:bCs/>
                <w:sz w:val="18"/>
                <w:szCs w:val="18"/>
              </w:rPr>
              <w:t xml:space="preserve">영구 식별자 보장을 위해 PUT 추가</w:t>
            </w:r>
            <w:r>
              <w:rPr>
                <w:rFonts w:ascii="맑은 고딕" w:cs="맑은 고딕" w:eastAsia="맑은 고딕" w:hAnsi="맑은 고딕"/>
                <w:b w:val="false"/>
                <w:bCs w:val="false"/>
                <w:sz w:val="18"/>
                <w:szCs w:val="18"/>
              </w:rPr>
              <w:t xml:space="preserve">가 필요합니다.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Wall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800"/>
        <w:gridCol w:w="800"/>
        <w:gridCol w:w="2400"/>
        <w:gridCol w:w="1300"/>
        <w:gridCol w:w="1400"/>
        <w:gridCol w:w="13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spacing w:after="60"/>
      </w:pPr>
    </w:p>
    <w:p>
      <w:pPr>
        <w:spacing w:after="120" w:before="60" w:line="300"/>
      </w:pPr>
      <w:r>
        <w:rPr>
          <w:rFonts w:ascii="맑은 고딕" w:cs="맑은 고딕" w:eastAsia="맑은 고딕" w:hAnsi="맑은 고딕"/>
          <w:b w:val="false"/>
          <w:bCs w:val="false"/>
          <w:sz w:val="18"/>
          <w:szCs w:val="18"/>
        </w:rPr>
        <w:t xml:space="preserve">구 명칭은 </w:t>
      </w: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였으며 </w:t>
      </w:r>
      <w:r>
        <w:rPr>
          <w:rFonts w:ascii="Courier New" w:cs="Courier New" w:eastAsia="Courier New" w:hAnsi="Courier New"/>
          <w:sz w:val="17"/>
          <w:szCs w:val="17"/>
        </w:rPr>
        <w:t xml:space="preserve">Wall ID</w:t>
      </w:r>
      <w:r>
        <w:rPr>
          <w:rFonts w:ascii="맑은 고딕" w:cs="맑은 고딕" w:eastAsia="맑은 고딕" w:hAnsi="맑은 고딕"/>
          <w:b w:val="false"/>
          <w:bCs w:val="false"/>
          <w:sz w:val="18"/>
          <w:szCs w:val="18"/>
        </w:rPr>
        <w:t xml:space="preserve"> 로 확정되었습니다 (§2.3). 값과 면 정의는 변경되지 않았으므로, 구 문서의 Surface ID 값은 그대로 Wall ID 값입니다.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WallId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ref.wall_id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wallId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surfaceId 의 개명 (§2.3). 바이트 위치·크기·값 체계 모두 불변이며, 사양서 표기만 변경됩니다.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wallId        (UInt16)    →     "wallId":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v2.5 은 HD_ACS ↔ SAIGE 연동 사양의 단일 정본이며, 사양 변경이 필요할 경우 본 문서를 개정해 양측에 공유합니다.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v2.5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v2.5</dc:title>
  <dc:creator>이노로보틱스 · HD_ACS</dc:creator>
  <dc:description>통합본 — 08-19 ~ 08-27 협의 사양 전체</dc:description>
  <cp:lastModifiedBy>Un-named</cp:lastModifiedBy>
  <cp:revision>1</cp:revision>
  <dcterms:created xsi:type="dcterms:W3CDTF">2026-08-31T02:21:30.940Z</dcterms:created>
  <dcterms:modified xsi:type="dcterms:W3CDTF">2026-08-31T02:21:30.941Z</dcterms:modified>
</cp:coreProperties>
</file>

<file path=docProps/custom.xml><?xml version="1.0" encoding="utf-8"?>
<Properties xmlns="http://schemas.openxmlformats.org/officeDocument/2006/custom-properties" xmlns:vt="http://schemas.openxmlformats.org/officeDocument/2006/docPropsVTypes"/>
</file>