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60" w:before="1200"/>
        <w:jc w:val="center"/>
      </w:pPr>
      <w:r>
        <w:rPr>
          <w:rFonts w:ascii="맑은 고딕" w:cs="맑은 고딕" w:eastAsia="맑은 고딕" w:hAnsi="맑은 고딕"/>
          <w:b/>
          <w:bCs/>
          <w:color w:val="1F4E79"/>
          <w:sz w:val="56"/>
          <w:szCs w:val="56"/>
        </w:rPr>
        <w:t xml:space="preserve">HD_ACS</w:t>
      </w:r>
    </w:p>
    <w:p>
      <w:pPr>
        <w:spacing w:after="80"/>
        <w:jc w:val="center"/>
      </w:pPr>
      <w:r>
        <w:rPr>
          <w:rFonts w:ascii="맑은 고딕" w:cs="맑은 고딕" w:eastAsia="맑은 고딕" w:hAnsi="맑은 고딕"/>
          <w:b/>
          <w:bCs/>
          <w:sz w:val="34"/>
          <w:szCs w:val="34"/>
        </w:rPr>
        <w:t xml:space="preserve">검사 TASK 진행률 조회 API 연동 사양서</w:t>
      </w:r>
    </w:p>
    <w:p>
      <w:pPr>
        <w:spacing w:after="700"/>
        <w:jc w:val="center"/>
      </w:pPr>
      <w:r>
        <w:rPr>
          <w:rFonts w:ascii="맑은 고딕" w:cs="맑은 고딕" w:eastAsia="맑은 고딕" w:hAnsi="맑은 고딕"/>
          <w:color w:val="666666"/>
          <w:sz w:val="22"/>
          <w:szCs w:val="22"/>
        </w:rPr>
        <w:t xml:space="preserve">SAIGE 연동용 — 진행률 조회 · 로봇 상태 전송</w:t>
      </w:r>
    </w:p>
    <w:p>
      <w:pPr>
        <w:spacing w:after="40"/>
        <w:jc w:val="center"/>
      </w:pPr>
      <w:r>
        <w:rPr>
          <w:rFonts w:ascii="맑은 고딕" w:cs="맑은 고딕" w:eastAsia="맑은 고딕" w:hAnsi="맑은 고딕"/>
          <w:b/>
          <w:bCs/>
          <w:sz w:val="22"/>
          <w:szCs w:val="22"/>
        </w:rPr>
        <w:t xml:space="preserve">Version 1.3  ·  2026-09-15</w:t>
      </w:r>
    </w:p>
    <w:p>
      <w:pPr>
        <w:spacing w:after="1000"/>
        <w:jc w:val="center"/>
      </w:pPr>
      <w:r>
        <w:rPr>
          <w:rFonts w:ascii="맑은 고딕" w:cs="맑은 고딕" w:eastAsia="맑은 고딕" w:hAnsi="맑은 고딕"/>
          <w:color w:val="888888"/>
          <w:sz w:val="18"/>
          <w:szCs w:val="18"/>
        </w:rPr>
        <w:t xml:space="preserve">SAIGE 연계 확정 — 진행률 조회 · 로봇 상태 전송</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연동 방식·시스템 구성·개정 이력</w:t>
      </w:r>
    </w:p>
    <w:p>
      <w:pPr>
        <w:spacing w:after="70" w:before="30" w:line="280"/>
      </w:pPr>
      <w:r>
        <w:rPr>
          <w:rFonts w:ascii="맑은 고딕" w:cs="맑은 고딕" w:eastAsia="맑은 고딕" w:hAnsi="맑은 고딕"/>
          <w:b/>
          <w:bCs/>
          <w:sz w:val="19"/>
          <w:szCs w:val="19"/>
        </w:rPr>
        <w:t xml:space="preserve">2. 공통 규약</w:t>
      </w:r>
      <w:r>
        <w:rPr>
          <w:rFonts w:ascii="맑은 고딕" w:cs="맑은 고딕" w:eastAsia="맑은 고딕" w:hAnsi="맑은 고딕"/>
          <w:color w:val="888888"/>
          <w:sz w:val="17"/>
          <w:szCs w:val="17"/>
        </w:rPr>
        <w:t xml:space="preserve">    —  Base URL·인코딩·인증·오류 응답</w:t>
      </w:r>
    </w:p>
    <w:p>
      <w:pPr>
        <w:spacing w:after="70" w:before="30" w:line="280"/>
      </w:pPr>
      <w:r>
        <w:rPr>
          <w:rFonts w:ascii="맑은 고딕" w:cs="맑은 고딕" w:eastAsia="맑은 고딕" w:hAnsi="맑은 고딕"/>
          <w:b/>
          <w:bCs/>
          <w:sz w:val="19"/>
          <w:szCs w:val="19"/>
        </w:rPr>
        <w:t xml:space="preserve">3. 데이터 모델과 TASK 정의</w:t>
      </w:r>
      <w:r>
        <w:rPr>
          <w:rFonts w:ascii="맑은 고딕" w:cs="맑은 고딕" w:eastAsia="맑은 고딕" w:hAnsi="맑은 고딕"/>
          <w:color w:val="888888"/>
          <w:sz w:val="17"/>
          <w:szCs w:val="17"/>
        </w:rPr>
        <w:t xml:space="preserve">    —  TASK 불변식·리소스 계층</w:t>
      </w:r>
    </w:p>
    <w:p>
      <w:pPr>
        <w:spacing w:after="70" w:before="30" w:line="280"/>
      </w:pPr>
      <w:r>
        <w:rPr>
          <w:rFonts w:ascii="맑은 고딕" w:cs="맑은 고딕" w:eastAsia="맑은 고딕" w:hAnsi="맑은 고딕"/>
          <w:b/>
          <w:bCs/>
          <w:sz w:val="19"/>
          <w:szCs w:val="19"/>
        </w:rPr>
        <w:t xml:space="preserve">4. 진행률 조회 API</w:t>
      </w:r>
      <w:r>
        <w:rPr>
          <w:rFonts w:ascii="맑은 고딕" w:cs="맑은 고딕" w:eastAsia="맑은 고딕" w:hAnsi="맑은 고딕"/>
          <w:color w:val="888888"/>
          <w:sz w:val="17"/>
          <w:szCs w:val="17"/>
        </w:rPr>
        <w:t xml:space="preserve">    —  SAIGE가 조회하는 엔드포인트 4개</w:t>
      </w:r>
    </w:p>
    <w:p>
      <w:pPr>
        <w:spacing w:after="70" w:before="30" w:line="280"/>
      </w:pPr>
      <w:r>
        <w:rPr>
          <w:rFonts w:ascii="맑은 고딕" w:cs="맑은 고딕" w:eastAsia="맑은 고딕" w:hAnsi="맑은 고딕"/>
          <w:b w:val="false"/>
          <w:bCs w:val="false"/>
          <w:sz w:val="19"/>
          <w:szCs w:val="19"/>
        </w:rPr>
        <w:t xml:space="preserve">     4.1  실행(Run) 목록</w:t>
      </w:r>
      <w:r>
        <w:rPr>
          <w:rFonts w:ascii="맑은 고딕" w:cs="맑은 고딕" w:eastAsia="맑은 고딕" w:hAnsi="맑은 고딕"/>
          <w:color w:val="888888"/>
          <w:sz w:val="17"/>
          <w:szCs w:val="17"/>
        </w:rPr>
        <w:t xml:space="preserve">    —  GET /api/runs — 조회 대상 발견</w:t>
      </w:r>
    </w:p>
    <w:p>
      <w:pPr>
        <w:spacing w:after="70" w:before="30" w:line="280"/>
      </w:pPr>
      <w:r>
        <w:rPr>
          <w:rFonts w:ascii="맑은 고딕" w:cs="맑은 고딕" w:eastAsia="맑은 고딕" w:hAnsi="맑은 고딕"/>
          <w:b w:val="false"/>
          <w:bCs w:val="false"/>
          <w:sz w:val="19"/>
          <w:szCs w:val="19"/>
        </w:rPr>
        <w:t xml:space="preserve">     4.2  Run 진행률</w:t>
      </w:r>
      <w:r>
        <w:rPr>
          <w:rFonts w:ascii="맑은 고딕" w:cs="맑은 고딕" w:eastAsia="맑은 고딕" w:hAnsi="맑은 고딕"/>
          <w:color w:val="888888"/>
          <w:sz w:val="17"/>
          <w:szCs w:val="17"/>
        </w:rPr>
        <w:t xml:space="preserve">    —  GET /api/runs/{runId}/progress — 핵심</w:t>
      </w:r>
    </w:p>
    <w:p>
      <w:pPr>
        <w:spacing w:after="70" w:before="30" w:line="280"/>
      </w:pPr>
      <w:r>
        <w:rPr>
          <w:rFonts w:ascii="맑은 고딕" w:cs="맑은 고딕" w:eastAsia="맑은 고딕" w:hAnsi="맑은 고딕"/>
          <w:b w:val="false"/>
          <w:bCs w:val="false"/>
          <w:sz w:val="19"/>
          <w:szCs w:val="19"/>
        </w:rPr>
        <w:t xml:space="preserve">     4.3  Run 상세</w:t>
      </w:r>
      <w:r>
        <w:rPr>
          <w:rFonts w:ascii="맑은 고딕" w:cs="맑은 고딕" w:eastAsia="맑은 고딕" w:hAnsi="맑은 고딕"/>
          <w:color w:val="888888"/>
          <w:sz w:val="17"/>
          <w:szCs w:val="17"/>
        </w:rPr>
        <w:t xml:space="preserve">    —  GET /api/runs/{runId}</w:t>
      </w:r>
    </w:p>
    <w:p>
      <w:pPr>
        <w:spacing w:after="70" w:before="30" w:line="280"/>
      </w:pPr>
      <w:r>
        <w:rPr>
          <w:rFonts w:ascii="맑은 고딕" w:cs="맑은 고딕" w:eastAsia="맑은 고딕" w:hAnsi="맑은 고딕"/>
          <w:b w:val="false"/>
          <w:bCs w:val="false"/>
          <w:sz w:val="19"/>
          <w:szCs w:val="19"/>
        </w:rPr>
        <w:t xml:space="preserve">     4.4  TASK별 결과 상세</w:t>
      </w:r>
      <w:r>
        <w:rPr>
          <w:rFonts w:ascii="맑은 고딕" w:cs="맑은 고딕" w:eastAsia="맑은 고딕" w:hAnsi="맑은 고딕"/>
          <w:color w:val="888888"/>
          <w:sz w:val="17"/>
          <w:szCs w:val="17"/>
        </w:rPr>
        <w:t xml:space="preserve">    —  GET /api/runs/{runId}/results</w:t>
      </w:r>
    </w:p>
    <w:p>
      <w:pPr>
        <w:spacing w:after="70" w:before="30" w:line="280"/>
      </w:pPr>
      <w:r>
        <w:rPr>
          <w:rFonts w:ascii="맑은 고딕" w:cs="맑은 고딕" w:eastAsia="맑은 고딕" w:hAnsi="맑은 고딕"/>
          <w:b/>
          <w:bCs/>
          <w:sz w:val="19"/>
          <w:szCs w:val="19"/>
        </w:rPr>
        <w:t xml:space="preserve">5. 진행률 계산 정의</w:t>
      </w:r>
      <w:r>
        <w:rPr>
          <w:rFonts w:ascii="맑은 고딕" w:cs="맑은 고딕" w:eastAsia="맑은 고딕" w:hAnsi="맑은 고딕"/>
          <w:color w:val="888888"/>
          <w:sz w:val="17"/>
          <w:szCs w:val="17"/>
        </w:rPr>
        <w:t xml:space="preserve">    —  분모·분자·재시도 중복 제거·단조 증가 보장</w:t>
      </w:r>
    </w:p>
    <w:p>
      <w:pPr>
        <w:spacing w:after="70" w:before="30" w:line="280"/>
      </w:pPr>
      <w:r>
        <w:rPr>
          <w:rFonts w:ascii="맑은 고딕" w:cs="맑은 고딕" w:eastAsia="맑은 고딕" w:hAnsi="맑은 고딕"/>
          <w:b/>
          <w:bCs/>
          <w:sz w:val="19"/>
          <w:szCs w:val="19"/>
        </w:rPr>
        <w:t xml:space="preserve">6. 상태 및 열거값</w:t>
      </w:r>
      <w:r>
        <w:rPr>
          <w:rFonts w:ascii="맑은 고딕" w:cs="맑은 고딕" w:eastAsia="맑은 고딕" w:hAnsi="맑은 고딕"/>
          <w:color w:val="888888"/>
          <w:sz w:val="17"/>
          <w:szCs w:val="17"/>
        </w:rPr>
        <w:t xml:space="preserve">    —  Run·Mission·결과 상태</w:t>
      </w:r>
    </w:p>
    <w:p>
      <w:pPr>
        <w:spacing w:after="70" w:before="30" w:line="280"/>
      </w:pPr>
      <w:r>
        <w:rPr>
          <w:rFonts w:ascii="맑은 고딕" w:cs="맑은 고딕" w:eastAsia="맑은 고딕" w:hAnsi="맑은 고딕"/>
          <w:b/>
          <w:bCs/>
          <w:sz w:val="19"/>
          <w:szCs w:val="19"/>
        </w:rPr>
        <w:t xml:space="preserve">7. 권장 연동 시나리오</w:t>
      </w:r>
      <w:r>
        <w:rPr>
          <w:rFonts w:ascii="맑은 고딕" w:cs="맑은 고딕" w:eastAsia="맑은 고딕" w:hAnsi="맑은 고딕"/>
          <w:color w:val="888888"/>
          <w:sz w:val="17"/>
          <w:szCs w:val="17"/>
        </w:rPr>
        <w:t xml:space="preserve">    —  폴링 루프와 주기 권장값</w:t>
      </w:r>
    </w:p>
    <w:p>
      <w:pPr>
        <w:spacing w:after="70" w:before="30" w:line="280"/>
      </w:pPr>
      <w:r>
        <w:rPr>
          <w:rFonts w:ascii="맑은 고딕" w:cs="맑은 고딕" w:eastAsia="맑은 고딕" w:hAnsi="맑은 고딕"/>
          <w:b/>
          <w:bCs/>
          <w:sz w:val="19"/>
          <w:szCs w:val="19"/>
        </w:rPr>
        <w:t xml:space="preserve">8. 비전 검사 데이터 연계</w:t>
      </w:r>
      <w:r>
        <w:rPr>
          <w:rFonts w:ascii="맑은 고딕" w:cs="맑은 고딕" w:eastAsia="맑은 고딕" w:hAnsi="맑은 고딕"/>
          <w:color w:val="888888"/>
          <w:sz w:val="17"/>
          <w:szCs w:val="17"/>
        </w:rPr>
        <w:t xml:space="preserve">    —  taskSeq 전달 경로·입도 차이·매칭 절차</w:t>
      </w:r>
    </w:p>
    <w:p>
      <w:pPr>
        <w:spacing w:after="70" w:before="30" w:line="280"/>
      </w:pPr>
      <w:r>
        <w:rPr>
          <w:rFonts w:ascii="맑은 고딕" w:cs="맑은 고딕" w:eastAsia="맑은 고딕" w:hAnsi="맑은 고딕"/>
          <w:b/>
          <w:bCs/>
          <w:sz w:val="19"/>
          <w:szCs w:val="19"/>
        </w:rPr>
        <w:t xml:space="preserve">9. 로봇 상태 전송 (ACS → SAIGE)</w:t>
      </w:r>
      <w:r>
        <w:rPr>
          <w:rFonts w:ascii="맑은 고딕" w:cs="맑은 고딕" w:eastAsia="맑은 고딕" w:hAnsi="맑은 고딕"/>
          <w:color w:val="888888"/>
          <w:sz w:val="17"/>
          <w:szCs w:val="17"/>
        </w:rPr>
        <w:t xml:space="preserve">    —  페이로드 매핑·전송 주기·실패 처리·원본 조회</w:t>
      </w:r>
    </w:p>
    <w:p>
      <w:pPr>
        <w:spacing w:after="70" w:before="30" w:line="280"/>
      </w:pPr>
      <w:r>
        <w:rPr>
          <w:rFonts w:ascii="맑은 고딕" w:cs="맑은 고딕" w:eastAsia="맑은 고딕" w:hAnsi="맑은 고딕"/>
          <w:b/>
          <w:bCs/>
          <w:sz w:val="19"/>
          <w:szCs w:val="19"/>
        </w:rPr>
        <w:t xml:space="preserve">10. 구현 현황</w:t>
      </w:r>
      <w:r>
        <w:rPr>
          <w:rFonts w:ascii="맑은 고딕" w:cs="맑은 고딕" w:eastAsia="맑은 고딕" w:hAnsi="맑은 고딕"/>
          <w:color w:val="888888"/>
          <w:sz w:val="17"/>
          <w:szCs w:val="17"/>
        </w:rPr>
        <w:t xml:space="preserve">    —  사양 확정 기준 코드 반영 필요 항목</w:t>
      </w:r>
    </w:p>
    <w:p>
      <w:pPr>
        <w:spacing w:after="70" w:before="30" w:line="280"/>
      </w:pPr>
      <w:r>
        <w:rPr>
          <w:rFonts w:ascii="맑은 고딕" w:cs="맑은 고딕" w:eastAsia="맑은 고딕" w:hAnsi="맑은 고딕"/>
          <w:b/>
          <w:bCs/>
          <w:sz w:val="19"/>
          <w:szCs w:val="19"/>
        </w:rPr>
        <w:t xml:space="preserve">11. 제약 사항 및 확장 예정</w:t>
      </w:r>
    </w:p>
    <w:p>
      <w:pPr>
        <w:spacing w:after="70" w:before="30" w:line="280"/>
      </w:pPr>
      <w:r>
        <w:rPr>
          <w:rFonts w:ascii="맑은 고딕" w:cs="맑은 고딕" w:eastAsia="맑은 고딕" w:hAnsi="맑은 고딕"/>
          <w:b/>
          <w:bCs/>
          <w:sz w:val="19"/>
          <w:szCs w:val="19"/>
        </w:rPr>
        <w:t xml:space="preserve">부록 A. 면 좌표 규약</w:t>
      </w:r>
      <w:r>
        <w:rPr>
          <w:rFonts w:ascii="맑은 고딕" w:cs="맑은 고딕" w:eastAsia="맑은 고딕" w:hAnsi="맑은 고딕"/>
          <w:color w:val="888888"/>
          <w:sz w:val="17"/>
          <w:szCs w:val="17"/>
        </w:rPr>
        <w:t xml:space="preserve">    —  10면 U/V 축·원점·단위 정의</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spacing w:after="120" w:before="60" w:line="300"/>
      </w:pPr>
      <w:r>
        <w:rPr>
          <w:rFonts w:ascii="맑은 고딕" w:cs="맑은 고딕" w:eastAsia="맑은 고딕" w:hAnsi="맑은 고딕"/>
          <w:b w:val="false"/>
          <w:bCs w:val="false"/>
          <w:i w:val="false"/>
          <w:iCs w:val="false"/>
          <w:sz w:val="20"/>
          <w:szCs w:val="20"/>
        </w:rPr>
        <w:t xml:space="preserve">본 문서는 HD_ACS가 제공하는 검사 TASK 진행률 조회 API를 고객사 엔터프라이즈 시스템인 SAIGE와 연동하기 위한 인터페이스 사양이다. 로봇 상태 전송 규약(§9)도 함께 정의한다.</w:t>
      </w:r>
    </w:p>
    <w:p>
      <w:pPr>
        <w:spacing w:after="120" w:before="60" w:line="300"/>
      </w:pPr>
      <w:r>
        <w:rPr>
          <w:rFonts w:ascii="맑은 고딕" w:cs="맑은 고딕" w:eastAsia="맑은 고딕" w:hAnsi="맑은 고딕"/>
          <w:b/>
          <w:bCs/>
          <w:sz w:val="18"/>
          <w:szCs w:val="18"/>
        </w:rPr>
        <w:t xml:space="preserve">진행률의 단일 진실 소스(Single Source of Truth)는 HD_ACS이다.</w:t>
      </w:r>
      <w:r>
        <w:rPr>
          <w:rFonts w:ascii="맑은 고딕" w:cs="맑은 고딕" w:eastAsia="맑은 고딕" w:hAnsi="맑은 고딕"/>
          <w:b w:val="false"/>
          <w:bCs w:val="false"/>
          <w:sz w:val="18"/>
          <w:szCs w:val="18"/>
        </w:rPr>
        <w:t xml:space="preserve"> 로봇(HD_AMR)이 VDA 5050 프로토콜로 보고하는 작업 상태를 ACS가 TASK 단위로 집계하여, 본 API로 완료/전체 개수와 진행률(%)을 제공한다. 비전 검사 S/W나 로봇은 전체 TASK 총량을 알지 못하므로, 진행 경과 산출은 반드시 ACS API를 통한다.</w:t>
      </w:r>
    </w:p>
    <w:p>
      <w:pPr>
        <w:pStyle w:val="Heading2"/>
        <w:spacing w:after="120" w:before="260"/>
      </w:pPr>
      <w:r>
        <w:rPr>
          <w:rFonts w:ascii="맑은 고딕" w:cs="맑은 고딕" w:eastAsia="맑은 고딕" w:hAnsi="맑은 고딕"/>
          <w:b/>
          <w:bCs/>
          <w:color w:val="1F4E79"/>
          <w:sz w:val="24"/>
          <w:szCs w:val="24"/>
        </w:rPr>
        <w:t xml:space="preserve">1.1 시스템 구성</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SAIGE  (고객사 Enterprise)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① 진행률 REST 주기 조회   (SAIGE → ACS)</w:t>
            </w:r>
          </w:p>
          <w:p>
            <w:pPr>
              <w:spacing w:after="0" w:before="0" w:line="250"/>
            </w:pPr>
            <w:r>
              <w:rPr>
                <w:rFonts w:ascii="Courier New" w:cs="Courier New" w:eastAsia="Courier New" w:hAnsi="Courier New"/>
                <w:sz w:val="17"/>
                <w:szCs w:val="17"/>
              </w:rPr>
              <w:t xml:space="preserve">      │  ② 로봇 상태 전송          (ACS → SAIGE)</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HD_ACS 서버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비전 인터페이스</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w:t>
            </w:r>
          </w:p>
        </w:tc>
      </w:tr>
    </w:tbl>
    <w:p>
      <w:pPr>
        <w:spacing w:after="120" w:before="60" w:line="300"/>
      </w:pPr>
      <w:r>
        <w:rPr>
          <w:rFonts w:ascii="맑은 고딕" w:cs="맑은 고딕" w:eastAsia="맑은 고딕" w:hAnsi="맑은 고딕"/>
          <w:b w:val="false"/>
          <w:bCs w:val="false"/>
          <w:sz w:val="18"/>
          <w:szCs w:val="18"/>
        </w:rPr>
        <w:t xml:space="preserve">고객사 엔터프라이즈 시스템은 </w:t>
      </w:r>
      <w:r>
        <w:rPr>
          <w:rFonts w:ascii="맑은 고딕" w:cs="맑은 고딕" w:eastAsia="맑은 고딕" w:hAnsi="맑은 고딕"/>
          <w:b/>
          <w:bCs/>
          <w:sz w:val="18"/>
          <w:szCs w:val="18"/>
        </w:rPr>
        <w:t xml:space="preserve">SAIGE</w:t>
      </w:r>
      <w:r>
        <w:rPr>
          <w:rFonts w:ascii="맑은 고딕" w:cs="맑은 고딕" w:eastAsia="맑은 고딕" w:hAnsi="맑은 고딕"/>
          <w:b w:val="false"/>
          <w:bCs w:val="false"/>
          <w:sz w:val="18"/>
          <w:szCs w:val="18"/>
        </w:rPr>
        <w:t xml:space="preserve">이다. HD_ACS는 단일 프로세스 모놀리스로 REST API를 노출하며, SAIGE는 필요한 시점에 이를 조회해 진행 현황을 갱신한다. 로봇 상태만은 예외적으로 ACS가 SAIGE로 전송한다 (§1.2, §9).</w:t>
      </w:r>
    </w:p>
    <w:p>
      <w:pPr>
        <w:pStyle w:val="Heading2"/>
        <w:spacing w:after="120" w:before="260"/>
      </w:pPr>
      <w:r>
        <w:rPr>
          <w:rFonts w:ascii="맑은 고딕" w:cs="맑은 고딕" w:eastAsia="맑은 고딕" w:hAnsi="맑은 고딕"/>
          <w:b/>
          <w:bCs/>
          <w:color w:val="1F4E79"/>
          <w:sz w:val="24"/>
          <w:szCs w:val="24"/>
        </w:rPr>
        <w:t xml:space="preserve">1.2 연동 방식</w:t>
      </w:r>
    </w:p>
    <w:p>
      <w:pPr>
        <w:spacing w:after="120" w:before="60" w:line="300"/>
      </w:pPr>
      <w:r>
        <w:rPr>
          <w:rFonts w:ascii="맑은 고딕" w:cs="맑은 고딕" w:eastAsia="맑은 고딕" w:hAnsi="맑은 고딕"/>
          <w:b w:val="false"/>
          <w:bCs w:val="false"/>
          <w:i w:val="false"/>
          <w:iCs w:val="false"/>
          <w:sz w:val="20"/>
          <w:szCs w:val="20"/>
        </w:rPr>
        <w:t xml:space="preserve">데이터의 성격에 따라 두 가지 경로를 사용한다.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1800"/>
        <w:gridCol w:w="50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데이터</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SAIGE → ACS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SAIGE가 HTTP GET으로 주기 조회 (§4, §7)</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 SAIGE</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ACS가 SAIGE 수신 API로 주기 전송 (§9)</w:t>
            </w:r>
          </w:p>
        </w:tc>
      </w:tr>
    </w:tbl>
    <w:p>
      <w:pPr>
        <w:spacing w:after="120" w:before="60" w:line="300"/>
      </w:pPr>
      <w:r>
        <w:rPr>
          <w:rFonts w:ascii="맑은 고딕" w:cs="맑은 고딕" w:eastAsia="맑은 고딕" w:hAnsi="맑은 고딕"/>
          <w:b w:val="false"/>
          <w:bCs w:val="false"/>
          <w:sz w:val="18"/>
          <w:szCs w:val="18"/>
        </w:rPr>
        <w:t xml:space="preserve">진행률 API는 </w:t>
      </w:r>
      <w:r>
        <w:rPr>
          <w:rFonts w:ascii="맑은 고딕" w:cs="맑은 고딕" w:eastAsia="맑은 고딕" w:hAnsi="맑은 고딕"/>
          <w:b/>
          <w:bCs/>
          <w:sz w:val="18"/>
          <w:szCs w:val="18"/>
        </w:rPr>
        <w:t xml:space="preserve">조회 전용(read-only)</w:t>
      </w:r>
      <w:r>
        <w:rPr>
          <w:rFonts w:ascii="맑은 고딕" w:cs="맑은 고딕" w:eastAsia="맑은 고딕" w:hAnsi="맑은 고딕"/>
          <w:b w:val="false"/>
          <w:bCs w:val="false"/>
          <w:sz w:val="18"/>
          <w:szCs w:val="18"/>
        </w:rPr>
        <w:t xml:space="preserve">이다. WebSocket이나 실시간 이벤트 구독은 사용하지 않는다.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경로가 다른 이유 — 데이터의 성격이 다르다</w:t>
            </w:r>
          </w:p>
          <w:p>
            <w:pPr>
              <w:spacing w:after="60" w:before="60" w:line="300"/>
            </w:pPr>
            <w:r>
              <w:rPr>
                <w:rFonts w:ascii="맑은 고딕" w:cs="맑은 고딕" w:eastAsia="맑은 고딕" w:hAnsi="맑은 고딕"/>
                <w:b w:val="false"/>
                <w:bCs w:val="false"/>
                <w:color w:val="2A4A2A"/>
                <w:sz w:val="18"/>
                <w:szCs w:val="18"/>
              </w:rPr>
              <w:t xml:space="preserve">진행률은 계약상 정확해야 하는 누적값이며, 특히 완료 판정은 놓쳐서는 안 되는 이벤트다. 조회는 멱등이므로 SAIGE가 재기동하거나 통신이 끊겼다 붙어도 다음 조회 한 번으로 정확한 현재값을 회복한다. 유실 보정 로직 자체가 필요 없다.</w:t>
            </w:r>
          </w:p>
          <w:p>
            <w:pPr>
              <w:spacing w:after="0" w:before="60" w:line="300"/>
            </w:pPr>
            <w:r>
              <w:rPr>
                <w:rFonts w:ascii="맑은 고딕" w:cs="맑은 고딕" w:eastAsia="맑은 고딕" w:hAnsi="맑은 고딕"/>
                <w:b w:val="false"/>
                <w:bCs w:val="false"/>
                <w:color w:val="2A4A2A"/>
                <w:sz w:val="18"/>
                <w:szCs w:val="18"/>
              </w:rPr>
              <w:t xml:space="preserve">로봇 상태는 휘발성 최신값이다. 한 건을 놓쳐도 다음 값이 덮어쓰므로 유실이 손해가 아니며, SAIGE가 이미 수신 API를 제공하므로 전송 방식이 적합하다.</w:t>
            </w:r>
          </w:p>
        </w:tc>
      </w:tr>
    </w:tbl>
    <w:p>
      <w:pPr>
        <w:spacing w:after="120" w:before="60" w:line="300"/>
      </w:pPr>
      <w:r>
        <w:rPr>
          <w:rFonts w:ascii="맑은 고딕" w:cs="맑은 고딕" w:eastAsia="맑은 고딕" w:hAnsi="맑은 고딕"/>
          <w:b w:val="false"/>
          <w:bCs w:val="false"/>
          <w:sz w:val="18"/>
          <w:szCs w:val="18"/>
        </w:rPr>
        <w:t xml:space="preserve">검사 작업 계획(시나리오·영역·작업)의 등록과 Run 개시는 현장 운영자가 ACS 운영 UI에서 수행한다. SAIGE는 이를 호출하지 않으며, 본 사양에도 포함하지 않는다.</w:t>
      </w:r>
    </w:p>
    <w:p>
      <w:pPr>
        <w:pStyle w:val="Heading2"/>
        <w:spacing w:after="120" w:before="260"/>
      </w:pPr>
      <w:r>
        <w:rPr>
          <w:rFonts w:ascii="맑은 고딕" w:cs="맑은 고딕" w:eastAsia="맑은 고딕" w:hAnsi="맑은 고딕"/>
          <w:b/>
          <w:bCs/>
          <w:color w:val="1F4E79"/>
          <w:sz w:val="24"/>
          <w:szCs w:val="24"/>
        </w:rPr>
        <w:t xml:space="preserve">1.3 개정 이력</w:t>
      </w:r>
    </w:p>
    <w:p>
      <w:pPr>
        <w:pStyle w:val="Heading3"/>
        <w:spacing w:after="100" w:before="200"/>
      </w:pPr>
      <w:r>
        <w:rPr>
          <w:rFonts w:ascii="맑은 고딕" w:cs="맑은 고딕" w:eastAsia="맑은 고딕" w:hAnsi="맑은 고딕"/>
          <w:b/>
          <w:bCs/>
          <w:color w:val="333333"/>
          <w:sz w:val="21"/>
          <w:szCs w:val="21"/>
        </w:rPr>
        <w:t xml:space="preserve">v0.9 Draft → v1.0</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 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방식</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SignalR 실시간 이벤트 전면 제외. REST 폴링으로 단일화.</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문서 범위</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관리 API(시나리오·영역·작업 등록, Run 시작/릴리즈) 제외. 조회 전용으로 축소.</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신규 API</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/api/runs (실행 목록) 추가 — 폴링 연동의 runId 발견 경로.</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신규 API</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/api/runs/{runId}/results (TASK별 결과 상세) 추가.</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정의</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분모를 실제 배차 큐 기준으로 재정의. 재시도 중복 집계 제거 규칙 명문화 (§5).</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 필드</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progress 응답에 skippedTasks · excludedTasks · fraction 추가.</w:t>
            </w:r>
          </w:p>
        </w:tc>
      </w:tr>
    </w:tbl>
    <w:p>
      <w:pPr>
        <w:spacing w:after="80"/>
      </w:pPr>
    </w:p>
    <w:p>
      <w:pPr>
        <w:pStyle w:val="Heading3"/>
        <w:spacing w:after="100" w:before="200"/>
      </w:pPr>
      <w:r>
        <w:rPr>
          <w:rFonts w:ascii="맑은 고딕" w:cs="맑은 고딕" w:eastAsia="맑은 고딕" w:hAnsi="맑은 고딕"/>
          <w:b/>
          <w:bCs/>
          <w:color w:val="333333"/>
          <w:sz w:val="21"/>
          <w:szCs w:val="21"/>
        </w:rPr>
        <w:t xml:space="preserve">v1.0 → v1.1</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 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연계</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 신설 — 비전 검사 S/W가 고객사로 전송하는 촬영 데이터를 TASK에 매칭하는 규약.</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식별자</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taskSeq(Run 내 TASK 일련번호) 도입. results 응답에 추가하고, 비전 촬영 데이터의 매칭 키로 사용.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집계 입도</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ACS는 TASK 단위, 비전은 촬영 단위임을 명문화 (§3.1, §8.2). 촬영 건수를 진행률로 환산하지 않는다.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판정</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내 촬영이 하나라도 실패하면 TASK 실패로 판정 (§5.6).</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좌표 규약</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A 신설 — 화물창 10면의 면-로컬 U/V 축·원점·단위를 정본으로 확정.</w:t>
            </w:r>
          </w:p>
        </w:tc>
      </w:tr>
    </w:tbl>
    <w:p>
      <w:pPr>
        <w:spacing w:after="80"/>
      </w:pPr>
    </w:p>
    <w:p>
      <w:pPr>
        <w:pStyle w:val="Heading3"/>
        <w:spacing w:after="100" w:before="200"/>
      </w:pPr>
      <w:r>
        <w:rPr>
          <w:rFonts w:ascii="맑은 고딕" w:cs="맑은 고딕" w:eastAsia="맑은 고딕" w:hAnsi="맑은 고딕"/>
          <w:b/>
          <w:bCs/>
          <w:color w:val="333333"/>
          <w:sz w:val="21"/>
          <w:szCs w:val="21"/>
        </w:rPr>
        <w:t xml:space="preserve">v1.1 → v1.2</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 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엔터프라이즈 시스템</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고객사 엔터프라이즈 시스템이 SAIGE임을 명시 (§1.1).</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방식</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상태에 한해 ACS → SAIGE 전송을 도입 (§9). 진행률은 SAIGE가 조회하는 방식을 유지.</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신규 장</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 「로봇 상태 전송」 신설 — SAIGE Agent API 페이로드 매핑·전송 정책·실패 처리.</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폴링 주기</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progress 권장 주기를 1~5초로 조정하고, ACS 측 짧은 TTL 캐시로 대응하도록 명시 (§7.1).</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위치 표현</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position을 도면 좌표 x · y · yaw 와 층 번호(level)로 확정 (§9.3). 면-로컬 (u,v)는 촬영 위치에만 사용한다.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rssi</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ACS·로봇 모두 보유하지 않으므로 예약 필드로 두고 고정값을 전송한다 (§9.1).</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문서 구성</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§4.5 로봇 상태 조회 API를 §9.7로 이동. §4는 진행률 조회 API만 다룬다.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장 번호</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구현 현황 §9 → §10, 제약 사항 §10 → §11로 이동.</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listen 포트</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Acs:Api:ListenPort</w:t>
            </w:r>
            <w:r>
              <w:rPr>
                <w:rFonts w:ascii="맑은 고딕" w:cs="맑은 고딕" w:eastAsia="맑은 고딕" w:hAnsi="맑은 고딕"/>
                <w:b w:val="false"/>
                <w:bCs w:val="false"/>
                <w:sz w:val="18"/>
                <w:szCs w:val="18"/>
              </w:rPr>
              <w:t xml:space="preserve"> (기본 5100)</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좌표 단위</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VDA 구간 m/rad, 도면 좌표 m</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 (대소문자 무시 매칭)</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본 사양의 모든 엔드포인트는 상태를 변경하지 않는다.</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네트워크 바인딩 </w:t>
            </w:r>
            <w:r>
              <w:rPr>
                <w:rFonts w:ascii="맑은 고딕" w:cs="맑은 고딕" w:eastAsia="맑은 고딕" w:hAnsi="맑은 고딕"/>
                <w:b w:val="false"/>
                <w:bCs w:val="false"/>
                <w:color w:val="5A3A00"/>
                <w:sz w:val="18"/>
                <w:szCs w:val="18"/>
              </w:rPr>
              <w:t xml:space="preserve">서버는 ACS_HOST의 모든 인터페이스에 바인딩되어야 한다. 루프백(localhost) 전용으로 바인딩된 경우 SAIGE에서 접속할 수 없다. 배포 시 반드시 확인한다.</w:t>
            </w:r>
          </w:p>
        </w:tc>
      </w:tr>
    </w:tbl>
    <w:p>
      <w:pPr>
        <w:pStyle w:val="Heading2"/>
        <w:spacing w:after="120" w:before="260"/>
      </w:pPr>
      <w:r>
        <w:rPr>
          <w:rFonts w:ascii="맑은 고딕" w:cs="맑은 고딕" w:eastAsia="맑은 고딕" w:hAnsi="맑은 고딕"/>
          <w:b/>
          <w:bCs/>
          <w:color w:val="1F4E79"/>
          <w:sz w:val="24"/>
          <w:szCs w:val="24"/>
        </w:rPr>
        <w:t xml:space="preserve">2.1 인증</w:t>
      </w:r>
    </w:p>
    <w:p>
      <w:pPr>
        <w:spacing w:after="120" w:before="60" w:line="300"/>
      </w:pPr>
      <w:r>
        <w:rPr>
          <w:rFonts w:ascii="맑은 고딕" w:cs="맑은 고딕" w:eastAsia="맑은 고딕" w:hAnsi="맑은 고딕"/>
          <w:b/>
          <w:bCs/>
          <w:sz w:val="18"/>
          <w:szCs w:val="18"/>
        </w:rPr>
        <w:t xml:space="preserve">현재 버전은 애플리케이션 레벨 인증이 구현되어 있지 않다</w:t>
      </w:r>
      <w:r>
        <w:rPr>
          <w:rFonts w:ascii="맑은 고딕" w:cs="맑은 고딕" w:eastAsia="맑은 고딕" w:hAnsi="맑은 고딕"/>
          <w:b w:val="false"/>
          <w:bCs w:val="false"/>
          <w:sz w:val="18"/>
          <w:szCs w:val="18"/>
        </w:rPr>
        <w:t xml:space="preserve"> (폐쇄망 배포 전제). 고객사 연동 시에는 다음 중 하나를 ACS 앞단에 두는 것을 권장한다.</w:t>
      </w:r>
    </w:p>
    <w:p>
      <w:pPr>
        <w:pStyle w:val="ListParagraph"/>
        <w:numPr>
          <w:ilvl w:val="0"/>
          <w:numId w:val="2"/>
        </w:numPr>
        <w:spacing w:after="60" w:before="40" w:line="290"/>
      </w:pPr>
      <w:r>
        <w:rPr>
          <w:rFonts w:ascii="맑은 고딕" w:cs="맑은 고딕" w:eastAsia="맑은 고딕" w:hAnsi="맑은 고딕"/>
          <w:b w:val="false"/>
          <w:bCs w:val="false"/>
          <w:i w:val="false"/>
          <w:iCs w:val="false"/>
          <w:sz w:val="20"/>
          <w:szCs w:val="20"/>
        </w:rPr>
        <w:t xml:space="preserve">리버스 프록시에서 API Key 또는 mTLS 검증</w:t>
      </w:r>
    </w:p>
    <w:p>
      <w:pPr>
        <w:pStyle w:val="ListParagraph"/>
        <w:numPr>
          <w:ilvl w:val="0"/>
          <w:numId w:val="2"/>
        </w:numPr>
        <w:spacing w:after="60" w:before="40" w:line="290"/>
      </w:pPr>
      <w:r>
        <w:rPr>
          <w:rFonts w:ascii="맑은 고딕" w:cs="맑은 고딕" w:eastAsia="맑은 고딕" w:hAnsi="맑은 고딕"/>
          <w:b w:val="false"/>
          <w:bCs w:val="false"/>
          <w:i w:val="false"/>
          <w:iCs w:val="false"/>
          <w:sz w:val="20"/>
          <w:szCs w:val="20"/>
        </w:rPr>
        <w:t xml:space="preserve">망 분리 + IP 화이트리스트</w:t>
      </w:r>
    </w:p>
    <w:p>
      <w:pPr>
        <w:spacing w:after="120" w:before="60" w:line="300"/>
      </w:pPr>
      <w:r>
        <w:rPr>
          <w:rFonts w:ascii="맑은 고딕" w:cs="맑은 고딕" w:eastAsia="맑은 고딕" w:hAnsi="맑은 고딕"/>
          <w:b w:val="false"/>
          <w:bCs w:val="false"/>
          <w:i w:val="false"/>
          <w:iCs w:val="false"/>
          <w:sz w:val="20"/>
          <w:szCs w:val="20"/>
        </w:rPr>
        <w:t xml:space="preserve">인증 헤더 규격은 도입 결정 시 본 문서에 추보한다. 본 사양의 엔드포인트는 모두 GET(조회 전용)이므로, 인증 미도입 구간에도 데이터 변경 위험은 없고 노출 범위만 문제가 된다.</w:t>
      </w:r>
    </w:p>
    <w:p>
      <w:pPr>
        <w:pStyle w:val="Heading2"/>
        <w:spacing w:after="120" w:before="260"/>
      </w:pPr>
      <w:r>
        <w:rPr>
          <w:rFonts w:ascii="맑은 고딕" w:cs="맑은 고딕" w:eastAsia="맑은 고딕" w:hAnsi="맑은 고딕"/>
          <w:b/>
          <w:bCs/>
          <w:color w:val="1F4E79"/>
          <w:sz w:val="24"/>
          <w:szCs w:val="24"/>
        </w:rPr>
        <w:t xml:space="preserve">2.2 오류 응답</w:t>
      </w:r>
    </w:p>
    <w:p>
      <w:pPr>
        <w:spacing w:after="120" w:before="60" w:line="300"/>
      </w:pPr>
      <w:r>
        <w:rPr>
          <w:rFonts w:ascii="맑은 고딕" w:cs="맑은 고딕" w:eastAsia="맑은 고딕" w:hAnsi="맑은 고딕"/>
          <w:b w:val="false"/>
          <w:bCs w:val="false"/>
          <w:i w:val="false"/>
          <w:iCs w:val="false"/>
          <w:sz w:val="20"/>
          <w:szCs w:val="20"/>
        </w:rPr>
        <w:t xml:space="preserve">모든 오류는 HTTP 상태 코드와 함께 JSON 본문으로 사유를 제공한다.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"error": "사람이 읽을 수 있는 오류 메시지",</w:t>
            </w:r>
          </w:p>
          <w:p>
            <w:pPr>
              <w:spacing w:after="0" w:before="0" w:line="250"/>
            </w:pPr>
            <w:r>
              <w:rPr>
                <w:rFonts w:ascii="Courier New" w:cs="Courier New" w:eastAsia="Courier New" w:hAnsi="Courier New"/>
                <w:sz w:val="17"/>
                <w:szCs w:val="17"/>
              </w:rPr>
              <w:t xml:space="preserve">  "reasons": ["세부 사유 1", "세부 사유 2"]   // 일부 검증 오류에만 포함</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 (쿼리 파라미터 형식 등)</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 본문 </w:t>
            </w:r>
            <w:r>
              <w:rPr>
                <w:rFonts w:ascii="Courier New" w:cs="Courier New" w:eastAsia="Courier New" w:hAnsi="Courier New"/>
                <w:sz w:val="17"/>
                <w:szCs w:val="17"/>
              </w:rPr>
              <w:t xml:space="preserve">{ error }</w:t>
            </w:r>
            <w:r>
              <w:rPr>
                <w:rFonts w:ascii="맑은 고딕" w:cs="맑은 고딕" w:eastAsia="맑은 고딕" w:hAnsi="맑은 고딕"/>
                <w:b w:val="false"/>
                <w:bCs w:val="false"/>
                <w:sz w:val="18"/>
                <w:szCs w:val="18"/>
              </w:rPr>
              <w:t xml:space="preserve"> 로 원인 노출</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데이터 모델과 TASK 정의</w:t>
      </w:r>
    </w:p>
    <w:p>
      <w:pPr>
        <w:pStyle w:val="Heading2"/>
        <w:spacing w:after="120" w:before="260"/>
      </w:pPr>
      <w:r>
        <w:rPr>
          <w:rFonts w:ascii="맑은 고딕" w:cs="맑은 고딕" w:eastAsia="맑은 고딕" w:hAnsi="맑은 고딕"/>
          <w:b/>
          <w:bCs/>
          <w:color w:val="1F4E79"/>
          <w:sz w:val="24"/>
          <w:szCs w:val="24"/>
        </w:rPr>
        <w:t xml:space="preserve">3.1 핵심 불변식 — TASK의 정의</w:t>
      </w:r>
    </w:p>
    <w:p>
      <w:pPr>
        <w:spacing w:after="120" w:before="60" w:line="300"/>
      </w:pPr>
      <w:r>
        <w:rPr>
          <w:rFonts w:ascii="맑은 고딕" w:cs="맑은 고딕" w:eastAsia="맑은 고딕" w:hAnsi="맑은 고딕"/>
          <w:b/>
          <w:bCs/>
          <w:sz w:val="18"/>
          <w:szCs w:val="18"/>
        </w:rPr>
        <w:t xml:space="preserve">TASK 1개 = 검사 작업 1개 = 진행률 집계의 최소 단위</w:t>
      </w:r>
      <w:r>
        <w:rPr>
          <w:rFonts w:ascii="맑은 고딕" w:cs="맑은 고딕" w:eastAsia="맑은 고딕" w:hAnsi="맑은 고딕"/>
          <w:b w:val="false"/>
          <w:bCs w:val="false"/>
          <w:sz w:val="18"/>
          <w:szCs w:val="18"/>
        </w:rPr>
        <w:t xml:space="preserve">이며, 다음이 1:1로 대응한다.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  =  검사 작업(area_task) 1행  =  taskId 1개  =  검사 결과 1건</w:t>
            </w:r>
          </w:p>
        </w:tc>
      </w:tr>
    </w:tbl>
    <w:p>
      <w:pPr>
        <w:spacing w:after="120"/>
      </w:pPr>
    </w:p>
    <w:p>
      <w:pPr>
        <w:spacing w:after="120" w:before="60" w:line="300"/>
      </w:pP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는 ACS가 GUID로 발급·보존하며 로봇이 생성하지 않는다. 이 불변식 덕분에 전체 TASK 개수(진행률 분모)와 완료 TASK 개수(분자)가 명확히 정의된다.</w:t>
      </w:r>
    </w:p>
    <w:p>
      <w:pPr>
        <w:spacing w:after="120" w:before="60" w:line="300"/>
      </w:pPr>
      <w:r>
        <w:rPr>
          <w:rFonts w:ascii="맑은 고딕" w:cs="맑은 고딕" w:eastAsia="맑은 고딕" w:hAnsi="맑은 고딕"/>
          <w:b w:val="false"/>
          <w:bCs w:val="false"/>
          <w:sz w:val="18"/>
          <w:szCs w:val="18"/>
        </w:rPr>
        <w:t xml:space="preserve">ACS는 이와 별도로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(Run 내 TASK 일련번호, 1부터)를 발급한다. </w:t>
      </w:r>
      <w:r>
        <w:rPr>
          <w:rFonts w:ascii="Courier New" w:cs="Courier New" w:eastAsia="Courier New" w:hAnsi="Courier New"/>
          <w:sz w:val="17"/>
          <w:szCs w:val="17"/>
        </w:rPr>
        <w:t xml:space="preserve">(runId, taskSeq)</w:t>
      </w:r>
      <w:r>
        <w:rPr>
          <w:rFonts w:ascii="맑은 고딕" w:cs="맑은 고딕" w:eastAsia="맑은 고딕" w:hAnsi="맑은 고딕"/>
          <w:b w:val="false"/>
          <w:bCs w:val="false"/>
          <w:sz w:val="18"/>
          <w:szCs w:val="18"/>
        </w:rPr>
        <w:t xml:space="preserve"> 조합은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와 1:1로 대응하는 짧은 식별자로, 바이트 예산이 빠듯한 하위 인터페이스에서 TASK를 지목하는 데 쓴다 (§8).</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TASK와 촬영(캡처)은 1:N이다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촬영한다. 따라서 비전 검사 S/W가 남기는 촬영 레코드는 TASK 수보다 훨씬 많다. 진행률의 단위는 어디까지나 TASK이며, 촬영 건수를 진행률로 환산해서는 안 된다 (§8.2).</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재시도와 실행 인스턴스 </w:t>
            </w:r>
            <w:r>
              <w:rPr>
                <w:rFonts w:ascii="맑은 고딕" w:cs="맑은 고딕" w:eastAsia="맑은 고딕" w:hAnsi="맑은 고딕"/>
                <w:b w:val="false"/>
                <w:bCs w:val="false"/>
                <w:color w:val="5A3A00"/>
                <w:sz w:val="18"/>
                <w:szCs w:val="18"/>
              </w:rPr>
              <w:t xml:space="preserve">TASK 1개는 실패 시 재시도되어 로봇 액션(actionId)이 여러 번 발급될 수 있다. 즉 taskId : actionId 는 1:N이다. 진행률은 반드시 taskId 기준으로 집계하며, actionId 기준으로 세면 재시도가 중복 계산되어 100%를 초과한다 (§5.3).</w:t>
            </w:r>
          </w:p>
        </w:tc>
      </w:tr>
    </w:tbl>
    <w:p>
      <w:pPr>
        <w:pStyle w:val="Heading2"/>
        <w:spacing w:after="120" w:before="260"/>
      </w:pPr>
      <w:r>
        <w:rPr>
          <w:rFonts w:ascii="맑은 고딕" w:cs="맑은 고딕" w:eastAsia="맑은 고딕" w:hAnsi="맑은 고딕"/>
          <w:b/>
          <w:bCs/>
          <w:color w:val="1F4E79"/>
          <w:sz w:val="24"/>
          <w:szCs w:val="24"/>
        </w:rPr>
        <w:t xml:space="preserve">3.2 리소스 계층</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7100"/>
      </w:tblGrid>
      <w:tr>
        <w:trPr>
          <w:tblHeader/>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7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7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선창(Tank) 1개에 귀속.</w:t>
            </w:r>
          </w:p>
        </w:tc>
      </w:tr>
      <w:tr>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w:t>
            </w:r>
          </w:p>
        </w:tc>
        <w:tc>
          <w:tcPr>
            <w:tcW w:type="dxa" w:w="7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대응하는 작업 묶음.</w:t>
            </w:r>
          </w:p>
        </w:tc>
      </w:tr>
      <w:tr>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w:t>
            </w:r>
          </w:p>
        </w:tc>
        <w:tc>
          <w:tcPr>
            <w:tcW w:type="dxa" w:w="7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1개). 진행률 집계의 최소 단위.</w:t>
            </w:r>
          </w:p>
        </w:tc>
      </w:tr>
      <w:tr>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w:t>
            </w:r>
          </w:p>
        </w:tc>
        <w:tc>
          <w:tcPr>
            <w:tcW w:type="dxa" w:w="7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한 Scenario의 1회 실행. 진행률 조회의 기준 단위.</w:t>
            </w:r>
          </w:p>
        </w:tc>
      </w:tr>
      <w:tr>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7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한 Run 내 한 층(map). 층 전환 단위.</w:t>
            </w:r>
          </w:p>
        </w:tc>
      </w:tr>
      <w:tr>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Result</w:t>
            </w:r>
          </w:p>
        </w:tc>
        <w:tc>
          <w:tcPr>
            <w:tcW w:type="dxa" w:w="7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종결된 TASK의 결과 이력 (SUCCESS / FAILED / SKIPPED).</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진행률 조회 API</w:t>
      </w:r>
    </w:p>
    <w:p>
      <w:pPr>
        <w:spacing w:after="120" w:before="60" w:line="300"/>
      </w:pPr>
      <w:r>
        <w:rPr>
          <w:rFonts w:ascii="맑은 고딕" w:cs="맑은 고딕" w:eastAsia="맑은 고딕" w:hAnsi="맑은 고딕"/>
          <w:b w:val="false"/>
          <w:bCs w:val="false"/>
          <w:i w:val="false"/>
          <w:iCs w:val="false"/>
          <w:sz w:val="20"/>
          <w:szCs w:val="20"/>
        </w:rPr>
        <w:t xml:space="preserve">SAIGE가 진행률 확인에 사용하는 엔드포인트는 아래 4개가 전부이다. 모두 GET이며 상태를 변경하지 않는다. 로봇 상태는 본 장이 아니라 §9에서 다룬다.</w:t>
      </w:r>
    </w:p>
    <w:p>
      <w:pPr>
        <w:spacing w:after="6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700"/>
        <w:gridCol w:w="3100"/>
        <w:gridCol w:w="2200"/>
      </w:tblGrid>
      <w:tr>
        <w:trPr>
          <w:tblHeader/>
        </w:trPr>
        <w:tc>
          <w:tcPr>
            <w:tcW w:type="dxa" w:w="3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3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구현 현황</w:t>
            </w:r>
          </w:p>
        </w:tc>
      </w:tr>
      <w:tr>
        <w:tc>
          <w:tcPr>
            <w:tcW w:type="dxa" w:w="3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3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 Run 발견</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신규 구현 필요</w:t>
            </w:r>
          </w:p>
        </w:tc>
      </w:tr>
      <w:tr>
        <w:tc>
          <w:tcPr>
            <w:tcW w:type="dxa" w:w="3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3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(핵심)</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집계 로직 수정 필요</w:t>
            </w:r>
          </w:p>
        </w:tc>
      </w:tr>
      <w:tr>
        <w:tc>
          <w:tcPr>
            <w:tcW w:type="dxa" w:w="3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3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상세·층별 미션</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응답 정형화 필요</w:t>
            </w:r>
          </w:p>
        </w:tc>
      </w:tr>
      <w:tr>
        <w:tc>
          <w:tcPr>
            <w:tcW w:type="dxa" w:w="3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3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결과 상세</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신규 구현 필요</w:t>
            </w:r>
          </w:p>
        </w:tc>
      </w:tr>
    </w:tbl>
    <w:p>
      <w:pPr>
        <w:spacing w:after="120" w:before="60" w:line="300"/>
      </w:pPr>
      <w:r>
        <w:rPr>
          <w:rFonts w:ascii="맑은 고딕" w:cs="맑은 고딕" w:eastAsia="맑은 고딕" w:hAnsi="맑은 고딕"/>
          <w:b w:val="false"/>
          <w:bCs w:val="false"/>
          <w:i w:val="false"/>
          <w:iCs w:val="false"/>
          <w:sz w:val="20"/>
          <w:szCs w:val="20"/>
        </w:rPr>
        <w:t xml:space="preserve">상세 현황과 필요한 작업은 §10을 참조한다.</w:t>
      </w:r>
    </w:p>
    <w:p>
      <w:pPr>
        <w:pStyle w:val="Heading2"/>
        <w:spacing w:after="120" w:before="260"/>
      </w:pPr>
      <w:r>
        <w:rPr>
          <w:rFonts w:ascii="맑은 고딕" w:cs="맑은 고딕" w:eastAsia="맑은 고딕" w:hAnsi="맑은 고딕"/>
          <w:b/>
          <w:bCs/>
          <w:color w:val="1F4E79"/>
          <w:sz w:val="24"/>
          <w:szCs w:val="24"/>
        </w:rPr>
        <w:t xml:space="preserve">4.1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r>
        <w:rPr>
          <w:rFonts w:ascii="맑은 고딕" w:cs="맑은 고딕" w:eastAsia="맑은 고딕" w:hAnsi="맑은 고딕"/>
          <w:b/>
          <w:bCs/>
          <w:color w:val="B03A00"/>
          <w:sz w:val="16"/>
          <w:szCs w:val="16"/>
        </w:rPr>
        <w:t xml:space="preserve">   [신규]</w:t>
      </w:r>
    </w:p>
    <w:p>
      <w:pPr>
        <w:spacing w:after="120" w:before="60" w:line="300"/>
      </w:pPr>
      <w:r>
        <w:rPr>
          <w:rFonts w:ascii="맑은 고딕" w:cs="맑은 고딕" w:eastAsia="맑은 고딕" w:hAnsi="맑은 고딕"/>
          <w:b w:val="false"/>
          <w:bCs w:val="false"/>
          <w:i w:val="false"/>
          <w:iCs w:val="false"/>
          <w:sz w:val="20"/>
          <w:szCs w:val="20"/>
        </w:rPr>
        <w:t xml:space="preserve">조건에 맞는 Run 목록을 최근 시작 순으로 반환한다. SAIGE가 조회 대상 runId를 발견하는 유일한 경로이다.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이 엔드포인트가 필요한 이유 </w:t>
            </w:r>
            <w:r>
              <w:rPr>
                <w:rFonts w:ascii="맑은 고딕" w:cs="맑은 고딕" w:eastAsia="맑은 고딕" w:hAnsi="맑은 고딕"/>
                <w:b w:val="false"/>
                <w:bCs w:val="false"/>
                <w:color w:val="2A4A2A"/>
                <w:sz w:val="18"/>
                <w:szCs w:val="18"/>
              </w:rPr>
              <w:t xml:space="preserve">Run을 개시하는 주체는 현장 운영자(ACS 운영 UI)이지 SAIGE가 아니다. 따라서 SAIGE는 "지금 진행 중인 Run이 무엇인가"를 물어볼 창구가 반드시 필요하다. 이것이 없으면 폴링 연동 자체가 성립하지 않는다.</w:t>
            </w:r>
          </w:p>
        </w:tc>
      </w:tr>
    </w:tbl>
    <w:p>
      <w:pPr>
        <w:pStyle w:val="Heading3"/>
        <w:spacing w:after="100" w:before="200"/>
      </w:pPr>
      <w:r>
        <w:rPr>
          <w:rFonts w:ascii="맑은 고딕" w:cs="맑은 고딕" w:eastAsia="맑은 고딕" w:hAnsi="맑은 고딕"/>
          <w:b/>
          <w:bCs/>
          <w:color w:val="333333"/>
          <w:sz w:val="21"/>
          <w:szCs w:val="21"/>
        </w:rPr>
        <w:t xml:space="preserve">요청 파라미터 (query)</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200"/>
        <w:gridCol w:w="60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파라미터</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상태 필터. 미지정 시 전체. 예: </w:t>
            </w:r>
            <w:r>
              <w:rPr>
                <w:rFonts w:ascii="Courier New" w:cs="Courier New" w:eastAsia="Courier New" w:hAnsi="Courier New"/>
                <w:sz w:val="17"/>
                <w:szCs w:val="17"/>
              </w:rPr>
              <w:t xml:space="preserve">RUNNING</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tankId</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ID 필터. 미지정 시 전체.</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limit</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최대 반환 건수 (기본 20, 최대 100).</w:t>
            </w:r>
          </w:p>
        </w:tc>
      </w:tr>
    </w:tbl>
    <w:p>
      <w:pPr>
        <w:pStyle w:val="Heading3"/>
        <w:spacing w:after="100" w:before="200"/>
      </w:pPr>
      <w:r>
        <w:rPr>
          <w:rFonts w:ascii="맑은 고딕" w:cs="맑은 고딕" w:eastAsia="맑은 고딕" w:hAnsi="맑은 고딕"/>
          <w:b/>
          <w:bCs/>
          <w:color w:val="333333"/>
          <w:sz w:val="21"/>
          <w:szCs w:val="21"/>
        </w:rPr>
        <w:t xml:space="preserve">응답</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"scenarioId":   "b71d…",</w:t>
            </w:r>
          </w:p>
          <w:p>
            <w:pPr>
              <w:spacing w:after="0" w:before="0" w:line="250"/>
            </w:pPr>
            <w:r>
              <w:rPr>
                <w:rFonts w:ascii="Courier New" w:cs="Courier New" w:eastAsia="Courier New" w:hAnsi="Courier New"/>
                <w:sz w:val="17"/>
                <w:szCs w:val="17"/>
              </w:rPr>
              <w:t xml:space="preserve">    "scenarioName": "CT1 검사",</w:t>
            </w:r>
          </w:p>
          <w:p>
            <w:pPr>
              <w:spacing w:after="0" w:before="0" w:line="250"/>
            </w:pPr>
            <w:r>
              <w:rPr>
                <w:rFonts w:ascii="Courier New" w:cs="Courier New" w:eastAsia="Courier New" w:hAnsi="Courier New"/>
                <w:sz w:val="17"/>
                <w:szCs w:val="17"/>
              </w:rPr>
              <w:t xml:space="preserve">    "tankId":       "CT1",</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"state":        "RUNNING",</w:t>
            </w:r>
          </w:p>
          <w:p>
            <w:pPr>
              <w:spacing w:after="0" w:before="0" w:line="250"/>
            </w:pPr>
            <w:r>
              <w:rPr>
                <w:rFonts w:ascii="Courier New" w:cs="Courier New" w:eastAsia="Courier New" w:hAnsi="Courier New"/>
                <w:sz w:val="17"/>
                <w:szCs w:val="17"/>
              </w:rPr>
              <w:t xml:space="preserve">    "startedAt":    "2026-08-19T05:00:00Z",</w:t>
            </w:r>
          </w:p>
          <w:p>
            <w:pPr>
              <w:spacing w:after="0" w:before="0" w:line="250"/>
            </w:pPr>
            <w:r>
              <w:rPr>
                <w:rFonts w:ascii="Courier New" w:cs="Courier New" w:eastAsia="Courier New" w:hAnsi="Courier New"/>
                <w:sz w:val="17"/>
                <w:szCs w:val="17"/>
              </w:rPr>
              <w:t xml:space="preserve">    "endedAt":      null</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정렬은 </w:t>
      </w:r>
      <w:r>
        <w:rPr>
          <w:rFonts w:ascii="Courier New" w:cs="Courier New" w:eastAsia="Courier New" w:hAnsi="Courier New"/>
          <w:sz w:val="17"/>
          <w:szCs w:val="17"/>
        </w:rPr>
        <w:t xml:space="preserve">startedAt</w:t>
      </w:r>
      <w:r>
        <w:rPr>
          <w:rFonts w:ascii="맑은 고딕" w:cs="맑은 고딕" w:eastAsia="맑은 고딕" w:hAnsi="맑은 고딕"/>
          <w:b w:val="false"/>
          <w:bCs w:val="false"/>
          <w:sz w:val="18"/>
          <w:szCs w:val="18"/>
        </w:rPr>
        <w:t xml:space="preserve"> 내림차순(최근 우선)이다. 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반환한다 (404가 아니다).</w:t>
      </w:r>
    </w:p>
    <w:p>
      <w:pPr>
        <w:pStyle w:val="Heading2"/>
        <w:spacing w:after="120" w:before="260"/>
      </w:pPr>
      <w:r>
        <w:rPr>
          <w:rFonts w:ascii="맑은 고딕" w:cs="맑은 고딕" w:eastAsia="맑은 고딕" w:hAnsi="맑은 고딕"/>
          <w:b/>
          <w:bCs/>
          <w:color w:val="1F4E79"/>
          <w:sz w:val="24"/>
          <w:szCs w:val="24"/>
        </w:rPr>
        <w:t xml:space="preserve">4.2 Run 진행률 (핵심)</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r>
        <w:rPr>
          <w:rFonts w:ascii="맑은 고딕" w:cs="맑은 고딕" w:eastAsia="맑은 고딕" w:hAnsi="맑은 고딕"/>
          <w:b/>
          <w:bCs/>
          <w:color w:val="B03A00"/>
          <w:sz w:val="16"/>
          <w:szCs w:val="16"/>
        </w:rPr>
        <w:t xml:space="preserve">   [수정]</w:t>
      </w:r>
    </w:p>
    <w:p>
      <w:pPr>
        <w:spacing w:after="120" w:before="60" w:line="300"/>
      </w:pPr>
      <w:r>
        <w:rPr>
          <w:rFonts w:ascii="맑은 고딕" w:cs="맑은 고딕" w:eastAsia="맑은 고딕" w:hAnsi="맑은 고딕"/>
          <w:b w:val="false"/>
          <w:bCs w:val="false"/>
          <w:i w:val="false"/>
          <w:iCs w:val="false"/>
          <w:sz w:val="20"/>
          <w:szCs w:val="20"/>
        </w:rPr>
        <w:t xml:space="preserve">한 Run의 TASK 단위 진행률 스냅샷. 고객사 진행 경과 표시(%, 완료/전체)의 기본 소스이다.</w:t>
      </w:r>
    </w:p>
    <w:p>
      <w:pPr>
        <w:pStyle w:val="Heading3"/>
        <w:spacing w:after="100" w:before="200"/>
      </w:pPr>
      <w:r>
        <w:rPr>
          <w:rFonts w:ascii="맑은 고딕" w:cs="맑은 고딕" w:eastAsia="맑은 고딕" w:hAnsi="맑은 고딕"/>
          <w:b/>
          <w:bCs/>
          <w:color w:val="333333"/>
          <w:sz w:val="21"/>
          <w:szCs w:val="21"/>
        </w:rPr>
        <w:t xml:space="preserve">응답</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"totalTasks":     40,     // 배차 큐에 전개된 전체 TASK 수 (진행률 분모)</w:t>
            </w:r>
          </w:p>
          <w:p>
            <w:pPr>
              <w:spacing w:after="0" w:before="0" w:line="250"/>
            </w:pPr>
            <w:r>
              <w:rPr>
                <w:rFonts w:ascii="Courier New" w:cs="Courier New" w:eastAsia="Courier New" w:hAnsi="Courier New"/>
                <w:sz w:val="17"/>
                <w:szCs w:val="17"/>
              </w:rPr>
              <w:t xml:space="preserve">  "releasedTasks":  24,     // 로봇에 발행된 TASK 수 (재시도 중복 제거)</w:t>
            </w:r>
          </w:p>
          <w:p>
            <w:pPr>
              <w:spacing w:after="0" w:before="0" w:line="250"/>
            </w:pPr>
            <w:r>
              <w:rPr>
                <w:rFonts w:ascii="Courier New" w:cs="Courier New" w:eastAsia="Courier New" w:hAnsi="Courier New"/>
                <w:sz w:val="17"/>
                <w:szCs w:val="17"/>
              </w:rPr>
              <w:t xml:space="preserve">  "completedTasks": 12,     // 종결 TASK 수 (분자)</w:t>
            </w:r>
          </w:p>
          <w:p>
            <w:pPr>
              <w:spacing w:after="0" w:before="0" w:line="250"/>
            </w:pPr>
            <w:r>
              <w:rPr>
                <w:rFonts w:ascii="Courier New" w:cs="Courier New" w:eastAsia="Courier New" w:hAnsi="Courier New"/>
                <w:sz w:val="17"/>
                <w:szCs w:val="17"/>
              </w:rPr>
              <w:t xml:space="preserve">  "succeededTasks": 11,     // 성공</w:t>
            </w:r>
          </w:p>
          <w:p>
            <w:pPr>
              <w:spacing w:after="0" w:before="0" w:line="250"/>
            </w:pPr>
            <w:r>
              <w:rPr>
                <w:rFonts w:ascii="Courier New" w:cs="Courier New" w:eastAsia="Courier New" w:hAnsi="Courier New"/>
                <w:sz w:val="17"/>
                <w:szCs w:val="17"/>
              </w:rPr>
              <w:t xml:space="preserve">  "failedTasks":    1,      // 실패 (재시도 소진 포함)</w:t>
            </w:r>
          </w:p>
          <w:p>
            <w:pPr>
              <w:spacing w:after="0" w:before="0" w:line="250"/>
            </w:pPr>
            <w:r>
              <w:rPr>
                <w:rFonts w:ascii="Courier New" w:cs="Courier New" w:eastAsia="Courier New" w:hAnsi="Courier New"/>
                <w:sz w:val="17"/>
                <w:szCs w:val="17"/>
              </w:rPr>
              <w:t xml:space="preserve">  "skippedTasks":   0,      // 재시도 초과로 스킵 (failedTasks의 부분집합)</w:t>
            </w:r>
          </w:p>
          <w:p>
            <w:pPr>
              <w:spacing w:after="0" w:before="0" w:line="250"/>
            </w:pPr>
            <w:r>
              <w:rPr>
                <w:rFonts w:ascii="Courier New" w:cs="Courier New" w:eastAsia="Courier New" w:hAnsi="Courier New"/>
                <w:sz w:val="17"/>
                <w:szCs w:val="17"/>
              </w:rPr>
              <w:t xml:space="preserve">  "excludedTasks":  0,      // 큐 전개에서 제외됨 (분모 미포함)</w:t>
            </w:r>
          </w:p>
          <w:p>
            <w:pPr>
              <w:spacing w:after="0" w:before="0" w:line="250"/>
            </w:pPr>
            <w:r>
              <w:rPr>
                <w:rFonts w:ascii="Courier New" w:cs="Courier New" w:eastAsia="Courier New" w:hAnsi="Courier New"/>
                <w:sz w:val="17"/>
                <w:szCs w:val="17"/>
              </w:rPr>
              <w:t xml:space="preserve">  "pendingTasks":   28,     // 미종결 (total - completed)</w:t>
            </w:r>
          </w:p>
          <w:p>
            <w:pPr>
              <w:spacing w:after="0" w:before="0" w:line="250"/>
            </w:pPr>
            <w:r>
              <w:rPr>
                <w:rFonts w:ascii="Courier New" w:cs="Courier New" w:eastAsia="Courier New" w:hAnsi="Courier New"/>
                <w:sz w:val="17"/>
                <w:szCs w:val="17"/>
              </w:rPr>
              <w:t xml:space="preserve">  "percent":        30.0,   // completedTasks / totalTasks × 100</w:t>
            </w:r>
          </w:p>
          <w:p>
            <w:pPr>
              <w:spacing w:after="0" w:before="0" w:line="250"/>
            </w:pPr>
            <w:r>
              <w:rPr>
                <w:rFonts w:ascii="Courier New" w:cs="Courier New" w:eastAsia="Courier New" w:hAnsi="Courier New"/>
                <w:sz w:val="17"/>
                <w:szCs w:val="17"/>
              </w:rPr>
              <w:t xml:space="preserve">  "fraction":       0.30    // 0~1 진행바용</w:t>
            </w:r>
          </w:p>
          <w:p>
            <w:pPr>
              <w:spacing w:after="0" w:before="0" w:line="250"/>
            </w:pPr>
            <w:r>
              <w:rPr>
                <w:rFonts w:ascii="Courier New" w:cs="Courier New" w:eastAsia="Courier New" w:hAnsi="Courier New"/>
                <w:sz w:val="17"/>
                <w:szCs w:val="17"/>
              </w:rPr>
              <w:t xml:space="preserve">}</w:t>
            </w:r>
          </w:p>
        </w:tc>
      </w:tr>
    </w:tbl>
    <w:p>
      <w:pPr>
        <w:spacing w:after="120"/>
      </w:pPr>
    </w:p>
    <w:p>
      <w:pPr>
        <w:pStyle w:val="Heading3"/>
        <w:spacing w:after="100" w:before="200"/>
      </w:pPr>
      <w:r>
        <w:rPr>
          <w:rFonts w:ascii="맑은 고딕" w:cs="맑은 고딕" w:eastAsia="맑은 고딕" w:hAnsi="맑은 고딕"/>
          <w:b/>
          <w:bCs/>
          <w:color w:val="333333"/>
          <w:sz w:val="21"/>
          <w:szCs w:val="21"/>
        </w:rPr>
        <w:t xml:space="preserve">필드 정의</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900"/>
        <w:gridCol w:w="6000"/>
      </w:tblGrid>
      <w:tr>
        <w:trPr>
          <w:tblHeader/>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이 Run의 배차 큐에 전개된 전체 TASK 수. 진행률 분모. Run 시작 시점에 고정된다.</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않는다.</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분자.</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포함한다.</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스킵 처리된 TASK 수. </w:t>
            </w:r>
            <w:r>
              <w:rPr>
                <w:rFonts w:ascii="맑은 고딕" w:cs="맑은 고딕" w:eastAsia="맑은 고딕" w:hAnsi="맑은 고딕"/>
                <w:b/>
                <w:bCs/>
                <w:sz w:val="18"/>
                <w:szCs w:val="18"/>
              </w:rPr>
              <w:t xml:space="preserve">failedTasks의 부분집합이며 별도로 더하지 않는다.</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캘리브레이션 누락 등으로 큐 전개에서 제외된 TASK 수. 분모에 포함되지 않는다 (§5.4).</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 진행바 렌더링용.</w:t>
            </w:r>
          </w:p>
        </w:tc>
      </w:tr>
    </w:tbl>
    <w:p>
      <w:pPr>
        <w:spacing w:after="120" w:before="60" w:line="300"/>
      </w:pPr>
      <w:r>
        <w:rPr>
          <w:rFonts w:ascii="맑은 고딕" w:cs="맑은 고딕" w:eastAsia="맑은 고딕" w:hAnsi="맑은 고딕"/>
          <w:b w:val="false"/>
          <w:bCs w:val="false"/>
          <w:sz w:val="18"/>
          <w:szCs w:val="18"/>
        </w:rPr>
        <w:t xml:space="preserve">존재하지 않는 runId는 </w:t>
      </w:r>
      <w:r>
        <w:rPr>
          <w:rFonts w:ascii="Courier New" w:cs="Courier New" w:eastAsia="Courier New" w:hAnsi="Courier New"/>
          <w:sz w:val="17"/>
          <w:szCs w:val="17"/>
        </w:rPr>
        <w:t xml:space="preserve">404</w:t>
      </w:r>
      <w:r>
        <w:rPr>
          <w:rFonts w:ascii="맑은 고딕" w:cs="맑은 고딕" w:eastAsia="맑은 고딕" w:hAnsi="맑은 고딕"/>
          <w:b w:val="false"/>
          <w:bCs w:val="false"/>
          <w:sz w:val="18"/>
          <w:szCs w:val="18"/>
        </w:rPr>
        <w:t xml:space="preserve">를 반환한다. 계산 정의는 §5를 참조한다.</w:t>
      </w:r>
    </w:p>
    <w:p>
      <w:pPr>
        <w:pStyle w:val="Heading2"/>
        <w:spacing w:after="120" w:before="260"/>
      </w:pPr>
      <w:r>
        <w:rPr>
          <w:rFonts w:ascii="맑은 고딕" w:cs="맑은 고딕" w:eastAsia="맑은 고딕" w:hAnsi="맑은 고딕"/>
          <w:b/>
          <w:bCs/>
          <w:color w:val="1F4E79"/>
          <w:sz w:val="24"/>
          <w:szCs w:val="24"/>
        </w:rPr>
        <w:t xml:space="preserve">4.3 Run 상세 (층별 미션)</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Run의 상태와 하위 층별 Mission 시퀀스를 반환한다. 완료 판정과 층 전환 대기 감지에 사용한다.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"scenarioId": "b71d…",</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"state":      "RUNNING",</w:t>
            </w:r>
          </w:p>
          <w:p>
            <w:pPr>
              <w:spacing w:after="0" w:before="0" w:line="250"/>
            </w:pPr>
            <w:r>
              <w:rPr>
                <w:rFonts w:ascii="Courier New" w:cs="Courier New" w:eastAsia="Courier New" w:hAnsi="Courier New"/>
                <w:sz w:val="17"/>
                <w:szCs w:val="17"/>
              </w:rPr>
              <w:t xml:space="preserve">  "startedAt":  "2026-08-19T05:00:00Z",</w:t>
            </w:r>
          </w:p>
          <w:p>
            <w:pPr>
              <w:spacing w:after="0" w:before="0" w:line="250"/>
            </w:pPr>
            <w:r>
              <w:rPr>
                <w:rFonts w:ascii="Courier New" w:cs="Courier New" w:eastAsia="Courier New" w:hAnsi="Courier New"/>
                <w:sz w:val="17"/>
                <w:szCs w:val="17"/>
              </w:rPr>
              <w:t xml:space="preserve">  "endedAt":    null,</w:t>
            </w:r>
          </w:p>
          <w:p>
            <w:pPr>
              <w:spacing w:after="0" w:before="0" w:line="250"/>
            </w:pPr>
            <w:r>
              <w:rPr>
                <w:rFonts w:ascii="Courier New" w:cs="Courier New" w:eastAsia="Courier New" w:hAnsi="Courier New"/>
                <w:sz w:val="17"/>
                <w:szCs w:val="17"/>
              </w:rPr>
              <w:t xml:space="preserve">  "missions": [</w:t>
            </w:r>
          </w:p>
          <w:p>
            <w:pPr>
              <w:spacing w:after="0" w:before="0" w:line="250"/>
            </w:pPr>
            <w:r>
              <w:rPr>
                <w:rFonts w:ascii="Courier New" w:cs="Courier New" w:eastAsia="Courier New" w:hAnsi="Courier New"/>
                <w:sz w:val="17"/>
                <w:szCs w:val="17"/>
              </w:rPr>
              <w:t xml:space="preserve">    { "missionId": "…", "seq": 0, "mapId": "CT1-L1", "state": "Completed" },</w:t>
            </w:r>
          </w:p>
          <w:p>
            <w:pPr>
              <w:spacing w:after="0" w:before="0" w:line="250"/>
            </w:pPr>
            <w:r>
              <w:rPr>
                <w:rFonts w:ascii="Courier New" w:cs="Courier New" w:eastAsia="Courier New" w:hAnsi="Courier New"/>
                <w:sz w:val="17"/>
                <w:szCs w:val="17"/>
              </w:rPr>
              <w:t xml:space="preserve">    { "missionId": "…", "seq": 1, "mapId": "CT1-L2", "state": "Running"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응답은 위 필드로 한정한다. 내부 엔티티를 그대로 직렬화하지 않는다 (§10 참조).</w:t>
      </w:r>
    </w:p>
    <w:p>
      <w:pPr>
        <w:pStyle w:val="Heading2"/>
        <w:spacing w:after="120" w:before="260"/>
      </w:pPr>
      <w:r>
        <w:rPr>
          <w:rFonts w:ascii="맑은 고딕" w:cs="맑은 고딕" w:eastAsia="맑은 고딕" w:hAnsi="맑은 고딕"/>
          <w:b/>
          <w:bCs/>
          <w:color w:val="1F4E79"/>
          <w:sz w:val="24"/>
          <w:szCs w:val="24"/>
        </w:rPr>
        <w:t xml:space="preserve">4.4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r>
        <w:rPr>
          <w:rFonts w:ascii="맑은 고딕" w:cs="맑은 고딕" w:eastAsia="맑은 고딕" w:hAnsi="맑은 고딕"/>
          <w:b/>
          <w:bCs/>
          <w:color w:val="B03A00"/>
          <w:sz w:val="16"/>
          <w:szCs w:val="16"/>
        </w:rPr>
        <w:t xml:space="preserve">   [신규]</w:t>
      </w:r>
    </w:p>
    <w:p>
      <w:pPr>
        <w:spacing w:after="120" w:before="60" w:line="300"/>
      </w:pPr>
      <w:r>
        <w:rPr>
          <w:rFonts w:ascii="맑은 고딕" w:cs="맑은 고딕" w:eastAsia="맑은 고딕" w:hAnsi="맑은 고딕"/>
          <w:b w:val="false"/>
          <w:bCs w:val="false"/>
          <w:sz w:val="18"/>
          <w:szCs w:val="18"/>
        </w:rPr>
        <w:t xml:space="preserve">종결된 TASK의 개별 결과 이력을 반환한다.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을 감지한 SAIGE가 "무엇이 왜 실패했는가"를 확인하는 경로이다.</w:t>
      </w:r>
    </w:p>
    <w:p>
      <w:pPr>
        <w:pStyle w:val="Heading3"/>
        <w:spacing w:after="100" w:before="200"/>
      </w:pPr>
      <w:r>
        <w:rPr>
          <w:rFonts w:ascii="맑은 고딕" w:cs="맑은 고딕" w:eastAsia="맑은 고딕" w:hAnsi="맑은 고딕"/>
          <w:b/>
          <w:bCs/>
          <w:color w:val="333333"/>
          <w:sz w:val="21"/>
          <w:szCs w:val="21"/>
        </w:rPr>
        <w:t xml:space="preserve">요청 파라미터 (query)</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200"/>
        <w:gridCol w:w="60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파라미터</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결과 상태 필터. </w:t>
            </w:r>
            <w:r>
              <w:rPr>
                <w:rFonts w:ascii="Courier New" w:cs="Courier New" w:eastAsia="Courier New" w:hAnsi="Courier New"/>
                <w:sz w:val="17"/>
                <w:szCs w:val="17"/>
              </w:rPr>
              <w:t xml:space="preserve">SUCCESS</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FAILED</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SKIPPED</w:t>
            </w:r>
            <w:r>
              <w:rPr>
                <w:rFonts w:ascii="맑은 고딕" w:cs="맑은 고딕" w:eastAsia="맑은 고딕" w:hAnsi="맑은 고딕"/>
                <w:b w:val="false"/>
                <w:bCs w:val="false"/>
                <w:sz w:val="18"/>
                <w:szCs w:val="18"/>
              </w:rPr>
              <w:t xml:space="preserve">. 미지정 시 전체.</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limit</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페이지 크기 (기본 100, 최대 500).</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offset</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건너뛸 건수 (기본 0).</w:t>
            </w:r>
          </w:p>
        </w:tc>
      </w:tr>
    </w:tbl>
    <w:p>
      <w:pPr>
        <w:pStyle w:val="Heading3"/>
        <w:spacing w:after="100" w:before="200"/>
      </w:pPr>
      <w:r>
        <w:rPr>
          <w:rFonts w:ascii="맑은 고딕" w:cs="맑은 고딕" w:eastAsia="맑은 고딕" w:hAnsi="맑은 고딕"/>
          <w:b/>
          <w:bCs/>
          <w:color w:val="333333"/>
          <w:sz w:val="21"/>
          <w:szCs w:val="21"/>
        </w:rPr>
        <w:t xml:space="preserve">응답</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"total": 12,          // 필터 조건에 맞는 전체 건수 (페이지네이션용)</w:t>
            </w:r>
          </w:p>
          <w:p>
            <w:pPr>
              <w:spacing w:after="0" w:before="0" w:line="250"/>
            </w:pPr>
            <w:r>
              <w:rPr>
                <w:rFonts w:ascii="Courier New" w:cs="Courier New" w:eastAsia="Courier New" w:hAnsi="Courier New"/>
                <w:sz w:val="17"/>
                <w:szCs w:val="17"/>
              </w:rPr>
              <w:t xml:space="preserve">  "items":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"taskId":      "3a9f…",</w:t>
            </w:r>
          </w:p>
          <w:p>
            <w:pPr>
              <w:spacing w:after="0" w:before="0" w:line="250"/>
            </w:pPr>
            <w:r>
              <w:rPr>
                <w:rFonts w:ascii="Courier New" w:cs="Courier New" w:eastAsia="Courier New" w:hAnsi="Courier New"/>
                <w:sz w:val="17"/>
                <w:szCs w:val="17"/>
              </w:rPr>
              <w:t xml:space="preserve">      "taskSeq":     17,                 // Run 내 TASK 일련번호 — 비전 데이터 매칭 키</w:t>
            </w:r>
          </w:p>
          <w:p>
            <w:pPr>
              <w:spacing w:after="0" w:before="0" w:line="250"/>
            </w:pPr>
            <w:r>
              <w:rPr>
                <w:rFonts w:ascii="Courier New" w:cs="Courier New" w:eastAsia="Courier New" w:hAnsi="Courier New"/>
                <w:sz w:val="17"/>
                <w:szCs w:val="17"/>
              </w:rPr>
              <w:t xml:space="preserve">      "areaId":      "c11e…",</w:t>
            </w:r>
          </w:p>
          <w:p>
            <w:pPr>
              <w:spacing w:after="0" w:before="0" w:line="250"/>
            </w:pPr>
            <w:r>
              <w:rPr>
                <w:rFonts w:ascii="Courier New" w:cs="Courier New" w:eastAsia="Courier New" w:hAnsi="Courier New"/>
                <w:sz w:val="17"/>
                <w:szCs w:val="17"/>
              </w:rPr>
              <w:t xml:space="preserve">      "areaName":    "W03-A2",</w:t>
            </w:r>
          </w:p>
          <w:p>
            <w:pPr>
              <w:spacing w:after="0" w:before="0" w:line="250"/>
            </w:pPr>
            <w:r>
              <w:rPr>
                <w:rFonts w:ascii="Courier New" w:cs="Courier New" w:eastAsia="Courier New" w:hAnsi="Courier New"/>
                <w:sz w:val="17"/>
                <w:szCs w:val="17"/>
              </w:rPr>
              <w:t xml:space="preserve">      "wallCode":    "W03",</w:t>
            </w:r>
          </w:p>
          <w:p>
            <w:pPr>
              <w:spacing w:after="0" w:before="0" w:line="250"/>
            </w:pPr>
            <w:r>
              <w:rPr>
                <w:rFonts w:ascii="Courier New" w:cs="Courier New" w:eastAsia="Courier New" w:hAnsi="Courier New"/>
                <w:sz w:val="17"/>
                <w:szCs w:val="17"/>
              </w:rPr>
              <w:t xml:space="preserve">      "level":       2,</w:t>
            </w:r>
          </w:p>
          <w:p>
            <w:pPr>
              <w:spacing w:after="0" w:before="0" w:line="250"/>
            </w:pPr>
            <w:r>
              <w:rPr>
                <w:rFonts w:ascii="Courier New" w:cs="Courier New" w:eastAsia="Courier New" w:hAnsi="Courier New"/>
                <w:sz w:val="17"/>
                <w:szCs w:val="17"/>
              </w:rPr>
              <w:t xml:space="preserve">      "status":      "FAILED",</w:t>
            </w:r>
          </w:p>
          <w:p>
            <w:pPr>
              <w:spacing w:after="0" w:before="0" w:line="250"/>
            </w:pPr>
            <w:r>
              <w:rPr>
                <w:rFonts w:ascii="Courier New" w:cs="Courier New" w:eastAsia="Courier New" w:hAnsi="Courier New"/>
                <w:sz w:val="17"/>
                <w:szCs w:val="17"/>
              </w:rPr>
              <w:t xml:space="preserve">      "attempts":    3,</w:t>
            </w:r>
          </w:p>
          <w:p>
            <w:pPr>
              <w:spacing w:after="0" w:before="0" w:line="250"/>
            </w:pPr>
            <w:r>
              <w:rPr>
                <w:rFonts w:ascii="Courier New" w:cs="Courier New" w:eastAsia="Courier New" w:hAnsi="Courier New"/>
                <w:sz w:val="17"/>
                <w:szCs w:val="17"/>
              </w:rPr>
              <w:t xml:space="preserve">      "occurredAt":  "2026-08-19T05:12:30Z",</w:t>
            </w:r>
          </w:p>
          <w:p>
            <w:pPr>
              <w:spacing w:after="0" w:before="0" w:line="250"/>
            </w:pPr>
            <w:r>
              <w:rPr>
                <w:rFonts w:ascii="Courier New" w:cs="Courier New" w:eastAsia="Courier New" w:hAnsi="Courier New"/>
                <w:sz w:val="17"/>
                <w:szCs w:val="17"/>
              </w:rPr>
              <w:t xml:space="preserve">      "description": "vision timeout",   // 로봇이 보고한 실패 사유</w:t>
            </w:r>
          </w:p>
          <w:p>
            <w:pPr>
              <w:spacing w:after="0" w:before="0" w:line="250"/>
            </w:pPr>
            <w:r>
              <w:rPr>
                <w:rFonts w:ascii="Courier New" w:cs="Courier New" w:eastAsia="Courier New" w:hAnsi="Courier New"/>
                <w:sz w:val="17"/>
                <w:szCs w:val="17"/>
              </w:rPr>
              <w:t xml:space="preserve">      "position":    { "tank": "CT1", "level": 2, "wallCode": "W03", …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작업 식별자(GUID). §3.1 불변식의 기준 키.</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taskSeq</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내 TASK 일련번호(1부터). </w:t>
            </w:r>
            <w:r>
              <w:rPr>
                <w:rFonts w:ascii="맑은 고딕" w:cs="맑은 고딕" w:eastAsia="맑은 고딕" w:hAnsi="맑은 고딕"/>
                <w:b/>
                <w:bCs/>
                <w:sz w:val="18"/>
                <w:szCs w:val="18"/>
              </w:rPr>
              <w:t xml:space="preserve">비전 촬영 데이터와 매칭하는 키</w:t>
            </w:r>
            <w:r>
              <w:rPr>
                <w:rFonts w:ascii="맑은 고딕" w:cs="맑은 고딕" w:eastAsia="맑은 고딕" w:hAnsi="맑은 고딕"/>
                <w:b w:val="false"/>
                <w:bCs w:val="false"/>
                <w:sz w:val="18"/>
                <w:szCs w:val="18"/>
              </w:rPr>
              <w:t xml:space="preserve"> (§8).</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areaId / areaName</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해당 TASK가 속한 검사 영역. 운영자가 현장에서 위치를 특정하는 데 사용.</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wallCode / level</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코드와 층. 화물창 내 위치 주소.</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7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FAILED</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SKIPPED</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attempts</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해당 TASK의 총 시도 횟수. 재시도가 있었으면 2 이상.</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occurredAt</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최종 종결 시각 (UTC).</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description</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보고한 결과 설명. 실패 원인 분석의 핵심 필드.</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위치 정보. 비전 검사 S/W 결과와의 대조 키.</w:t>
            </w:r>
          </w:p>
        </w:tc>
      </w:tr>
    </w:tbl>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맑은 고딕" w:cs="맑은 고딕" w:eastAsia="맑은 고딕" w:hAnsi="맑은 고딕"/>
          <w:b/>
          <w:bCs/>
          <w:sz w:val="18"/>
          <w:szCs w:val="18"/>
        </w:rPr>
        <w:t xml:space="preserve">taskId당 1건</w:t>
      </w:r>
      <w:r>
        <w:rPr>
          <w:rFonts w:ascii="맑은 고딕" w:cs="맑은 고딕" w:eastAsia="맑은 고딕" w:hAnsi="맑은 고딕"/>
          <w:b w:val="false"/>
          <w:bCs w:val="false"/>
          <w:sz w:val="18"/>
          <w:szCs w:val="18"/>
        </w:rPr>
        <w:t xml:space="preserve">만 반환한다 (최종 결과 기준, §5.3).</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7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Run의 배차 큐에 전개된 TASK 총수</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7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taskId 수 (성공 + 실패)</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7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5.1 분모 — 배차 큐 기준</w:t>
      </w:r>
    </w:p>
    <w:p>
      <w:pPr>
        <w:spacing w:after="120" w:before="60" w:line="300"/>
      </w:pPr>
      <w:r>
        <w:rPr>
          <w:rFonts w:ascii="맑은 고딕" w:cs="맑은 고딕" w:eastAsia="맑은 고딕" w:hAnsi="맑은 고딕"/>
          <w:b w:val="false"/>
          <w:bCs w:val="false"/>
          <w:sz w:val="18"/>
          <w:szCs w:val="18"/>
        </w:rPr>
        <w:t xml:space="preserve">분모는 Run 시작 시점에 배차 큐로 전개된 TASK 총수로 </w:t>
      </w:r>
      <w:r>
        <w:rPr>
          <w:rFonts w:ascii="맑은 고딕" w:cs="맑은 고딕" w:eastAsia="맑은 고딕" w:hAnsi="맑은 고딕"/>
          <w:b/>
          <w:bCs/>
          <w:sz w:val="18"/>
          <w:szCs w:val="18"/>
        </w:rPr>
        <w:t xml:space="preserve">고정</w:t>
      </w:r>
      <w:r>
        <w:rPr>
          <w:rFonts w:ascii="맑은 고딕" w:cs="맑은 고딕" w:eastAsia="맑은 고딕" w:hAnsi="맑은 고딕"/>
          <w:b w:val="false"/>
          <w:bCs w:val="false"/>
          <w:sz w:val="18"/>
          <w:szCs w:val="18"/>
        </w:rPr>
        <w:t xml:space="preserve">한다. "이미 발행된 TASK 수"를 분모로 쓰면 안 된다.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발행분을 분모로 쓰면 안 되는 이유 </w:t>
            </w:r>
            <w:r>
              <w:rPr>
                <w:rFonts w:ascii="맑은 고딕" w:cs="맑은 고딕" w:eastAsia="맑은 고딕" w:hAnsi="맑은 고딕"/>
                <w:b w:val="false"/>
                <w:bCs w:val="false"/>
                <w:color w:val="5A3A00"/>
                <w:sz w:val="18"/>
                <w:szCs w:val="18"/>
              </w:rPr>
              <w:t xml:space="preserve">로봇 액션은 정차 단위로 순차 발행된다. 발행분을 분모로 삼으면 정차 1개가 완료된 직후에는 1/1 = 100%, 다음 정차가 발행되면 1/2 = 50%로 진행률이 되돌아간다. 계획 총수를 분모로 고정해야 진행률이 단조 증가한다.</w:t>
            </w:r>
          </w:p>
        </w:tc>
      </w:tr>
    </w:tbl>
    <w:p>
      <w:pPr>
        <w:pStyle w:val="Heading2"/>
        <w:spacing w:after="120" w:before="260"/>
      </w:pPr>
      <w:r>
        <w:rPr>
          <w:rFonts w:ascii="맑은 고딕" w:cs="맑은 고딕" w:eastAsia="맑은 고딕" w:hAnsi="맑은 고딕"/>
          <w:b/>
          <w:bCs/>
          <w:color w:val="1F4E79"/>
          <w:sz w:val="24"/>
          <w:szCs w:val="24"/>
        </w:rPr>
        <w:t xml:space="preserve">5.2 분자 — 종결 기준</w:t>
      </w:r>
    </w:p>
    <w:p>
      <w:pPr>
        <w:spacing w:after="120" w:before="60" w:line="300"/>
      </w:pPr>
      <w:r>
        <w:rPr>
          <w:rFonts w:ascii="맑은 고딕" w:cs="맑은 고딕" w:eastAsia="맑은 고딕" w:hAnsi="맑은 고딕"/>
          <w:b w:val="false"/>
          <w:bCs w:val="false"/>
          <w:sz w:val="18"/>
          <w:szCs w:val="18"/>
        </w:rPr>
        <w:t xml:space="preserve">분자는 성공(SUCCESS)과 실패(FAILED)를 모두 포함한 </w:t>
      </w:r>
      <w:r>
        <w:rPr>
          <w:rFonts w:ascii="맑은 고딕" w:cs="맑은 고딕" w:eastAsia="맑은 고딕" w:hAnsi="맑은 고딕"/>
          <w:b/>
          <w:bCs/>
          <w:sz w:val="18"/>
          <w:szCs w:val="18"/>
        </w:rPr>
        <w:t xml:space="preserve">종결</w:t>
      </w:r>
      <w:r>
        <w:rPr>
          <w:rFonts w:ascii="맑은 고딕" w:cs="맑은 고딕" w:eastAsia="맑은 고딕" w:hAnsi="맑은 고딕"/>
          <w:b w:val="false"/>
          <w:bCs w:val="false"/>
          <w:sz w:val="18"/>
          <w:szCs w:val="18"/>
        </w:rPr>
        <w:t xml:space="preserve"> TASK 수이다. 실패도 "더 이상 진행하지 않는다"는 점에서 종결이므로 진행률에 반영된다.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계산한다.</w:t>
      </w:r>
    </w:p>
    <w:p>
      <w:pPr>
        <w:pStyle w:val="Heading2"/>
        <w:spacing w:after="120" w:before="260"/>
      </w:pPr>
      <w:r>
        <w:rPr>
          <w:rFonts w:ascii="맑은 고딕" w:cs="맑은 고딕" w:eastAsia="맑은 고딕" w:hAnsi="맑은 고딕"/>
          <w:b/>
          <w:bCs/>
          <w:color w:val="1F4E79"/>
          <w:sz w:val="24"/>
          <w:szCs w:val="24"/>
        </w:rPr>
        <w:t xml:space="preserve">5.3 재시도 중복 제거</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액션이 발급된다. 따라서 하나의 TASK가 여러 개의 실행 인스턴스를 가질 수 있다.</w:t>
      </w:r>
    </w:p>
    <w:p>
      <w:pPr>
        <w:spacing w:after="120" w:before="60" w:line="300"/>
      </w:pPr>
      <w:r>
        <w:rPr>
          <w:rFonts w:ascii="맑은 고딕" w:cs="맑은 고딕" w:eastAsia="맑은 고딕" w:hAnsi="맑은 고딕"/>
          <w:b w:val="false"/>
          <w:bCs w:val="false"/>
          <w:sz w:val="18"/>
          <w:szCs w:val="18"/>
        </w:rPr>
        <w:t xml:space="preserve">집계는 반드시 </w:t>
      </w:r>
      <w:r>
        <w:rPr>
          <w:rFonts w:ascii="맑은 고딕" w:cs="맑은 고딕" w:eastAsia="맑은 고딕" w:hAnsi="맑은 고딕"/>
          <w:b/>
          <w:bCs/>
          <w:sz w:val="18"/>
          <w:szCs w:val="18"/>
        </w:rPr>
        <w:t xml:space="preserve">고유 taskId 기준</w:t>
      </w:r>
      <w:r>
        <w:rPr>
          <w:rFonts w:ascii="맑은 고딕" w:cs="맑은 고딕" w:eastAsia="맑은 고딕" w:hAnsi="맑은 고딕"/>
          <w:b w:val="false"/>
          <w:bCs w:val="false"/>
          <w:sz w:val="18"/>
          <w:szCs w:val="18"/>
        </w:rPr>
        <w:t xml:space="preserve">으로 하며, 같은 taskId의 최종 결과 1건만 센다. 판정 규칙은 다음과 같다.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해당 taskId의 시도 중 </w:t>
      </w:r>
      <w:r>
        <w:rPr>
          <w:rFonts w:ascii="맑은 고딕" w:cs="맑은 고딕" w:eastAsia="맑은 고딕" w:hAnsi="맑은 고딕"/>
          <w:b/>
          <w:bCs/>
          <w:sz w:val="18"/>
          <w:szCs w:val="18"/>
        </w:rPr>
        <w:t xml:space="preserve">성공이 하나라도 있으면</w:t>
      </w:r>
      <w:r>
        <w:rPr>
          <w:rFonts w:ascii="맑은 고딕" w:cs="맑은 고딕" w:eastAsia="맑은 고딕" w:hAnsi="맑은 고딕"/>
          <w:b w:val="false"/>
          <w:bCs w:val="false"/>
          <w:sz w:val="18"/>
          <w:szCs w:val="18"/>
        </w:rPr>
        <w:t xml:space="preserve"> → SUCCESS</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모든 시도가 실패했고 재시도 여유가 남아 있으면 → </w:t>
      </w:r>
      <w:r>
        <w:rPr>
          <w:rFonts w:ascii="맑은 고딕" w:cs="맑은 고딕" w:eastAsia="맑은 고딕" w:hAnsi="맑은 고딕"/>
          <w:b/>
          <w:bCs/>
          <w:sz w:val="18"/>
          <w:szCs w:val="18"/>
        </w:rPr>
        <w:t xml:space="preserve">미종결</w:t>
      </w:r>
      <w:r>
        <w:rPr>
          <w:rFonts w:ascii="맑은 고딕" w:cs="맑은 고딕" w:eastAsia="맑은 고딕" w:hAnsi="맑은 고딕"/>
          <w:b w:val="false"/>
          <w:bCs w:val="false"/>
          <w:sz w:val="18"/>
          <w:szCs w:val="18"/>
        </w:rPr>
        <w:t xml:space="preserve"> (분자에 포함하지 않음)</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모든 시도가 실패했고 재시도를 소진했으면 → FAILED (그중 스킵 처리된 것은 </w:t>
      </w:r>
      <w:r>
        <w:rPr>
          <w:rFonts w:ascii="Courier New" w:cs="Courier New" w:eastAsia="Courier New" w:hAnsi="Courier New"/>
          <w:sz w:val="17"/>
          <w:szCs w:val="17"/>
        </w:rPr>
        <w:t xml:space="preserve">skippedTasks</w:t>
      </w:r>
      <w:r>
        <w:rPr>
          <w:rFonts w:ascii="맑은 고딕" w:cs="맑은 고딕" w:eastAsia="맑은 고딕" w:hAnsi="맑은 고딕"/>
          <w:b w:val="false"/>
          <w:bCs w:val="false"/>
          <w:sz w:val="18"/>
          <w:szCs w:val="18"/>
        </w:rPr>
        <w:t xml:space="preserve">로도 집계)</w:t>
      </w:r>
    </w:p>
    <w:p>
      <w:pPr>
        <w:spacing w:after="120" w:before="60" w:line="300"/>
      </w:pPr>
      <w:r>
        <w:rPr>
          <w:rFonts w:ascii="맑은 고딕" w:cs="맑은 고딕" w:eastAsia="맑은 고딕" w:hAnsi="맑은 고딕"/>
          <w:b w:val="false"/>
          <w:bCs w:val="false"/>
          <w:sz w:val="18"/>
          <w:szCs w:val="18"/>
        </w:rPr>
        <w:t xml:space="preserve">실행 인스턴스 단위로 세면 같은 TASK가 "실패 1건 + 성공 1건"으로 이중 계산되어 </w:t>
      </w:r>
      <w:r>
        <w:rPr>
          <w:rFonts w:ascii="맑은 고딕" w:cs="맑은 고딕" w:eastAsia="맑은 고딕" w:hAnsi="맑은 고딕"/>
          <w:b/>
          <w:bCs/>
          <w:sz w:val="18"/>
          <w:szCs w:val="18"/>
        </w:rPr>
        <w:t xml:space="preserve">completedTasks가 totalTasks를 초과하고 진행률이 100%를 넘는다.</w:t>
      </w:r>
    </w:p>
    <w:p>
      <w:pPr>
        <w:pStyle w:val="Heading2"/>
        <w:spacing w:after="120" w:before="260"/>
      </w:pPr>
      <w:r>
        <w:rPr>
          <w:rFonts w:ascii="맑은 고딕" w:cs="맑은 고딕" w:eastAsia="맑은 고딕" w:hAnsi="맑은 고딕"/>
          <w:b/>
          <w:bCs/>
          <w:color w:val="1F4E79"/>
          <w:sz w:val="24"/>
          <w:szCs w:val="24"/>
        </w:rPr>
        <w:t xml:space="preserve">5.4 큐에서 제외된 작업</w:t>
      </w:r>
    </w:p>
    <w:p>
      <w:pPr>
        <w:spacing w:after="120" w:before="60" w:line="300"/>
      </w:pPr>
      <w:r>
        <w:rPr>
          <w:rFonts w:ascii="맑은 고딕" w:cs="맑은 고딕" w:eastAsia="맑은 고딕" w:hAnsi="맑은 고딕"/>
          <w:b w:val="false"/>
          <w:bCs w:val="false"/>
          <w:sz w:val="18"/>
          <w:szCs w:val="18"/>
        </w:rPr>
        <w:t xml:space="preserve">해당 층의 도면-맵 캘리브레이션이 유효하지 않으면 그 층의 영역은 좌표 변환이 불가능하여 배차 큐에서 제외된다. 이 TASK들은 </w:t>
      </w:r>
      <w:r>
        <w:rPr>
          <w:rFonts w:ascii="맑은 고딕" w:cs="맑은 고딕" w:eastAsia="맑은 고딕" w:hAnsi="맑은 고딕"/>
          <w:b/>
          <w:bCs/>
          <w:sz w:val="18"/>
          <w:szCs w:val="18"/>
        </w:rPr>
        <w:t xml:space="preserve">분모에 포함되지 않으며</w:t>
      </w:r>
      <w:r>
        <w:rPr>
          <w:rFonts w:ascii="맑은 고딕" w:cs="맑은 고딕" w:eastAsia="맑은 고딕" w:hAnsi="맑은 고딕"/>
          <w:b w:val="false"/>
          <w:bCs w:val="false"/>
          <w:sz w:val="18"/>
          <w:szCs w:val="18"/>
        </w:rPr>
        <w:t xml:space="preserve">,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보고된다.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고객사의 완료 판정을 단순하게 유지한다.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고객사 화면에서 이를 경고로 표시할 것을 권장한다.</w:t>
      </w:r>
    </w:p>
    <w:p>
      <w:pPr>
        <w:pStyle w:val="Heading2"/>
        <w:spacing w:after="120" w:before="260"/>
      </w:pPr>
      <w:r>
        <w:rPr>
          <w:rFonts w:ascii="맑은 고딕" w:cs="맑은 고딕" w:eastAsia="맑은 고딕" w:hAnsi="맑은 고딕"/>
          <w:b/>
          <w:bCs/>
          <w:color w:val="1F4E79"/>
          <w:sz w:val="24"/>
          <w:szCs w:val="24"/>
        </w:rPr>
        <w:t xml:space="preserve">5.5 단조 증가 보장</w:t>
      </w:r>
    </w:p>
    <w:p>
      <w:pPr>
        <w:spacing w:after="120" w:before="60" w:line="300"/>
      </w:pPr>
      <w:r>
        <w:rPr>
          <w:rFonts w:ascii="맑은 고딕" w:cs="맑은 고딕" w:eastAsia="맑은 고딕" w:hAnsi="맑은 고딕"/>
          <w:b w:val="false"/>
          <w:bCs w:val="false"/>
          <w:i w:val="false"/>
          <w:iCs w:val="false"/>
          <w:sz w:val="20"/>
          <w:szCs w:val="20"/>
        </w:rPr>
        <w:t xml:space="preserve">위 정의에 따라 진행률은 다음을 만족한다.</w:t>
      </w:r>
    </w:p>
    <w:p>
      <w:pPr>
        <w:pStyle w:val="ListParagraph"/>
        <w:numPr>
          <w:ilvl w:val="0"/>
          <w:numId w:val="2"/>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Run 시작 시 고정되어 실행 중 변하지 않는다.</w:t>
      </w:r>
    </w:p>
    <w:p>
      <w:pPr>
        <w:pStyle w:val="ListParagraph"/>
        <w:numPr>
          <w:ilvl w:val="0"/>
          <w:numId w:val="2"/>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taskId 기준이므로 감소하지 않는다.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최대 100.0을 넘지 않는다.</w:t>
      </w:r>
    </w:p>
    <w:p>
      <w:pPr>
        <w:pStyle w:val="Heading2"/>
        <w:spacing w:after="120" w:before="260"/>
      </w:pPr>
      <w:r>
        <w:rPr>
          <w:rFonts w:ascii="맑은 고딕" w:cs="맑은 고딕" w:eastAsia="맑은 고딕" w:hAnsi="맑은 고딕"/>
          <w:b/>
          <w:bCs/>
          <w:color w:val="1F4E79"/>
          <w:sz w:val="24"/>
          <w:szCs w:val="24"/>
        </w:rPr>
        <w:t xml:space="preserve">5.6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수행된다(§3.1). 개별 촬영 결과를 TASK 하나의 성공·실패로 환산하는 기준은 다음과 같다.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판정 기준 </w:t>
            </w:r>
            <w:r>
              <w:rPr>
                <w:rFonts w:ascii="맑은 고딕" w:cs="맑은 고딕" w:eastAsia="맑은 고딕" w:hAnsi="맑은 고딕"/>
                <w:b w:val="false"/>
                <w:bCs w:val="false"/>
                <w:color w:val="2A4A2A"/>
                <w:sz w:val="18"/>
                <w:szCs w:val="18"/>
              </w:rPr>
              <w:t xml:space="preserve">TASK 내 촬영이 </w:t>
            </w:r>
            <w:r>
              <w:rPr>
                <w:rFonts w:ascii="맑은 고딕" w:cs="맑은 고딕" w:eastAsia="맑은 고딕" w:hAnsi="맑은 고딕"/>
                <w:b/>
                <w:bCs/>
                <w:color w:val="2A4A2A"/>
                <w:sz w:val="18"/>
                <w:szCs w:val="18"/>
              </w:rPr>
              <w:t xml:space="preserve">하나라도 실패하면 그 TASK는 실패</w:t>
            </w:r>
            <w:r>
              <w:rPr>
                <w:rFonts w:ascii="맑은 고딕" w:cs="맑은 고딕" w:eastAsia="맑은 고딕" w:hAnsi="맑은 고딕"/>
                <w:b w:val="false"/>
                <w:bCs w:val="false"/>
                <w:color w:val="2A4A2A"/>
                <w:sz w:val="18"/>
                <w:szCs w:val="18"/>
              </w:rPr>
              <w:t xml:space="preserve">로 판정한다. 모든 촬영이 성공한 경우에만 TASK 성공이다.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기준이다.</w:t>
      </w:r>
    </w:p>
    <w:p>
      <w:pPr>
        <w:spacing w:after="120" w:before="60" w:line="300"/>
      </w:pPr>
      <w:r>
        <w:rPr>
          <w:rFonts w:ascii="맑은 고딕" w:cs="맑은 고딕" w:eastAsia="맑은 고딕" w:hAnsi="맑은 고딕"/>
          <w:b w:val="false"/>
          <w:bCs w:val="false"/>
          <w:sz w:val="18"/>
          <w:szCs w:val="18"/>
        </w:rPr>
        <w:t xml:space="preserve">실패한 TASK는 재시도 정책에 따라 </w:t>
      </w:r>
      <w:r>
        <w:rPr>
          <w:rFonts w:ascii="맑은 고딕" w:cs="맑은 고딕" w:eastAsia="맑은 고딕" w:hAnsi="맑은 고딕"/>
          <w:b/>
          <w:bCs/>
          <w:sz w:val="18"/>
          <w:szCs w:val="18"/>
        </w:rPr>
        <w:t xml:space="preserve">구간 전체가 재수행</w:t>
      </w:r>
      <w:r>
        <w:rPr>
          <w:rFonts w:ascii="맑은 고딕" w:cs="맑은 고딕" w:eastAsia="맑은 고딕" w:hAnsi="맑은 고딕"/>
          <w:b w:val="false"/>
          <w:bCs w:val="false"/>
          <w:sz w:val="18"/>
          <w:szCs w:val="18"/>
        </w:rPr>
        <w:t xml:space="preserve">된다. 부분 재촬영은 하지 않는다. 재시도가 성공하면 §5.3에 따라 최종 결과는 성공 1건으로 집계된다.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상태 및 열거값</w:t>
      </w:r>
    </w:p>
    <w:p>
      <w:pPr>
        <w:pStyle w:val="Heading2"/>
        <w:spacing w:after="120" w:before="260"/>
      </w:pPr>
      <w:r>
        <w:rPr>
          <w:rFonts w:ascii="맑은 고딕" w:cs="맑은 고딕" w:eastAsia="맑은 고딕" w:hAnsi="맑은 고딕"/>
          <w:b/>
          <w:bCs/>
          <w:color w:val="1F4E79"/>
          <w:sz w:val="24"/>
          <w:szCs w:val="24"/>
        </w:rPr>
        <w:t xml:space="preserve">6.1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400"/>
      </w:tblGrid>
      <w:tr>
        <w:trPr>
          <w:tblHeader/>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(로봇 보고 층 ≠ 다음 미션 층). 운영자 조치가 필요한 상태.</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6.2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400"/>
      </w:tblGrid>
      <w:tr>
        <w:trPr>
          <w:tblHeader/>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6.3 결과 상태</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400"/>
      </w:tblGrid>
      <w:tr>
        <w:trPr>
          <w:tblHeader/>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성공</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실패 (재시도 소진)</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 (운영 정책)</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권장 연동 시나리오</w:t>
      </w:r>
    </w:p>
    <w:p>
      <w:pPr>
        <w:spacing w:after="120" w:before="60" w:line="300"/>
      </w:pPr>
      <w:r>
        <w:rPr>
          <w:rFonts w:ascii="맑은 고딕" w:cs="맑은 고딕" w:eastAsia="맑은 고딕" w:hAnsi="맑은 고딕"/>
          <w:b w:val="false"/>
          <w:bCs w:val="false"/>
          <w:i w:val="false"/>
          <w:iCs w:val="false"/>
          <w:sz w:val="20"/>
          <w:szCs w:val="20"/>
        </w:rPr>
        <w:t xml:space="preserve">SAIGE의 진행률 표시 구현 시 아래 폴링 루프를 권장한다.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Run 발견 — </w:t>
      </w: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조회한다. 결과가 비어 있으면 대기 후 재시도한다.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진행률 갱신 — </w:t>
      </w: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주기적으로 조회해 게이지·카운터를 갱신한다.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완료 판정 — </w:t>
      </w: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w:t>
      </w:r>
      <w:r>
        <w:rPr>
          <w:rFonts w:ascii="Courier New" w:cs="Courier New" w:eastAsia="Courier New" w:hAnsi="Courier New"/>
          <w:sz w:val="17"/>
          <w:szCs w:val="17"/>
        </w:rPr>
        <w:t xml:space="preserve">GET /api/runs/{runId}</w:t>
      </w:r>
      <w:r>
        <w:rPr>
          <w:rFonts w:ascii="맑은 고딕" w:cs="맑은 고딕" w:eastAsia="맑은 고딕" w:hAnsi="맑은 고딕"/>
          <w:b w:val="false"/>
          <w:bCs w:val="false"/>
          <w:sz w:val="18"/>
          <w:szCs w:val="18"/>
        </w:rPr>
        <w:t xml:space="preserve"> 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돌아간다.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실패 추적 —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w:t>
      </w:r>
      <w:r>
        <w:rPr>
          <w:rFonts w:ascii="Courier New" w:cs="Courier New" w:eastAsia="Courier New" w:hAnsi="Courier New"/>
          <w:sz w:val="17"/>
          <w:szCs w:val="17"/>
        </w:rPr>
        <w:t xml:space="preserve">GET /api/runs/{runId}/results?status=FAILED</w:t>
      </w:r>
      <w:r>
        <w:rPr>
          <w:rFonts w:ascii="맑은 고딕" w:cs="맑은 고딕" w:eastAsia="맑은 고딕" w:hAnsi="맑은 고딕"/>
          <w:b w:val="false"/>
          <w:bCs w:val="false"/>
          <w:sz w:val="18"/>
          <w:szCs w:val="18"/>
        </w:rPr>
        <w:t xml:space="preserve"> 로 상세를 조회해 운영자에게 알린다.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누락 감지 —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표시한다.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층 전환 대기 — Run state가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상태이므로 알림 대상으로 삼는다.</w:t>
      </w:r>
    </w:p>
    <w:p>
      <w:pPr>
        <w:pStyle w:val="Heading2"/>
        <w:spacing w:after="120" w:before="260"/>
      </w:pPr>
      <w:r>
        <w:rPr>
          <w:rFonts w:ascii="맑은 고딕" w:cs="맑은 고딕" w:eastAsia="맑은 고딕" w:hAnsi="맑은 고딕"/>
          <w:b/>
          <w:bCs/>
          <w:color w:val="1F4E79"/>
          <w:sz w:val="24"/>
          <w:szCs w:val="24"/>
        </w:rPr>
        <w:t xml:space="preserve">7.1 폴링 주기 권장값</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200"/>
        <w:gridCol w:w="4200"/>
      </w:tblGrid>
      <w:tr>
        <w:trPr>
          <w:tblHeader/>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조회 대상</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권장 주기</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근거</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/api/runs</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30초</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 Run이 없을 때의 대기 루프. 더 촘촘할 이유가 없다.</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/progress</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1 ~ 5초</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화면 갱신 주기. 진행률 값 자체는 TASK 종결 시에만 변하므로 대부분의 응답은 직전과 동일하다.</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/results</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필요 시</w:t>
            </w:r>
          </w:p>
        </w:tc>
        <w:tc>
          <w:tcPr>
            <w:tcW w:type="dxa" w:w="4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r>
              <w:rPr>
                <w:rFonts w:ascii="맑은 고딕" w:cs="맑은 고딕" w:eastAsia="맑은 고딕" w:hAnsi="맑은 고딕"/>
                <w:b w:val="false"/>
                <w:bCs w:val="false"/>
                <w:sz w:val="18"/>
                <w:szCs w:val="18"/>
              </w:rPr>
              <w:t xml:space="preserve"> 증가를 감지했을 때만 조회한다. 주기 폴링 불필요.</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고빈도 폴링은 서버 캐시로 대응한다. </w:t>
            </w:r>
            <w:r>
              <w:rPr>
                <w:rFonts w:ascii="맑은 고딕" w:cs="맑은 고딕" w:eastAsia="맑은 고딕" w:hAnsi="맑은 고딕"/>
                <w:b w:val="false"/>
                <w:bCs w:val="false"/>
                <w:color w:val="5A3A00"/>
                <w:sz w:val="18"/>
                <w:szCs w:val="18"/>
              </w:rPr>
              <w:t xml:space="preserve">progress 호출은 매번 집계 쿼리를 수행하므로 1초 주기에서는 값이 변하지 않는 구간에도 같은 쿼리가 반복된다. ACS는 진행률 스냅샷에 짧은 TTL 캐시(권장 1초)를 두어 DB 부하가 폴링 주기와 무관하게 유지되도록 한다. 클라이언트가 여럿 붙어도 안전하다.</w:t>
            </w:r>
          </w:p>
        </w:tc>
      </w:tr>
    </w:tbl>
    <w:p>
      <w:pPr>
        <w:spacing w:after="120" w:before="60" w:line="300"/>
      </w:pPr>
      <w:r>
        <w:rPr>
          <w:rFonts w:ascii="맑은 고딕" w:cs="맑은 고딕" w:eastAsia="맑은 고딕" w:hAnsi="맑은 고딕"/>
          <w:b w:val="false"/>
          <w:bCs w:val="false"/>
          <w:i w:val="false"/>
          <w:iCs w:val="false"/>
          <w:sz w:val="20"/>
          <w:szCs w:val="20"/>
        </w:rPr>
        <w:t xml:space="preserve">캐시 TTL은 폴링 주기 이하로 설정한다. 진행률은 단조 증가하므로(§5.5) 최대 TTL만큼 값이 늦게 보일 뿐 잘못된 값이 나오지는 않으며, 완료 판정이 1초 늦어도 운영상 문제가 없다.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비전 검사 데이터 연계</w:t>
      </w:r>
    </w:p>
    <w:p>
      <w:pPr>
        <w:spacing w:after="120" w:before="60" w:line="300"/>
      </w:pPr>
      <w:r>
        <w:rPr>
          <w:rFonts w:ascii="맑은 고딕" w:cs="맑은 고딕" w:eastAsia="맑은 고딕" w:hAnsi="맑은 고딕"/>
          <w:b w:val="false"/>
          <w:bCs w:val="false"/>
          <w:i w:val="false"/>
          <w:iCs w:val="false"/>
          <w:sz w:val="20"/>
          <w:szCs w:val="20"/>
        </w:rPr>
        <w:t xml:space="preserve">비전 검사 S/W는 촬영할 때마다 촬영 영상과 위치정보를 SAIGE로 직접 전송한다. 본 장은 그 데이터를 ACS의 TASK에 매칭하는 규약을 정의한다.</w:t>
      </w:r>
    </w:p>
    <w:p>
      <w:pPr>
        <w:pStyle w:val="Heading2"/>
        <w:spacing w:after="120" w:before="260"/>
      </w:pPr>
      <w:r>
        <w:rPr>
          <w:rFonts w:ascii="맑은 고딕" w:cs="맑은 고딕" w:eastAsia="맑은 고딕" w:hAnsi="맑은 고딕"/>
          <w:b/>
          <w:bCs/>
          <w:color w:val="1F4E79"/>
          <w:sz w:val="24"/>
          <w:szCs w:val="24"/>
        </w:rPr>
        <w:t xml:space="preserve">8.1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VDA 5050 액션 (taskSeq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CAPTURE_REQ  (taskSeq · captureSeq · 면-로컬 좌표)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w:t>
            </w:r>
          </w:p>
          <w:p>
            <w:pPr>
              <w:spacing w:after="0" w:before="0" w:line="250"/>
            </w:pPr>
            <w:r>
              <w:rPr>
                <w:rFonts w:ascii="Courier New" w:cs="Courier New" w:eastAsia="Courier New" w:hAnsi="Courier New"/>
                <w:sz w:val="17"/>
                <w:szCs w:val="17"/>
              </w:rPr>
              <w:t xml:space="preserve">     │   촬영 영상 + 위치정보 + taskSeq · captureSeq</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  ──(진행률 REST 조회)──►  [ HD_ACS ]</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ACS가 로봇에 TASK를 발행할 때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함께 보내고, 로봇은 그 TASK를 수행하며 발생하는 모든 촬영 요청에 같은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실어 비전 S/W에 전달한다. 비전 S/W는 이를 SAIGE 전송 metadata에 포함한다.</w:t>
      </w:r>
    </w:p>
    <w:p>
      <w:pPr>
        <w:pStyle w:val="Heading2"/>
        <w:spacing w:after="120" w:before="260"/>
      </w:pPr>
      <w:r>
        <w:rPr>
          <w:rFonts w:ascii="맑은 고딕" w:cs="맑은 고딕" w:eastAsia="맑은 고딕" w:hAnsi="맑은 고딕"/>
          <w:b/>
          <w:bCs/>
          <w:color w:val="1F4E79"/>
          <w:sz w:val="24"/>
          <w:szCs w:val="24"/>
        </w:rPr>
        <w:t xml:space="preserve">8.2 집계 입도 — 중요</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아니다. </w:t>
            </w:r>
            <w:r>
              <w:rPr>
                <w:rFonts w:ascii="맑은 고딕" w:cs="맑은 고딕" w:eastAsia="맑은 고딕" w:hAnsi="맑은 고딕"/>
                <w:b w:val="false"/>
                <w:bCs w:val="false"/>
                <w:color w:val="5A3A00"/>
                <w:sz w:val="18"/>
                <w:szCs w:val="18"/>
              </w:rPr>
              <w:t xml:space="preserve">ACS 진행률의 단위는 TASK이고, 비전 데이터의 단위는 촬영이다. TASK 1개가 촬영 레코드 N개를 만들므로, SAIGE가 촬영 건수를 세어 진행률을 산출하면 ACS 값과 반드시 어긋난다.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200"/>
        <w:gridCol w:w="46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4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진행률 API</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w:t>
            </w:r>
          </w:p>
        </w:tc>
        <w:tc>
          <w:tcPr>
            <w:tcW w:type="dxa" w:w="4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촬영(캡처)</w:t>
            </w:r>
          </w:p>
        </w:tc>
        <w:tc>
          <w:tcPr>
            <w:tcW w:type="dxa" w:w="4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영상·품질 데이터 축적, TASK별 촬영 이력 조회</w:t>
            </w:r>
          </w:p>
        </w:tc>
      </w:tr>
    </w:tbl>
    <w:p>
      <w:pPr>
        <w:pStyle w:val="Heading2"/>
        <w:spacing w:after="120" w:before="260"/>
      </w:pPr>
      <w:r>
        <w:rPr>
          <w:rFonts w:ascii="맑은 고딕" w:cs="맑은 고딕" w:eastAsia="맑은 고딕" w:hAnsi="맑은 고딕"/>
          <w:b/>
          <w:bCs/>
          <w:color w:val="1F4E79"/>
          <w:sz w:val="24"/>
          <w:szCs w:val="24"/>
        </w:rPr>
        <w:t xml:space="preserve">8.3 매칭 키</w:t>
      </w:r>
    </w:p>
    <w:p>
      <w:pPr>
        <w:spacing w:after="120" w:before="60" w:line="300"/>
      </w:pPr>
      <w:r>
        <w:rPr>
          <w:rFonts w:ascii="맑은 고딕" w:cs="맑은 고딕" w:eastAsia="맑은 고딕" w:hAnsi="맑은 고딕"/>
          <w:b w:val="false"/>
          <w:bCs w:val="false"/>
          <w:sz w:val="18"/>
          <w:szCs w:val="18"/>
        </w:rPr>
        <w:t xml:space="preserve">비전 S/W가 전달하는 촬영 레코드는 다음 값으로 ACS의 TASK에 매칭한다. TASK를 지목하는 키는 </w:t>
      </w:r>
      <w:r>
        <w:rPr>
          <w:rFonts w:ascii="Courier New" w:cs="Courier New" w:eastAsia="Courier New" w:hAnsi="Courier New"/>
          <w:sz w:val="17"/>
          <w:szCs w:val="17"/>
        </w:rPr>
        <w:t xml:space="preserve">(runId, taskSeq)</w:t>
      </w:r>
      <w:r>
        <w:rPr>
          <w:rFonts w:ascii="맑은 고딕" w:cs="맑은 고딕" w:eastAsia="맑은 고딕" w:hAnsi="맑은 고딕"/>
          <w:b w:val="false"/>
          <w:bCs w:val="false"/>
          <w:sz w:val="18"/>
          <w:szCs w:val="18"/>
        </w:rPr>
        <w:t xml:space="preserve"> 두 값이며,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는 같은 TASK 안에서 촬영을 정렬·중복 제거하는 데 쓴다.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1500"/>
        <w:gridCol w:w="55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키</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5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조회</w:t>
            </w:r>
          </w:p>
        </w:tc>
        <w:tc>
          <w:tcPr>
            <w:tcW w:type="dxa" w:w="5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 Run. </w:t>
            </w: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얻는다.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taskSeq</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레코드</w:t>
            </w:r>
          </w:p>
        </w:tc>
        <w:tc>
          <w:tcPr>
            <w:tcW w:type="dxa" w:w="5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내 TASK 일련번호. </w:t>
            </w:r>
            <w:r>
              <w:rPr>
                <w:rFonts w:ascii="Courier New" w:cs="Courier New" w:eastAsia="Courier New" w:hAnsi="Courier New"/>
                <w:sz w:val="17"/>
                <w:szCs w:val="17"/>
              </w:rPr>
              <w:t xml:space="preserve">GET /api/runs/{runId}/results</w:t>
            </w:r>
            <w:r>
              <w:rPr>
                <w:rFonts w:ascii="맑은 고딕" w:cs="맑은 고딕" w:eastAsia="맑은 고딕" w:hAnsi="맑은 고딕"/>
                <w:b w:val="false"/>
                <w:bCs w:val="false"/>
                <w:sz w:val="18"/>
                <w:szCs w:val="18"/>
              </w:rPr>
              <w:t xml:space="preserve"> 응답의 동명 필드와 대조한다.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레코드</w:t>
            </w:r>
          </w:p>
        </w:tc>
        <w:tc>
          <w:tcPr>
            <w:tcW w:type="dxa" w:w="5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내 촬영 일련번호. 같은 TASK의 촬영을 순서대로 정렬·중복 제거하는 데 쓴다.</w:t>
            </w:r>
          </w:p>
        </w:tc>
      </w:tr>
    </w:tbl>
    <w:p>
      <w:pPr>
        <w:spacing w:after="120" w:before="60" w:line="300"/>
      </w:pPr>
      <w:r>
        <w:rPr>
          <w:rFonts w:ascii="Courier New" w:cs="Courier New" w:eastAsia="Courier New" w:hAnsi="Courier New"/>
          <w:sz w:val="17"/>
          <w:szCs w:val="17"/>
        </w:rPr>
        <w:t xml:space="preserve">(runId, taskSeq, captureSeq)</w:t>
      </w:r>
      <w:r>
        <w:rPr>
          <w:rFonts w:ascii="맑은 고딕" w:cs="맑은 고딕" w:eastAsia="맑은 고딕" w:hAnsi="맑은 고딕"/>
          <w:b w:val="false"/>
          <w:bCs w:val="false"/>
          <w:sz w:val="18"/>
          <w:szCs w:val="18"/>
        </w:rPr>
        <w:t xml:space="preserve"> 세 값의 조합은 유일하다. 재시도로 같은 TASK가 재수행되어도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는 초기화되지 않고 이어서 증가하므로, SAIGE는 재시도분을 중복 없이 구분할 수 있다.</w:t>
      </w:r>
    </w:p>
    <w:p>
      <w:pPr>
        <w:spacing w:after="120" w:before="60" w:line="300"/>
      </w:pP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와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는 각각 </w:t>
      </w:r>
      <w:r>
        <w:rPr>
          <w:rFonts w:ascii="Courier New" w:cs="Courier New" w:eastAsia="Courier New" w:hAnsi="Courier New"/>
          <w:sz w:val="17"/>
          <w:szCs w:val="17"/>
        </w:rPr>
        <w:t xml:space="preserve">1 ~ 65535</w:t>
      </w:r>
      <w:r>
        <w:rPr>
          <w:rFonts w:ascii="맑은 고딕" w:cs="맑은 고딕" w:eastAsia="맑은 고딕" w:hAnsi="맑은 고딕"/>
          <w:b w:val="false"/>
          <w:bCs w:val="false"/>
          <w:sz w:val="18"/>
          <w:szCs w:val="18"/>
        </w:rPr>
        <w:t xml:space="preserve"> 범위의 정수이다. 한 Run의 TASK 수와 한 TASK의 촬영 수는 이 범위를 넘지 않는다.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taskSeq = 0 은 "TASK 미지정"이다. </w:t>
            </w:r>
            <w:r>
              <w:rPr>
                <w:rFonts w:ascii="맑은 고딕" w:cs="맑은 고딕" w:eastAsia="맑은 고딕" w:hAnsi="맑은 고딕"/>
                <w:b w:val="false"/>
                <w:bCs w:val="false"/>
                <w:color w:val="5A3A00"/>
                <w:sz w:val="18"/>
                <w:szCs w:val="18"/>
              </w:rPr>
              <w:t xml:space="preserve">구 버전 로봇이 식별자를 싣지 않고 전송한 경우 이 값이 온다. SAIGE는 해당 촬영 레코드를 어느 TASK에도 매칭하지 말고 보관만 하며, 진행률 판단에 사용하지 않는다.</w:t>
            </w:r>
          </w:p>
        </w:tc>
      </w:tr>
    </w:tbl>
    <w:p>
      <w:pPr>
        <w:pStyle w:val="Heading2"/>
        <w:spacing w:after="120" w:before="260"/>
      </w:pPr>
      <w:r>
        <w:rPr>
          <w:rFonts w:ascii="맑은 고딕" w:cs="맑은 고딕" w:eastAsia="맑은 고딕" w:hAnsi="맑은 고딕"/>
          <w:b/>
          <w:bCs/>
          <w:color w:val="1F4E79"/>
          <w:sz w:val="24"/>
          <w:szCs w:val="24"/>
        </w:rPr>
        <w:t xml:space="preserve">8.4 위치정보</w:t>
      </w:r>
    </w:p>
    <w:p>
      <w:pPr>
        <w:spacing w:after="120" w:before="60" w:line="300"/>
      </w:pPr>
      <w:r>
        <w:rPr>
          <w:rFonts w:ascii="맑은 고딕" w:cs="맑은 고딕" w:eastAsia="맑은 고딕" w:hAnsi="맑은 고딕"/>
          <w:b w:val="false"/>
          <w:bCs w:val="false"/>
          <w:sz w:val="18"/>
          <w:szCs w:val="18"/>
        </w:rPr>
        <w:t xml:space="preserve">촬영 레코드의 위치는 </w:t>
      </w:r>
      <w:r>
        <w:rPr>
          <w:rFonts w:ascii="맑은 고딕" w:cs="맑은 고딕" w:eastAsia="맑은 고딕" w:hAnsi="맑은 고딕"/>
          <w:b/>
          <w:bCs/>
          <w:sz w:val="18"/>
          <w:szCs w:val="18"/>
        </w:rPr>
        <w:t xml:space="preserve">면 식별자 + 면-로컬 (u,v) 좌표</w:t>
      </w:r>
      <w:r>
        <w:rPr>
          <w:rFonts w:ascii="맑은 고딕" w:cs="맑은 고딕" w:eastAsia="맑은 고딕" w:hAnsi="맑은 고딕"/>
          <w:b w:val="false"/>
          <w:bCs w:val="false"/>
          <w:sz w:val="18"/>
          <w:szCs w:val="18"/>
        </w:rPr>
        <w:t xml:space="preserve">로 표현된다. 축 방향과 원점은 부록 A에 정의한다. 단위는 mm 정수이며, ACS API가 반환하는 좌표(m)와는 1000배 차이가 있다.</w:t>
      </w:r>
    </w:p>
    <w:p>
      <w:pPr>
        <w:spacing w:after="120" w:before="60" w:line="300"/>
      </w:pPr>
      <w:r>
        <w:rPr>
          <w:rFonts w:ascii="맑은 고딕" w:cs="맑은 고딕" w:eastAsia="맑은 고딕" w:hAnsi="맑은 고딕"/>
          <w:b w:val="false"/>
          <w:bCs w:val="false"/>
          <w:i w:val="false"/>
          <w:iCs w:val="false"/>
          <w:sz w:val="20"/>
          <w:szCs w:val="20"/>
        </w:rPr>
        <w:t xml:space="preserve">면 식별자는 비전 S/W의 Surface ID와 ACS의 면 코드가 1:1로 대응한다.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2600"/>
        <w:gridCol w:w="1500"/>
        <w:gridCol w:w="3400"/>
      </w:tblGrid>
      <w:tr>
        <w:trPr>
          <w:tblHeader/>
        </w:trPr>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Surface ID</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코드</w:t>
            </w:r>
          </w:p>
        </w:tc>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비고</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좌현 → 우현</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우현 → 좌현</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 수직벽</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 수직벽</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선미 → 선수</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bl>
    <w:p>
      <w:pPr>
        <w:spacing w:after="120" w:before="60" w:line="300"/>
      </w:pPr>
      <w:r>
        <w:rPr>
          <w:rFonts w:ascii="맑은 고딕" w:cs="맑은 고딕" w:eastAsia="맑은 고딕" w:hAnsi="맑은 고딕"/>
          <w:b w:val="false"/>
          <w:bCs w:val="false"/>
          <w:sz w:val="18"/>
          <w:szCs w:val="18"/>
        </w:rPr>
        <w:t xml:space="preserve">층(level)은 촬영 레코드에 포함되지 않는다.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로 TASK가 특정되면 층은 ACS가 보유한 값이므로 별도 전달이 불필요하다.</w:t>
      </w:r>
    </w:p>
    <w:p>
      <w:pPr>
        <w:pStyle w:val="Heading2"/>
        <w:spacing w:after="120" w:before="260"/>
      </w:pPr>
      <w:r>
        <w:rPr>
          <w:rFonts w:ascii="맑은 고딕" w:cs="맑은 고딕" w:eastAsia="맑은 고딕" w:hAnsi="맑은 고딕"/>
          <w:b/>
          <w:bCs/>
          <w:color w:val="1F4E79"/>
          <w:sz w:val="24"/>
          <w:szCs w:val="24"/>
        </w:rPr>
        <w:t xml:space="preserve">8.5 권장 처리 절차</w:t>
      </w:r>
    </w:p>
    <w:p>
      <w:pPr>
        <w:pStyle w:val="ListParagraph"/>
        <w:numPr>
          <w:ilvl w:val="0"/>
          <w:numId w:val="4"/>
        </w:numPr>
        <w:spacing w:after="60" w:before="40" w:line="290"/>
      </w:pPr>
      <w:r>
        <w:rPr>
          <w:rFonts w:ascii="맑은 고딕" w:cs="맑은 고딕" w:eastAsia="맑은 고딕" w:hAnsi="맑은 고딕"/>
          <w:b w:val="false"/>
          <w:bCs w:val="false"/>
          <w:sz w:val="18"/>
          <w:szCs w:val="18"/>
        </w:rPr>
        <w:t xml:space="preserve">촬영 레코드 수신 시 </w:t>
      </w:r>
      <w:r>
        <w:rPr>
          <w:rFonts w:ascii="Courier New" w:cs="Courier New" w:eastAsia="Courier New" w:hAnsi="Courier New"/>
          <w:sz w:val="17"/>
          <w:szCs w:val="17"/>
        </w:rPr>
        <w:t xml:space="preserve">(runId, taskSeq)</w:t>
      </w:r>
      <w:r>
        <w:rPr>
          <w:rFonts w:ascii="맑은 고딕" w:cs="맑은 고딕" w:eastAsia="맑은 고딕" w:hAnsi="맑은 고딕"/>
          <w:b w:val="false"/>
          <w:bCs w:val="false"/>
          <w:sz w:val="18"/>
          <w:szCs w:val="18"/>
        </w:rPr>
        <w:t xml:space="preserve">로 그룹핑해 보관한다. 이 시점에는 TASK가 아직 진행 중일 수 있다.</w:t>
      </w:r>
    </w:p>
    <w:p>
      <w:pPr>
        <w:pStyle w:val="ListParagraph"/>
        <w:numPr>
          <w:ilvl w:val="0"/>
          <w:numId w:val="4"/>
        </w:numPr>
        <w:spacing w:after="60" w:before="40" w:line="290"/>
      </w:pPr>
      <w:r>
        <w:rPr>
          <w:rFonts w:ascii="맑은 고딕" w:cs="맑은 고딕" w:eastAsia="맑은 고딕" w:hAnsi="맑은 고딕"/>
          <w:b w:val="false"/>
          <w:bCs w:val="false"/>
          <w:sz w:val="18"/>
          <w:szCs w:val="18"/>
        </w:rPr>
        <w:t xml:space="preserve">ACS </w:t>
      </w:r>
      <w:r>
        <w:rPr>
          <w:rFonts w:ascii="Courier New" w:cs="Courier New" w:eastAsia="Courier New" w:hAnsi="Courier New"/>
          <w:sz w:val="17"/>
          <w:szCs w:val="17"/>
        </w:rPr>
        <w:t xml:space="preserve">GET /api/runs/{runId}/results</w:t>
      </w:r>
      <w:r>
        <w:rPr>
          <w:rFonts w:ascii="맑은 고딕" w:cs="맑은 고딕" w:eastAsia="맑은 고딕" w:hAnsi="맑은 고딕"/>
          <w:b w:val="false"/>
          <w:bCs w:val="false"/>
          <w:sz w:val="18"/>
          <w:szCs w:val="18"/>
        </w:rPr>
        <w:t xml:space="preserve">로 종결된 TASK 목록을 조회한다.</w:t>
      </w:r>
    </w:p>
    <w:p>
      <w:pPr>
        <w:pStyle w:val="ListParagraph"/>
        <w:numPr>
          <w:ilvl w:val="0"/>
          <w:numId w:val="4"/>
        </w:numPr>
        <w:spacing w:after="60" w:before="40" w:line="290"/>
      </w:pP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로 촬영 그룹과 결과를 결합한다. 결과의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가 그 TASK의 최종 판정이며, 개별 촬영의 성패를 합산하지 않는다 (§5.6).</w:t>
      </w:r>
    </w:p>
    <w:p>
      <w:pPr>
        <w:pStyle w:val="ListParagraph"/>
        <w:numPr>
          <w:ilvl w:val="0"/>
          <w:numId w:val="4"/>
        </w:numPr>
        <w:spacing w:after="60" w:before="40" w:line="290"/>
      </w:pPr>
      <w:r>
        <w:rPr>
          <w:rFonts w:ascii="맑은 고딕" w:cs="맑은 고딕" w:eastAsia="맑은 고딕" w:hAnsi="맑은 고딕"/>
          <w:b w:val="false"/>
          <w:bCs w:val="false"/>
          <w:sz w:val="18"/>
          <w:szCs w:val="18"/>
        </w:rPr>
        <w:t xml:space="preserve">진행률 표시는 </w:t>
      </w:r>
      <w:r>
        <w:rPr>
          <w:rFonts w:ascii="Courier New" w:cs="Courier New" w:eastAsia="Courier New" w:hAnsi="Courier New"/>
          <w:sz w:val="17"/>
          <w:szCs w:val="17"/>
        </w:rPr>
        <w:t xml:space="preserve">/progress</w:t>
      </w:r>
      <w:r>
        <w:rPr>
          <w:rFonts w:ascii="맑은 고딕" w:cs="맑은 고딕" w:eastAsia="맑은 고딕" w:hAnsi="맑은 고딕"/>
          <w:b w:val="false"/>
          <w:bCs w:val="false"/>
          <w:sz w:val="18"/>
          <w:szCs w:val="18"/>
        </w:rPr>
        <w:t xml:space="preserve"> 응답만 사용한다. 촬영 그룹 수를 진행률로 쓰지 않는다.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로봇 상태 전송 (ACS → SAIGE)</w:t>
      </w:r>
    </w:p>
    <w:p>
      <w:pPr>
        <w:spacing w:after="120" w:before="60" w:line="300"/>
      </w:pPr>
      <w:r>
        <w:rPr>
          <w:rFonts w:ascii="맑은 고딕" w:cs="맑은 고딕" w:eastAsia="맑은 고딕" w:hAnsi="맑은 고딕"/>
          <w:b w:val="false"/>
          <w:bCs w:val="false"/>
          <w:sz w:val="18"/>
          <w:szCs w:val="18"/>
        </w:rPr>
        <w:t xml:space="preserve">로봇의 상태·위치·배터리 정보는 ACS가 SAIGE의 수신 API로 주기 전송한다. 본 장의 페이로드는 SAIGE Agent API의 </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 규격을 따른다.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전송 주체는 ACS다. </w:t>
            </w:r>
            <w:r>
              <w:rPr>
                <w:rFonts w:ascii="맑은 고딕" w:cs="맑은 고딕" w:eastAsia="맑은 고딕" w:hAnsi="맑은 고딕"/>
                <w:b w:val="false"/>
                <w:bCs w:val="false"/>
                <w:color w:val="2A4A2A"/>
                <w:sz w:val="18"/>
                <w:szCs w:val="18"/>
              </w:rPr>
              <w:t xml:space="preserve">로봇 상태를 보유한 시스템은 ACS뿐이다. 비전 검사 S/W는 촬영 위치 외에 로봇 상태·배터리·통신 감도를 알지 못하며 로봇 식별자조차 갖고 있지 않으므로, 비전 S/W는 본 API를 전송하지 않는다.</w:t>
            </w:r>
          </w:p>
        </w:tc>
      </w:tr>
    </w:tbl>
    <w:p>
      <w:pPr>
        <w:pStyle w:val="Heading2"/>
        <w:spacing w:after="120" w:before="260"/>
      </w:pPr>
      <w:r>
        <w:rPr>
          <w:rFonts w:ascii="맑은 고딕" w:cs="맑은 고딕" w:eastAsia="맑은 고딕" w:hAnsi="맑은 고딕"/>
          <w:b/>
          <w:bCs/>
          <w:color w:val="1F4E79"/>
          <w:sz w:val="24"/>
          <w:szCs w:val="24"/>
        </w:rPr>
        <w:t xml:space="preserve">9.1 페이로드 필드 매핑</w:t>
      </w:r>
    </w:p>
    <w:p>
      <w:pPr>
        <w:spacing w:after="120" w:before="60" w:line="300"/>
      </w:pPr>
      <w:r>
        <w:rPr>
          <w:rFonts w:ascii="맑은 고딕" w:cs="맑은 고딕" w:eastAsia="맑은 고딕" w:hAnsi="맑은 고딕"/>
          <w:b w:val="false"/>
          <w:bCs w:val="false"/>
          <w:i w:val="false"/>
          <w:iCs w:val="false"/>
          <w:sz w:val="20"/>
          <w:szCs w:val="20"/>
        </w:rPr>
        <w:t xml:space="preserve">SAIGE Agent API의 robot-health-check 페이로드를 기준으로 하되, position 구조는 §9.3의 협의안을 반영한다.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"status":  "…",              // 열거값 협의 확정 필요 (§9.2)</w:t>
            </w:r>
          </w:p>
          <w:p>
            <w:pPr>
              <w:spacing w:after="0" w:before="0" w:line="250"/>
            </w:pPr>
            <w:r>
              <w:rPr>
                <w:rFonts w:ascii="Courier New" w:cs="Courier New" w:eastAsia="Courier New" w:hAnsi="Courier New"/>
                <w:sz w:val="17"/>
                <w:szCs w:val="17"/>
              </w:rPr>
              <w:t xml:space="preserve">  "position": {</w:t>
            </w:r>
          </w:p>
          <w:p>
            <w:pPr>
              <w:spacing w:after="0" w:before="0" w:line="250"/>
            </w:pPr>
            <w:r>
              <w:rPr>
                <w:rFonts w:ascii="Courier New" w:cs="Courier New" w:eastAsia="Courier New" w:hAnsi="Courier New"/>
                <w:sz w:val="17"/>
                <w:szCs w:val="17"/>
              </w:rPr>
              <w:t xml:space="preserve">    "level": 2,                // 층 번호</w:t>
            </w:r>
          </w:p>
          <w:p>
            <w:pPr>
              <w:spacing w:after="0" w:before="0" w:line="250"/>
            </w:pPr>
            <w:r>
              <w:rPr>
                <w:rFonts w:ascii="Courier New" w:cs="Courier New" w:eastAsia="Courier New" w:hAnsi="Courier New"/>
                <w:sz w:val="17"/>
                <w:szCs w:val="17"/>
              </w:rPr>
              <w:t xml:space="preserve">    "x":     12480,            // 도면 좌표 X (mm)</w:t>
            </w:r>
          </w:p>
          <w:p>
            <w:pPr>
              <w:spacing w:after="0" w:before="0" w:line="250"/>
            </w:pPr>
            <w:r>
              <w:rPr>
                <w:rFonts w:ascii="Courier New" w:cs="Courier New" w:eastAsia="Courier New" w:hAnsi="Courier New"/>
                <w:sz w:val="17"/>
                <w:szCs w:val="17"/>
              </w:rPr>
              <w:t xml:space="preserve">    "y":     5120,             // 도면 좌표 Y (mm)</w:t>
            </w:r>
          </w:p>
          <w:p>
            <w:pPr>
              <w:spacing w:after="0" w:before="0" w:line="250"/>
            </w:pPr>
            <w:r>
              <w:rPr>
                <w:rFonts w:ascii="Courier New" w:cs="Courier New" w:eastAsia="Courier New" w:hAnsi="Courier New"/>
                <w:sz w:val="17"/>
                <w:szCs w:val="17"/>
              </w:rPr>
              <w:t xml:space="preserve">    "yaw":   90.0              // 도면 기준 방위각 (deg)</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"battery":   82,             // %</w:t>
            </w:r>
          </w:p>
          <w:p>
            <w:pPr>
              <w:spacing w:after="0" w:before="0" w:line="250"/>
            </w:pPr>
            <w:r>
              <w:rPr>
                <w:rFonts w:ascii="Courier New" w:cs="Courier New" w:eastAsia="Courier New" w:hAnsi="Courier New"/>
                <w:sz w:val="17"/>
                <w:szCs w:val="17"/>
              </w:rPr>
              <w:t xml:space="preserve">  "rssi":      -1,             // 예약 — 미정의 (§9.1 주석)</w:t>
            </w:r>
          </w:p>
          <w:p>
            <w:pPr>
              <w:spacing w:after="0" w:before="0" w:line="250"/>
            </w:pPr>
            <w:r>
              <w:rPr>
                <w:rFonts w:ascii="Courier New" w:cs="Courier New" w:eastAsia="Courier New" w:hAnsi="Courier New"/>
                <w:sz w:val="17"/>
                <w:szCs w:val="17"/>
              </w:rPr>
              <w:t xml:space="preserve">  "timestamp": 1743052474000   // unix epoch ms</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1200"/>
        <w:gridCol w:w="2700"/>
        <w:gridCol w:w="34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데이터 원천</w:t>
            </w:r>
          </w:p>
        </w:tc>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비고</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2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robot_context.robot_id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그대로 전달</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상태 + 미션 상태 + 로봇 보고 에러</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열거값 확정 필요</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2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robot_context.reported_map_id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맵 ID에서 층 번호를 산출</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맵 좌표 → 도면 좌표 역변환</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 mm</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맵 좌표 → 도면 좌표 역변환</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 mm</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Number</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맵 방위각 → 도면 방위각 역변환</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 deg, 소수 1자리</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2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robot_context.battery_pct</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반올림하여 정수 %</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예약 — 미정의</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§9.1 아래 설명 참조</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2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robot_context.reported_at</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unix epoch ms로 변환</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rssi는 예약 필드다. </w:t>
            </w:r>
            <w:r>
              <w:rPr>
                <w:rFonts w:ascii="맑은 고딕" w:cs="맑은 고딕" w:eastAsia="맑은 고딕" w:hAnsi="맑은 고딕"/>
                <w:b w:val="false"/>
                <w:bCs w:val="false"/>
                <w:color w:val="5A3A00"/>
                <w:sz w:val="18"/>
                <w:szCs w:val="18"/>
              </w:rPr>
              <w:t xml:space="preserve">통신 감도는 ACS에도 비전 S/W에도 존재하지 않으며, 로봇이 사용하는 VDA 5050 표준 상태 메시지에도 해당 항목이 없다. 로봇의 신규 보고 항목으로 추가할지, 척도를 어떻게 정의할지가 미정이므로 본 사양에서는 예약 필드로 둔다. 현재는 "미측정"을 뜻하는 고정값 -1을 전송하며, 정의가 확정되면 본 절에 추보한다.</w:t>
            </w:r>
          </w:p>
        </w:tc>
      </w:tr>
    </w:tbl>
    <w:p>
      <w:pPr>
        <w:spacing w:after="120" w:before="60" w:line="300"/>
      </w:pPr>
      <w:r>
        <w:rPr>
          <w:rFonts w:ascii="맑은 고딕" w:cs="맑은 고딕" w:eastAsia="맑은 고딕" w:hAnsi="맑은 고딕"/>
          <w:b w:val="false"/>
          <w:bCs w:val="false"/>
          <w:sz w:val="18"/>
          <w:szCs w:val="18"/>
        </w:rPr>
        <w:t xml:space="preserve">SAIGE 측이 0~100 범위만 허용한다면 미측정을 나타낼 대체값(예: 0)을 협의해 확정한다. 척도 안에서 0은 "신호 없음"으로 해석될 여지가 있어 범위 밖 값을 권장한다.</w:t>
      </w:r>
    </w:p>
    <w:p>
      <w:pPr>
        <w:pStyle w:val="Heading2"/>
        <w:spacing w:after="120" w:before="260"/>
      </w:pPr>
      <w:r>
        <w:rPr>
          <w:rFonts w:ascii="맑은 고딕" w:cs="맑은 고딕" w:eastAsia="맑은 고딕" w:hAnsi="맑은 고딕"/>
          <w:b/>
          <w:bCs/>
          <w:color w:val="1F4E79"/>
          <w:sz w:val="24"/>
          <w:szCs w:val="24"/>
        </w:rPr>
        <w:t xml:space="preserve">9.2 status 산출</w:t>
      </w:r>
    </w:p>
    <w:p>
      <w:pPr>
        <w:spacing w:after="120" w:before="60" w:line="300"/>
      </w:pPr>
      <w:r>
        <w:rPr>
          <w:rFonts w:ascii="맑은 고딕" w:cs="맑은 고딕" w:eastAsia="맑은 고딕" w:hAnsi="맑은 고딕"/>
          <w:b w:val="false"/>
          <w:bCs w:val="false"/>
          <w:i w:val="false"/>
          <w:iCs w:val="false"/>
          <w:sz w:val="20"/>
          <w:szCs w:val="20"/>
        </w:rPr>
        <w:t xml:space="preserve">ACS는 다음 근거로 상태를 산출한다. 열거값의 최종 목록은 SAIGE와 확정한다.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활성 Mission 존재 + 로봇이 주행 또는 작업 수행 중</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활성 Mission 없음</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Mission이 중단(Aborted) 상태</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6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connection_state</w:t>
            </w:r>
            <w:r>
              <w:rPr>
                <w:rFonts w:ascii="맑은 고딕" w:cs="맑은 고딕" w:eastAsia="맑은 고딕" w:hAnsi="맑은 고딕"/>
                <w:b w:val="false"/>
                <w:bCs w:val="false"/>
                <w:sz w:val="18"/>
                <w:szCs w:val="18"/>
              </w:rPr>
              <w:t xml:space="preserve"> 가 OFFLINE 또는 CONNECTIONBROKEN</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미확정 항목 </w:t>
            </w:r>
            <w:r>
              <w:rPr>
                <w:rFonts w:ascii="맑은 고딕" w:cs="맑은 고딕" w:eastAsia="맑은 고딕" w:hAnsi="맑은 고딕"/>
                <w:b w:val="false"/>
                <w:bCs w:val="false"/>
                <w:color w:val="5A3A00"/>
                <w:sz w:val="18"/>
                <w:szCs w:val="18"/>
              </w:rPr>
              <w:t xml:space="preserve">SAIGE Agent API 문서는 파라미터 설명에서 WORKING · ERROR · IDLE 을 예로 들고 있으나, Request Body 예시에는 NORMAL 이 쓰여 있어 서로 다르다. 전체 열거값 목록도 정의되어 있지 않다. 특히 통신 두절 상태에 대응하는 값이 없다. 협의로 확정한 뒤 본 절에 반영한다.</w:t>
            </w:r>
          </w:p>
        </w:tc>
      </w:tr>
    </w:tbl>
    <w:p>
      <w:pPr>
        <w:pStyle w:val="Heading2"/>
        <w:spacing w:after="120" w:before="260"/>
      </w:pPr>
      <w:r>
        <w:rPr>
          <w:rFonts w:ascii="맑은 고딕" w:cs="맑은 고딕" w:eastAsia="맑은 고딕" w:hAnsi="맑은 고딕"/>
          <w:b/>
          <w:bCs/>
          <w:color w:val="1F4E79"/>
          <w:sz w:val="24"/>
          <w:szCs w:val="24"/>
        </w:rPr>
        <w:t xml:space="preserve">9.3 위치 좌표</w:t>
      </w:r>
    </w:p>
    <w:p>
      <w:pPr>
        <w:spacing w:after="120" w:before="60" w:line="300"/>
      </w:pPr>
      <w:r>
        <w:rPr>
          <w:rFonts w:ascii="맑은 고딕" w:cs="맑은 고딕" w:eastAsia="맑은 고딕" w:hAnsi="맑은 고딕"/>
          <w:b w:val="false"/>
          <w:bCs w:val="false"/>
          <w:sz w:val="18"/>
          <w:szCs w:val="18"/>
        </w:rPr>
        <w:t xml:space="preserve">로봇 위치는 </w:t>
      </w:r>
      <w:r>
        <w:rPr>
          <w:rFonts w:ascii="맑은 고딕" w:cs="맑은 고딕" w:eastAsia="맑은 고딕" w:hAnsi="맑은 고딕"/>
          <w:b/>
          <w:bCs/>
          <w:sz w:val="18"/>
          <w:szCs w:val="18"/>
        </w:rPr>
        <w:t xml:space="preserve">도면 좌표계 기준 x · y · yaw 와 층 번호(level)</w:t>
      </w:r>
      <w:r>
        <w:rPr>
          <w:rFonts w:ascii="맑은 고딕" w:cs="맑은 고딕" w:eastAsia="맑은 고딕" w:hAnsi="맑은 고딕"/>
          <w:b w:val="false"/>
          <w:bCs w:val="false"/>
          <w:sz w:val="18"/>
          <w:szCs w:val="18"/>
        </w:rPr>
        <w:t xml:space="preserve">로 전송한다. ACS가 보유한 값은 층별 맵 좌표이므로, 캘리브레이션 역변환을 거쳐 도면 좌표로 환산한다.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로봇 맵 좌표 (x, y, theta — m, rad)</w:t>
            </w:r>
          </w:p>
          <w:p>
            <w:pPr>
              <w:spacing w:after="0" w:before="0" w:line="250"/>
            </w:pPr>
            <w:r>
              <w:rPr>
                <w:rFonts w:ascii="Courier New" w:cs="Courier New" w:eastAsia="Courier New" w:hAnsi="Courier New"/>
                <w:sz w:val="17"/>
                <w:szCs w:val="17"/>
              </w:rPr>
              <w:t xml:space="preserve">   → 캘리브레이션 T_W_D 역변환</w:t>
            </w:r>
          </w:p>
          <w:p>
            <w:pPr>
              <w:spacing w:after="0" w:before="0" w:line="250"/>
            </w:pPr>
            <w:r>
              <w:rPr>
                <w:rFonts w:ascii="Courier New" w:cs="Courier New" w:eastAsia="Courier New" w:hAnsi="Courier New"/>
                <w:sz w:val="17"/>
                <w:szCs w:val="17"/>
              </w:rPr>
              <w:t xml:space="preserve">   → 도면 좌표 (x, y — m) · 도면 방위각 (yaw — rad)</w:t>
            </w:r>
          </w:p>
          <w:p>
            <w:pPr>
              <w:spacing w:after="0" w:before="0" w:line="250"/>
            </w:pPr>
            <w:r>
              <w:rPr>
                <w:rFonts w:ascii="Courier New" w:cs="Courier New" w:eastAsia="Courier New" w:hAnsi="Courier New"/>
                <w:sz w:val="17"/>
                <w:szCs w:val="17"/>
              </w:rPr>
              <w:t xml:space="preserve">   → x, y : × 1000 → mm 정수</w:t>
            </w:r>
          </w:p>
          <w:p>
            <w:pPr>
              <w:spacing w:after="0" w:before="0" w:line="250"/>
            </w:pPr>
            <w:r>
              <w:rPr>
                <w:rFonts w:ascii="Courier New" w:cs="Courier New" w:eastAsia="Courier New" w:hAnsi="Courier New"/>
                <w:sz w:val="17"/>
                <w:szCs w:val="17"/>
              </w:rPr>
              <w:t xml:space="preserve">     yaw  : rad → deg 환산 (0.0 ~ 359.9)</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층 번호  : 로봇 보고 맵 ID → level</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73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7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규약</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기준 프레임</w:t>
            </w:r>
          </w:p>
        </w:tc>
        <w:tc>
          <w:tcPr>
            <w:tcW w:type="dxa" w:w="7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좌표계. 원점·축 방향은 부록 A.1을 따른다.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x</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y</w:t>
            </w:r>
          </w:p>
        </w:tc>
        <w:tc>
          <w:tcPr>
            <w:tcW w:type="dxa" w:w="7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 도면 좌표를 1000배 한 값.</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yaw</w:t>
            </w:r>
          </w:p>
        </w:tc>
        <w:tc>
          <w:tcPr>
            <w:tcW w:type="dxa" w:w="7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도(deg), 소수 1자리. 도면 X축 기준 반시계 방향, 0.0 ~ 359.9.</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7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번호(정수). 로봇이 현재 주행 중인 층.</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로봇 위치와 촬영 위치는 좌표계가 다르다</w:t>
            </w:r>
          </w:p>
          <w:p>
            <w:pPr>
              <w:spacing w:after="0" w:before="60" w:line="300"/>
            </w:pPr>
            <w:r>
              <w:rPr>
                <w:rFonts w:ascii="맑은 고딕" w:cs="맑은 고딕" w:eastAsia="맑은 고딕" w:hAnsi="맑은 고딕"/>
                <w:b w:val="false"/>
                <w:bCs w:val="false"/>
                <w:sz w:val="18"/>
                <w:szCs w:val="18"/>
              </w:rPr>
              <w:t xml:space="preserve">로봇 위치(본 절)는 </w:t>
            </w:r>
            <w:r>
              <w:rPr>
                <w:rFonts w:ascii="맑은 고딕" w:cs="맑은 고딕" w:eastAsia="맑은 고딕" w:hAnsi="맑은 고딕"/>
                <w:b/>
                <w:bCs/>
                <w:color w:val="2A4A2A"/>
                <w:sz w:val="18"/>
                <w:szCs w:val="18"/>
              </w:rPr>
              <w:t xml:space="preserve">도면 좌표 x · y · yaw + level</w:t>
            </w:r>
            <w:r>
              <w:rPr>
                <w:rFonts w:ascii="맑은 고딕" w:cs="맑은 고딕" w:eastAsia="맑은 고딕" w:hAnsi="맑은 고딕"/>
                <w:b w:val="false"/>
                <w:bCs w:val="false"/>
                <w:sz w:val="18"/>
                <w:szCs w:val="18"/>
              </w:rPr>
              <w:t xml:space="preserve">이고, 촬영 위치(§8.4, 비전 → SAIGE)는 </w:t>
            </w:r>
            <w:r>
              <w:rPr>
                <w:rFonts w:ascii="맑은 고딕" w:cs="맑은 고딕" w:eastAsia="맑은 고딕" w:hAnsi="맑은 고딕"/>
                <w:b/>
                <w:bCs/>
                <w:color w:val="2A4A2A"/>
                <w:sz w:val="18"/>
                <w:szCs w:val="18"/>
              </w:rPr>
              <w:t xml:space="preserve">면-로컬 u · v</w:t>
            </w:r>
            <w:r>
              <w:rPr>
                <w:rFonts w:ascii="맑은 고딕" w:cs="맑은 고딕" w:eastAsia="맑은 고딕" w:hAnsi="맑은 고딕"/>
                <w:b w:val="false"/>
                <w:bCs w:val="false"/>
                <w:color w:val="2A4A2A"/>
                <w:sz w:val="18"/>
                <w:szCs w:val="18"/>
              </w:rPr>
              <w:t xml:space="preserve">이다. 전자는 바닥을 주행하는 AMR의 평면 위치이고, 후자는 특정 벽면 위의 촬영 지점이므로 표현 방식이 다르다. 두 값을 같은 좌표로 취급해서는 안 된다.</w:t>
            </w:r>
          </w:p>
        </w:tc>
      </w:tr>
    </w:tbl>
    <w:p>
      <w:pPr>
        <w:spacing w:after="120" w:before="60" w:line="300"/>
      </w:pPr>
      <w:r>
        <w:rPr>
          <w:rFonts w:ascii="맑은 고딕" w:cs="맑은 고딕" w:eastAsia="맑은 고딕" w:hAnsi="맑은 고딕"/>
          <w:b w:val="false"/>
          <w:bCs w:val="false"/>
          <w:sz w:val="18"/>
          <w:szCs w:val="18"/>
        </w:rPr>
        <w:t xml:space="preserve">층을 별도 필드로 두는 이유는, 도면 좌표 x·y만으로는 층을 구분할 수 없기 때문이다. 1층과 2층의 같은 평면 위치가 동일한 (x, y)로 나오므로 </w:t>
      </w:r>
      <w:r>
        <w:rPr>
          <w:rFonts w:ascii="Courier New" w:cs="Courier New" w:eastAsia="Courier New" w:hAnsi="Courier New"/>
          <w:sz w:val="17"/>
          <w:szCs w:val="17"/>
        </w:rPr>
        <w:t xml:space="preserve">level</w:t>
      </w:r>
      <w:r>
        <w:rPr>
          <w:rFonts w:ascii="맑은 고딕" w:cs="맑은 고딕" w:eastAsia="맑은 고딕" w:hAnsi="맑은 고딕"/>
          <w:b w:val="false"/>
          <w:bCs w:val="false"/>
          <w:sz w:val="18"/>
          <w:szCs w:val="18"/>
        </w:rPr>
        <w:t xml:space="preserve"> 없이는 로봇의 실제 위치를 특정할 수 없다.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SAIGE 협의 필요 </w:t>
            </w:r>
            <w:r>
              <w:rPr>
                <w:rFonts w:ascii="맑은 고딕" w:cs="맑은 고딕" w:eastAsia="맑은 고딕" w:hAnsi="맑은 고딕"/>
                <w:b w:val="false"/>
                <w:bCs w:val="false"/>
                <w:color w:val="5A3A00"/>
                <w:sz w:val="18"/>
                <w:szCs w:val="18"/>
              </w:rPr>
              <w:t xml:space="preserve">본 구조는 SAIGE Agent API 원문의 position(u · v 2개 필드)과 다르다. level · x · y · yaw 4개 필드로 확장하는 안을 협의로 확정해야 한다.</w:t>
            </w:r>
          </w:p>
        </w:tc>
      </w:tr>
    </w:tbl>
    <w:p>
      <w:pPr>
        <w:pStyle w:val="Heading2"/>
        <w:spacing w:after="120" w:before="260"/>
      </w:pPr>
      <w:r>
        <w:rPr>
          <w:rFonts w:ascii="맑은 고딕" w:cs="맑은 고딕" w:eastAsia="맑은 고딕" w:hAnsi="맑은 고딕"/>
          <w:b/>
          <w:bCs/>
          <w:color w:val="1F4E79"/>
          <w:sz w:val="24"/>
          <w:szCs w:val="24"/>
        </w:rPr>
        <w:t xml:space="preserve">9.4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권장 (협의 확정 필요). 로봇이 여러 대면 각각 개별 전송한다.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분리한다. 전송 지연·실패가 로봇 제어를 지연시켜서는 안 된다.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w:t>
            </w:r>
            <w:r>
              <w:rPr>
                <w:rFonts w:ascii="맑은 고딕" w:cs="맑은 고딕" w:eastAsia="맑은 고딕" w:hAnsi="맑은 고딕"/>
                <w:b/>
                <w:bCs/>
                <w:sz w:val="18"/>
                <w:szCs w:val="18"/>
              </w:rPr>
              <w:t xml:space="preserve">최신 스냅샷만 유지</w:t>
            </w:r>
            <w:r>
              <w:rPr>
                <w:rFonts w:ascii="맑은 고딕" w:cs="맑은 고딕" w:eastAsia="맑은 고딕" w:hAnsi="맑은 고딕"/>
                <w:b w:val="false"/>
                <w:bCs w:val="false"/>
                <w:sz w:val="18"/>
                <w:szCs w:val="18"/>
              </w:rPr>
              <w:t xml:space="preserve">한다. 로봇 상태는 휘발성 최신값이므로, SAIGE 장애가 길어져도 밀린 값이 폭주하지 않는다.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주소</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호스트·포트를 설정으로 주입한다. 하드코딩하지 않는다.</w:t>
            </w:r>
          </w:p>
        </w:tc>
      </w:tr>
    </w:tbl>
    <w:p>
      <w:pPr>
        <w:pStyle w:val="Heading2"/>
        <w:spacing w:after="120" w:before="260"/>
      </w:pPr>
      <w:r>
        <w:rPr>
          <w:rFonts w:ascii="맑은 고딕" w:cs="맑은 고딕" w:eastAsia="맑은 고딕" w:hAnsi="맑은 고딕"/>
          <w:b/>
          <w:bCs/>
          <w:color w:val="1F4E79"/>
          <w:sz w:val="24"/>
          <w:szCs w:val="24"/>
        </w:rPr>
        <w:t xml:space="preserve">9.5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1400"/>
        <w:gridCol w:w="2600"/>
        <w:gridCol w:w="3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처리</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재시도하지 않는다</w:t>
            </w:r>
            <w:r>
              <w:rPr>
                <w:rFonts w:ascii="맑은 고딕" w:cs="맑은 고딕" w:eastAsia="맑은 고딕" w:hAnsi="맑은 고딕"/>
                <w:b w:val="false"/>
                <w:bCs w:val="false"/>
                <w:sz w:val="18"/>
                <w:szCs w:val="18"/>
              </w:rPr>
              <w:t xml:space="preserve">. 로그·알람 후 폐기</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한다. 실패한 과거 값을 되돌려 보내지 않는다.</w:t>
      </w:r>
    </w:p>
    <w:p>
      <w:pPr>
        <w:pStyle w:val="Heading2"/>
        <w:spacing w:after="120" w:before="260"/>
      </w:pPr>
      <w:r>
        <w:rPr>
          <w:rFonts w:ascii="맑은 고딕" w:cs="맑은 고딕" w:eastAsia="맑은 고딕" w:hAnsi="맑은 고딕"/>
          <w:b/>
          <w:bCs/>
          <w:color w:val="1F4E79"/>
          <w:sz w:val="24"/>
          <w:szCs w:val="24"/>
        </w:rPr>
        <w:t xml:space="preserve">9.6 인증</w:t>
      </w:r>
    </w:p>
    <w:p>
      <w:pPr>
        <w:spacing w:after="120" w:before="60" w:line="300"/>
      </w:pPr>
      <w:r>
        <w:rPr>
          <w:rFonts w:ascii="맑은 고딕" w:cs="맑은 고딕" w:eastAsia="맑은 고딕" w:hAnsi="맑은 고딕"/>
          <w:b w:val="false"/>
          <w:bCs w:val="false"/>
          <w:i w:val="false"/>
          <w:iCs w:val="false"/>
          <w:sz w:val="20"/>
          <w:szCs w:val="20"/>
        </w:rPr>
        <w:t xml:space="preserve">SAIGE Agent API 문서에는 인증 헤더 규격이 정의되어 있지 않다(Content-Type만 명시). 폐쇄망 전제로 보이며, 인증이 도입되면 본 절에 추보한다. SAIGE 측 접근 허용 목록에는 비전 PC가 아니라 ACS 서버 주소를 등록해야 한다.</w:t>
      </w:r>
    </w:p>
    <w:p>
      <w:pPr>
        <w:pStyle w:val="Heading2"/>
        <w:spacing w:after="120" w:before="260"/>
      </w:pPr>
      <w:r>
        <w:rPr>
          <w:rFonts w:ascii="맑은 고딕" w:cs="맑은 고딕" w:eastAsia="맑은 고딕" w:hAnsi="맑은 고딕"/>
          <w:b/>
          <w:bCs/>
          <w:color w:val="1F4E79"/>
          <w:sz w:val="24"/>
          <w:szCs w:val="24"/>
        </w:rPr>
        <w:t xml:space="preserve">9.7 참고 — ACS 로봇 상태 조회 API</w:t>
      </w:r>
    </w:p>
    <w:p>
      <w:pPr>
        <w:spacing w:after="120" w:before="60" w:line="300"/>
      </w:pPr>
      <w:r>
        <w:rPr>
          <w:rFonts w:ascii="맑은 고딕" w:cs="맑은 고딕" w:eastAsia="맑은 고딕" w:hAnsi="맑은 고딕"/>
          <w:b w:val="false"/>
          <w:bCs w:val="false"/>
          <w:sz w:val="18"/>
          <w:szCs w:val="18"/>
        </w:rPr>
        <w:t xml:space="preserve">ACS는 로봇 상태의 원본값을 조회하는 API도 노출한다. </w:t>
      </w:r>
      <w:r>
        <w:rPr>
          <w:rFonts w:ascii="맑은 고딕" w:cs="맑은 고딕" w:eastAsia="맑은 고딕" w:hAnsi="맑은 고딕"/>
          <w:b/>
          <w:bCs/>
          <w:sz w:val="18"/>
          <w:szCs w:val="18"/>
        </w:rPr>
        <w:t xml:space="preserve">SAIGE의 상시 연동 경로가 아니라 진단·점검용</w:t>
      </w:r>
      <w:r>
        <w:rPr>
          <w:rFonts w:ascii="맑은 고딕" w:cs="맑은 고딕" w:eastAsia="맑은 고딕" w:hAnsi="맑은 고딕"/>
          <w:b w:val="false"/>
          <w:bCs w:val="false"/>
          <w:sz w:val="18"/>
          <w:szCs w:val="18"/>
        </w:rPr>
        <w:t xml:space="preserve">이며, 정식 연동은 §9.1~§9.6의 전송 규격으로 한다.</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/api/robots/{robotId}/context</w:t>
      </w:r>
      <w:r>
        <w:rPr>
          <w:rFonts w:ascii="맑은 고딕" w:cs="맑은 고딕" w:eastAsia="맑은 고딕" w:hAnsi="맑은 고딕"/>
          <w:b/>
          <w:bCs/>
          <w:color w:val="B03A00"/>
          <w:sz w:val="16"/>
          <w:szCs w:val="16"/>
        </w:rPr>
        <w:t xml:space="preserve">   [진단용]</w:t>
      </w:r>
    </w:p>
    <w:p>
      <w:pPr>
        <w:spacing w:after="120" w:before="60" w:line="300"/>
      </w:pPr>
      <w:r>
        <w:rPr>
          <w:rFonts w:ascii="맑은 고딕" w:cs="맑은 고딕" w:eastAsia="맑은 고딕" w:hAnsi="맑은 고딕"/>
          <w:b w:val="false"/>
          <w:bCs w:val="false"/>
          <w:i w:val="false"/>
          <w:iCs w:val="false"/>
          <w:sz w:val="20"/>
          <w:szCs w:val="20"/>
        </w:rPr>
        <w:t xml:space="preserve">로봇이 보고한 값을 ACS 내부 표현 그대로 반환한다. 도면 좌표 역변환·상태 산출·단위 환산을 거치지 않는다.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"reportedMapId":   "CT1-L2",</w:t>
            </w:r>
          </w:p>
          <w:p>
            <w:pPr>
              <w:spacing w:after="0" w:before="0" w:line="250"/>
            </w:pPr>
            <w:r>
              <w:rPr>
                <w:rFonts w:ascii="Courier New" w:cs="Courier New" w:eastAsia="Courier New" w:hAnsi="Courier New"/>
                <w:sz w:val="17"/>
                <w:szCs w:val="17"/>
              </w:rPr>
              <w:t xml:space="preserve">  "reportedX":       12.48,        // 맵 좌표 (m) — 도면 좌표 변환 전</w:t>
            </w:r>
          </w:p>
          <w:p>
            <w:pPr>
              <w:spacing w:after="0" w:before="0" w:line="250"/>
            </w:pPr>
            <w:r>
              <w:rPr>
                <w:rFonts w:ascii="Courier New" w:cs="Courier New" w:eastAsia="Courier New" w:hAnsi="Courier New"/>
                <w:sz w:val="17"/>
                <w:szCs w:val="17"/>
              </w:rPr>
              <w:t xml:space="preserve">  "reportedY":       5.12,</w:t>
            </w:r>
          </w:p>
          <w:p>
            <w:pPr>
              <w:spacing w:after="0" w:before="0" w:line="250"/>
            </w:pPr>
            <w:r>
              <w:rPr>
                <w:rFonts w:ascii="Courier New" w:cs="Courier New" w:eastAsia="Courier New" w:hAnsi="Courier New"/>
                <w:sz w:val="17"/>
                <w:szCs w:val="17"/>
              </w:rPr>
              <w:t xml:space="preserve">  "reportedTheta":   1.57,</w:t>
            </w:r>
          </w:p>
          <w:p>
            <w:pPr>
              <w:spacing w:after="0" w:before="0" w:line="250"/>
            </w:pPr>
            <w:r>
              <w:rPr>
                <w:rFonts w:ascii="Courier New" w:cs="Courier New" w:eastAsia="Courier New" w:hAnsi="Courier New"/>
                <w:sz w:val="17"/>
                <w:szCs w:val="17"/>
              </w:rPr>
              <w:t xml:space="preserve">  "batteryPct":      82.0,</w:t>
            </w:r>
          </w:p>
          <w:p>
            <w:pPr>
              <w:spacing w:after="0" w:before="0" w:line="250"/>
            </w:pPr>
            <w:r>
              <w:rPr>
                <w:rFonts w:ascii="Courier New" w:cs="Courier New" w:eastAsia="Courier New" w:hAnsi="Courier New"/>
                <w:sz w:val="17"/>
                <w:szCs w:val="17"/>
              </w:rPr>
              <w:t xml:space="preserve">  "connectionState": "ONLINE",</w:t>
            </w:r>
          </w:p>
          <w:p>
            <w:pPr>
              <w:spacing w:after="0" w:before="0" w:line="250"/>
            </w:pPr>
            <w:r>
              <w:rPr>
                <w:rFonts w:ascii="Courier New" w:cs="Courier New" w:eastAsia="Courier New" w:hAnsi="Courier New"/>
                <w:sz w:val="17"/>
                <w:szCs w:val="17"/>
              </w:rPr>
              <w:t xml:space="preserve">  "reportedAt":      "2026-08-19T05:12:30Z"</w:t>
            </w:r>
          </w:p>
          <w:p>
            <w:pPr>
              <w:spacing w:after="0" w:before="0" w:line="250"/>
            </w:pPr>
            <w:r>
              <w:rPr>
                <w:rFonts w:ascii="Courier New" w:cs="Courier New" w:eastAsia="Courier New" w:hAnsi="Courier New"/>
                <w:sz w:val="17"/>
                <w:szCs w:val="17"/>
              </w:rPr>
              <w:t xml:space="preserve">}</w:t>
            </w:r>
          </w:p>
        </w:tc>
      </w:tr>
    </w:tbl>
    <w:p>
      <w:pPr>
        <w:spacing w:after="120"/>
      </w:pPr>
    </w:p>
    <w:p>
      <w:pPr>
        <w:pStyle w:val="Heading3"/>
        <w:spacing w:after="100" w:before="200"/>
      </w:pPr>
      <w:r>
        <w:rPr>
          <w:rFonts w:ascii="맑은 고딕" w:cs="맑은 고딕" w:eastAsia="맑은 고딕" w:hAnsi="맑은 고딕"/>
          <w:b/>
          <w:bCs/>
          <w:color w:val="333333"/>
          <w:sz w:val="21"/>
          <w:szCs w:val="21"/>
        </w:rPr>
        <w:t xml:space="preserve">전송 페이로드와의 관계</w:t>
      </w:r>
    </w:p>
    <w:p>
      <w:pPr>
        <w:spacing w:after="120" w:before="60" w:line="300"/>
      </w:pPr>
      <w:r>
        <w:rPr>
          <w:rFonts w:ascii="맑은 고딕" w:cs="맑은 고딕" w:eastAsia="맑은 고딕" w:hAnsi="맑은 고딕"/>
          <w:b w:val="false"/>
          <w:bCs w:val="false"/>
          <w:i w:val="false"/>
          <w:iCs w:val="false"/>
          <w:sz w:val="20"/>
          <w:szCs w:val="20"/>
        </w:rPr>
        <w:t xml:space="preserve">두 표현의 원천은 동일하나 형식이 다르다. 전송값과 원본값을 대조할 때 참고한다.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3400"/>
        <w:gridCol w:w="34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§9.1 전송 (SAIGE 규격)</w:t>
            </w:r>
          </w:p>
        </w:tc>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절 조회 (ACS 원본)</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위치</w:t>
            </w:r>
          </w:p>
        </w:tc>
        <w:tc>
          <w:tcPr>
            <w:tcW w:type="dxa" w:w="3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 / y / yaw</w:t>
            </w:r>
            <w:r>
              <w:rPr>
                <w:rFonts w:ascii="맑은 고딕" w:cs="맑은 고딕" w:eastAsia="맑은 고딕" w:hAnsi="맑은 고딕"/>
                <w:b w:val="false"/>
                <w:bCs w:val="false"/>
                <w:sz w:val="18"/>
                <w:szCs w:val="18"/>
              </w:rPr>
              <w:t xml:space="preserve"> — 도면 좌표, mm·deg</w:t>
            </w:r>
          </w:p>
        </w:tc>
        <w:tc>
          <w:tcPr>
            <w:tcW w:type="dxa" w:w="3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reportedX / Y / Theta</w:t>
            </w:r>
            <w:r>
              <w:rPr>
                <w:rFonts w:ascii="맑은 고딕" w:cs="맑은 고딕" w:eastAsia="맑은 고딕" w:hAnsi="맑은 고딕"/>
                <w:b w:val="false"/>
                <w:bCs w:val="false"/>
                <w:sz w:val="18"/>
                <w:szCs w:val="18"/>
              </w:rPr>
              <w:t xml:space="preserve"> — 맵 좌표, m·rad</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w:t>
            </w:r>
          </w:p>
        </w:tc>
        <w:tc>
          <w:tcPr>
            <w:tcW w:type="dxa" w:w="3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r>
              <w:rPr>
                <w:rFonts w:ascii="맑은 고딕" w:cs="맑은 고딕" w:eastAsia="맑은 고딕" w:hAnsi="맑은 고딕"/>
                <w:b w:val="false"/>
                <w:bCs w:val="false"/>
                <w:sz w:val="18"/>
                <w:szCs w:val="18"/>
              </w:rPr>
              <w:t xml:space="preserve"> — 층 번호</w:t>
            </w:r>
          </w:p>
        </w:tc>
        <w:tc>
          <w:tcPr>
            <w:tcW w:type="dxa" w:w="3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reportedMapId</w:t>
            </w:r>
            <w:r>
              <w:rPr>
                <w:rFonts w:ascii="맑은 고딕" w:cs="맑은 고딕" w:eastAsia="맑은 고딕" w:hAnsi="맑은 고딕"/>
                <w:b w:val="false"/>
                <w:bCs w:val="false"/>
                <w:sz w:val="18"/>
                <w:szCs w:val="18"/>
              </w:rPr>
              <w:t xml:space="preserve"> — 맵 ID 원본</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상태</w:t>
            </w:r>
          </w:p>
        </w:tc>
        <w:tc>
          <w:tcPr>
            <w:tcW w:type="dxa" w:w="3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 산출값</w:t>
            </w:r>
          </w:p>
        </w:tc>
        <w:tc>
          <w:tcPr>
            <w:tcW w:type="dxa" w:w="3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connectionState</w:t>
            </w:r>
            <w:r>
              <w:rPr>
                <w:rFonts w:ascii="맑은 고딕" w:cs="맑은 고딕" w:eastAsia="맑은 고딕" w:hAnsi="맑은 고딕"/>
                <w:b w:val="false"/>
                <w:bCs w:val="false"/>
                <w:sz w:val="18"/>
                <w:szCs w:val="18"/>
              </w:rPr>
              <w:t xml:space="preserve"> — 연결 상태만</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w:t>
            </w:r>
          </w:p>
        </w:tc>
        <w:tc>
          <w:tcPr>
            <w:tcW w:type="dxa" w:w="3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r>
              <w:rPr>
                <w:rFonts w:ascii="맑은 고딕" w:cs="맑은 고딕" w:eastAsia="맑은 고딕" w:hAnsi="맑은 고딕"/>
                <w:b w:val="false"/>
                <w:bCs w:val="false"/>
                <w:sz w:val="18"/>
                <w:szCs w:val="18"/>
              </w:rPr>
              <w:t xml:space="preserve"> — 정수 %</w:t>
            </w:r>
          </w:p>
        </w:tc>
        <w:tc>
          <w:tcPr>
            <w:tcW w:type="dxa" w:w="3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batteryPct</w:t>
            </w:r>
            <w:r>
              <w:rPr>
                <w:rFonts w:ascii="맑은 고딕" w:cs="맑은 고딕" w:eastAsia="맑은 고딕" w:hAnsi="맑은 고딕"/>
                <w:b w:val="false"/>
                <w:bCs w:val="false"/>
                <w:sz w:val="18"/>
                <w:szCs w:val="18"/>
              </w:rPr>
              <w:t xml:space="preserve"> — 실수 %</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3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r>
              <w:rPr>
                <w:rFonts w:ascii="맑은 고딕" w:cs="맑은 고딕" w:eastAsia="맑은 고딕" w:hAnsi="맑은 고딕"/>
                <w:b w:val="false"/>
                <w:bCs w:val="false"/>
                <w:sz w:val="18"/>
                <w:szCs w:val="18"/>
              </w:rPr>
              <w:t xml:space="preserve"> — epoch ms</w:t>
            </w:r>
          </w:p>
        </w:tc>
        <w:tc>
          <w:tcPr>
            <w:tcW w:type="dxa" w:w="3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reportedAt</w:t>
            </w:r>
            <w:r>
              <w:rPr>
                <w:rFonts w:ascii="맑은 고딕" w:cs="맑은 고딕" w:eastAsia="맑은 고딕" w:hAnsi="맑은 고딕"/>
                <w:b w:val="false"/>
                <w:bCs w:val="false"/>
                <w:sz w:val="18"/>
                <w:szCs w:val="18"/>
              </w:rPr>
              <w:t xml:space="preserve"> — ISO 8601</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w:t>
            </w:r>
          </w:p>
        </w:tc>
        <w:tc>
          <w:tcPr>
            <w:tcW w:type="dxa" w:w="3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r>
              <w:rPr>
                <w:rFonts w:ascii="맑은 고딕" w:cs="맑은 고딕" w:eastAsia="맑은 고딕" w:hAnsi="맑은 고딕"/>
                <w:b w:val="false"/>
                <w:bCs w:val="false"/>
                <w:sz w:val="18"/>
                <w:szCs w:val="18"/>
              </w:rPr>
              <w:t xml:space="preserve"> — 예약(미정의)</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888888"/>
                <w:sz w:val="18"/>
                <w:szCs w:val="18"/>
              </w:rPr>
              <w:t xml:space="preserve">제공하지 않음</w:t>
            </w:r>
          </w:p>
        </w:tc>
      </w:tr>
    </w:tbl>
    <w:p>
      <w:pPr>
        <w:spacing w:after="120" w:before="60" w:line="300"/>
      </w:pPr>
      <w:r>
        <w:rPr>
          <w:rFonts w:ascii="Courier New" w:cs="Courier New" w:eastAsia="Courier New" w:hAnsi="Courier New"/>
          <w:sz w:val="17"/>
          <w:szCs w:val="17"/>
        </w:rPr>
        <w:t xml:space="preserve">reportedAt</w:t>
      </w:r>
      <w:r>
        <w:rPr>
          <w:rFonts w:ascii="맑은 고딕" w:cs="맑은 고딕" w:eastAsia="맑은 고딕" w:hAnsi="맑은 고딕"/>
          <w:b w:val="false"/>
          <w:bCs w:val="false"/>
          <w:sz w:val="18"/>
          <w:szCs w:val="18"/>
        </w:rPr>
        <w:t xml:space="preserve">은 로봇의 마지막 보고 시각이다. 현재 시각과의 차이가 크면 로봇 통신이 두절된 상태일 수 있으므로 </w:t>
      </w:r>
      <w:r>
        <w:rPr>
          <w:rFonts w:ascii="Courier New" w:cs="Courier New" w:eastAsia="Courier New" w:hAnsi="Courier New"/>
          <w:sz w:val="17"/>
          <w:szCs w:val="17"/>
        </w:rPr>
        <w:t xml:space="preserve">connectionState</w:t>
      </w:r>
      <w:r>
        <w:rPr>
          <w:rFonts w:ascii="맑은 고딕" w:cs="맑은 고딕" w:eastAsia="맑은 고딕" w:hAnsi="맑은 고딕"/>
          <w:b w:val="false"/>
          <w:bCs w:val="false"/>
          <w:sz w:val="18"/>
          <w:szCs w:val="18"/>
        </w:rPr>
        <w:t xml:space="preserve">와 함께 확인한다.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10. 구현 현황</w:t>
      </w:r>
    </w:p>
    <w:p>
      <w:pPr>
        <w:spacing w:after="120" w:before="60" w:line="300"/>
      </w:pPr>
      <w:r>
        <w:rPr>
          <w:rFonts w:ascii="맑은 고딕" w:cs="맑은 고딕" w:eastAsia="맑은 고딕" w:hAnsi="맑은 고딕"/>
          <w:b w:val="false"/>
          <w:bCs w:val="false"/>
          <w:i w:val="false"/>
          <w:iCs w:val="false"/>
          <w:sz w:val="20"/>
          <w:szCs w:val="20"/>
        </w:rPr>
        <w:t xml:space="preserve">본 사양은 확정 계약이며, 코드는 이에 맞춰 수정한다. 사양 확정 시점의 구현 현황과 필요한 작업은 다음과 같다.</w:t>
      </w:r>
    </w:p>
    <w:p>
      <w:pPr>
        <w:spacing w:after="6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1500"/>
        <w:gridCol w:w="45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현황</w:t>
            </w:r>
          </w:p>
        </w:tc>
        <w:tc>
          <w:tcPr>
            <w:tcW w:type="dxa" w:w="4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필요한 작업</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목록 엔드포인트 신설. status·tankId·limit 필터, startedAt 내림차순 정렬.</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/api/runs/{id}/progress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로직 오류</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산출을 실제 배차 큐 기준으로 교체. 현재 집계 대상 테이블은 휴면 상태인 별도 생성 경로에서만 채워지므로, 운영(영역 기반) 경로에서는 분모가 0이 되어 발행분으로 폴백되고 진행률이 오르내린다.</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중복 집계</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미반영</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taskId 기준 중복 제거 적용 (§5.3). 현재는 실행 인스턴스 단위로 세어 100% 초과가 가능하다.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성공 판정</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결함</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성공 여부를 해당 TASK의 과거 시도까지 모두 포함해 판정하므로, 재시도가 성공해도 실패로 남아 결국 스킵된다. 최종 시도 기준으로 판정하도록 수정 필요 (§5.3).</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skipped/excluded</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progress 응답에 두 필드 추가. 스킵은 현재 결과 이력에 기록되지 않으므로 기록 경로도 함께 보완.</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/api/runs/{id}</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정형화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내부 엔티티를 그대로 직렬화하지 않고 §4.3 응답 스키마로 한정.</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/api/runs/{id}/results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결과 조회 엔드포인트 신설. 영역·면 정보 조인, 실패 사유(description) 노출, 페이지네이션.</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/api/robots/{id}/context</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2D5F2D"/>
                <w:sz w:val="18"/>
                <w:szCs w:val="18"/>
              </w:rPr>
              <w:t xml:space="preserve">구현됨</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변경 없음. 진단용으로만 유지한다 (§9.7).</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네트워크 바인딩</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확인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외부 인터페이스 바인딩 여부 확인. 루프백 전용이면 SAIGE 접속 불가.</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taskSeq</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큐 전개 시 TASK에 일련번호 부여 → 로봇 발행 파라미터에 포함 → results 응답에 노출 (§8.3).</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좌표 축 규약</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불일치</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A 기준으로 ACS의 면 축 정의를 정정. 현재 U축이 9개 면에서, V축이 4개 면에서 비전 사양과 반대 방향이다. 기등록 작업 좌표의 마이그레이션이 필요하다.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판정 기준</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미정의</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§5.6에 따라 촬영 하나라도 실패 시 TASK 실패로 롤업하도록 로봇↔ACS 상태 보고 규약 확정.</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캐시</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1초 폴링 대응. 진행률 스냅샷에 짧은 TTL 캐시 적용 (§7.1).</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전송 클라이언트</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아웃바운드 전송 — 주기 스케줄러, 최신 스냅샷 버퍼, 재시도·백오프, 대상 주소 설정화 (§9.4, §9.5).</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예약</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필드로 고정값 전송. 정의가 확정되면 HD_AMR 보고 항목 추가와 robot_context 저장을 함께 진행 (§9.1).</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driving · error 저장</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미저장</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보고를 수신하나 실시간 푸시에만 쓰고 저장하지 않는다. status 산출에 필요하므로 robot_context에 보존 (§9.2).</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좌표 변환</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맵 좌표 → 도면 좌표 역변환은 기존 함수로 가능하나, 맵 방위각 → 도면 방위각 역변환 함수가 없어 신규 추가가 필요하다. 층 번호 산출도 함께 구현 (§9.3).</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11. 제약 사항 및 확장 예정</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400"/>
      </w:tblGrid>
      <w:tr>
        <w:trPr>
          <w:tblHeader/>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현황 / 권장</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인증·인가</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미구현. 프록시(API Key/mTLS) 또는 망분리 전제 (§2.1).</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API 버전 경로</w:t>
            </w:r>
          </w:p>
        </w:tc>
        <w:tc>
          <w:tcPr>
            <w:tcW w:type="dxa" w:w="6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/api/v1</w:t>
            </w:r>
            <w:r>
              <w:rPr>
                <w:rFonts w:ascii="맑은 고딕" w:cs="맑은 고딕" w:eastAsia="맑은 고딕" w:hAnsi="맑은 고딕"/>
                <w:b w:val="false"/>
                <w:bCs w:val="false"/>
                <w:sz w:val="18"/>
                <w:szCs w:val="18"/>
              </w:rPr>
              <w:t xml:space="preserve"> 미적용. 정식화 시 도입 권장.</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능동 전송 범위</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상태에 한해 ACS가 SAIGE로 전송한다 (§9). 진행률을 포함한 그 밖의 데이터는 SAIGE가 조회하는 pull 방식이며, 능동 전송하지 않는다.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실시간 푸시</w:t>
            </w:r>
          </w:p>
        </w:tc>
        <w:tc>
          <w:tcPr>
            <w:tcW w:type="dxa" w:w="6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내부 운영 UI는 SignalR로 실시간 갱신하나, SAIGE 연동에는 제공하지 않는다 (§1.2). 요구 시 별도 협의.</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이미지·측정 원본</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이미지와 측정 데이터는 비전 검사 S/W가 SAIGE로 직접 전송하며 본 API로 제공하지 않는다. ACS는 촬영 명령의 위치·시각·성공 여부만 기록한다.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 Run 1개당 로봇 1대를 전제한다. 다중 로봇 동시 운용은 추후 확장 항목.</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A. 면 좌표 규약</w:t>
      </w:r>
    </w:p>
    <w:p>
      <w:pPr>
        <w:spacing w:after="120" w:before="60" w:line="300"/>
      </w:pPr>
      <w:r>
        <w:rPr>
          <w:rFonts w:ascii="맑은 고딕" w:cs="맑은 고딕" w:eastAsia="맑은 고딕" w:hAnsi="맑은 고딕"/>
          <w:b w:val="false"/>
          <w:bCs w:val="false"/>
          <w:i w:val="false"/>
          <w:iCs w:val="false"/>
          <w:sz w:val="20"/>
          <w:szCs w:val="20"/>
        </w:rPr>
        <w:t xml:space="preserve">화물창 10면의 면-로컬 좌표계를 정의한다. 본 부록이 ACS·HD_AMR·비전 검사 S/W 공통의 정본이다.</w:t>
      </w:r>
    </w:p>
    <w:p>
      <w:pPr>
        <w:pStyle w:val="Heading2"/>
        <w:spacing w:after="120" w:before="260"/>
      </w:pPr>
      <w:r>
        <w:rPr>
          <w:rFonts w:ascii="맑은 고딕" w:cs="맑은 고딕" w:eastAsia="맑은 고딕" w:hAnsi="맑은 고딕"/>
          <w:b/>
          <w:bCs/>
          <w:color w:val="1F4E79"/>
          <w:sz w:val="24"/>
          <w:szCs w:val="24"/>
        </w:rPr>
        <w:t xml:space="preserve">A.1 기준 프레임</w:t>
      </w:r>
    </w:p>
    <w:p>
      <w:pPr>
        <w:spacing w:after="120" w:before="60" w:line="300"/>
      </w:pPr>
      <w:r>
        <w:rPr>
          <w:rFonts w:ascii="맑은 고딕" w:cs="맑은 고딕" w:eastAsia="맑은 고딕" w:hAnsi="맑은 고딕"/>
          <w:b w:val="false"/>
          <w:bCs w:val="false"/>
          <w:i w:val="false"/>
          <w:iCs w:val="false"/>
          <w:sz w:val="20"/>
          <w:szCs w:val="20"/>
        </w:rPr>
        <w:t xml:space="preserve">전역(도면) 프레임은 원점을 선창 바닥 중심에 두고 다음과 같이 정의한다.</w:t>
      </w:r>
    </w:p>
    <w:p>
      <w:pPr>
        <w:spacing w:after="120" w:before="60" w:line="300"/>
      </w:pPr>
      <w:r>
        <w:rPr>
          <w:rFonts w:ascii="맑은 고딕" w:cs="맑은 고딕" w:eastAsia="맑은 고딕" w:hAnsi="맑은 고딕"/>
          <w:b w:val="false"/>
          <w:bCs w:val="false"/>
          <w:sz w:val="18"/>
          <w:szCs w:val="18"/>
        </w:rPr>
        <w:t xml:space="preserve">본 절의 전역 프레임은 </w:t>
      </w:r>
      <w:r>
        <w:rPr>
          <w:rFonts w:ascii="맑은 고딕" w:cs="맑은 고딕" w:eastAsia="맑은 고딕" w:hAnsi="맑은 고딕"/>
          <w:b/>
          <w:bCs/>
          <w:sz w:val="18"/>
          <w:szCs w:val="18"/>
        </w:rPr>
        <w:t xml:space="preserve">로봇 위치 전송(§9.3)의 기준 좌표계</w:t>
      </w:r>
      <w:r>
        <w:rPr>
          <w:rFonts w:ascii="맑은 고딕" w:cs="맑은 고딕" w:eastAsia="맑은 고딕" w:hAnsi="맑은 고딕"/>
          <w:b w:val="false"/>
          <w:bCs w:val="false"/>
          <w:sz w:val="18"/>
          <w:szCs w:val="18"/>
        </w:rPr>
        <w:t xml:space="preserve">이기도 하다. 이어지는 A.2~A.4의 면-로컬 좌표는 벽면 위 촬영 위치(§8.4)에만 사용한다.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7500"/>
      </w:tblGrid>
      <w:tr>
        <w:trPr>
          <w:tblHeader/>
        </w:trPr>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축</w:t>
            </w:r>
          </w:p>
        </w:tc>
        <w:tc>
          <w:tcPr>
            <w:tcW w:type="dxa" w:w="7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방향</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+x</w:t>
            </w:r>
          </w:p>
        </w:tc>
        <w:tc>
          <w:tcPr>
            <w:tcW w:type="dxa" w:w="7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(Fore)</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w:t>
            </w:r>
          </w:p>
        </w:tc>
        <w:tc>
          <w:tcPr>
            <w:tcW w:type="dxa" w:w="7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(Port)</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+z</w:t>
            </w:r>
          </w:p>
        </w:tc>
        <w:tc>
          <w:tcPr>
            <w:tcW w:type="dxa" w:w="7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상방 (Up)</w:t>
            </w:r>
          </w:p>
        </w:tc>
      </w:tr>
    </w:tbl>
    <w:p>
      <w:pPr>
        <w:pStyle w:val="Heading2"/>
        <w:spacing w:after="120" w:before="260"/>
      </w:pPr>
      <w:r>
        <w:rPr>
          <w:rFonts w:ascii="맑은 고딕" w:cs="맑은 고딕" w:eastAsia="맑은 고딕" w:hAnsi="맑은 고딕"/>
          <w:b/>
          <w:bCs/>
          <w:color w:val="1F4E79"/>
          <w:sz w:val="24"/>
          <w:szCs w:val="24"/>
        </w:rPr>
        <w:t xml:space="preserve">A.2 면-로컬 좌표</w:t>
      </w:r>
    </w:p>
    <w:p>
      <w:pPr>
        <w:spacing w:after="120" w:before="60" w:line="300"/>
      </w:pPr>
      <w:r>
        <w:rPr>
          <w:rFonts w:ascii="맑은 고딕" w:cs="맑은 고딕" w:eastAsia="맑은 고딕" w:hAnsi="맑은 고딕"/>
          <w:b w:val="false"/>
          <w:bCs w:val="false"/>
          <w:i w:val="false"/>
          <w:iCs w:val="false"/>
          <w:sz w:val="20"/>
          <w:szCs w:val="20"/>
        </w:rPr>
        <w:t xml:space="preserve">각 면은 자신의 원점과 두 축(U, V)을 가지며, 면 위의 점은 (u, v) 두 값으로 유일하게 결정된다.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전역 3D 위치 = 면 원점 + u · U + v · V</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원점은 각 면에서 u = 0, v = 0 인 모서리이며, </w:t>
      </w:r>
      <w:r>
        <w:rPr>
          <w:rFonts w:ascii="맑은 고딕" w:cs="맑은 고딕" w:eastAsia="맑은 고딕" w:hAnsi="맑은 고딕"/>
          <w:b/>
          <w:bCs/>
          <w:sz w:val="18"/>
          <w:szCs w:val="18"/>
        </w:rPr>
        <w:t xml:space="preserve">u와 v는 항상 0 이상</w:t>
      </w:r>
      <w:r>
        <w:rPr>
          <w:rFonts w:ascii="맑은 고딕" w:cs="맑은 고딕" w:eastAsia="맑은 고딕" w:hAnsi="맑은 고딕"/>
          <w:b w:val="false"/>
          <w:bCs w:val="false"/>
          <w:sz w:val="18"/>
          <w:szCs w:val="18"/>
        </w:rPr>
        <w:t xml:space="preserve">이다. 값의 범위는 그 면의 크기(ULen × VLen)로 제한된다.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왜 면-로컬인가 </w:t>
            </w:r>
            <w:r>
              <w:rPr>
                <w:rFonts w:ascii="맑은 고딕" w:cs="맑은 고딕" w:eastAsia="맑은 고딕" w:hAnsi="맑은 고딕"/>
                <w:b w:val="false"/>
                <w:bCs w:val="false"/>
                <w:color w:val="2A4A2A"/>
                <w:sz w:val="18"/>
                <w:szCs w:val="18"/>
              </w:rPr>
              <w:t xml:space="preserve">챔퍼 4면은 경사면이라 v를 따라 이동하면 전역 y와 z가 동시에 변한다. 전역 좌표 중 두 축만 골라 보내면 챔퍼면 위의 점이 복원되지 않는다. 면-로컬 (u,v)만이 10면 전부에서 두 값으로 위치를 확정한다.</w:t>
            </w:r>
          </w:p>
        </w:tc>
      </w:tr>
    </w:tbl>
    <w:p>
      <w:pPr>
        <w:pStyle w:val="Heading2"/>
        <w:spacing w:after="120" w:before="260"/>
      </w:pPr>
      <w:r>
        <w:rPr>
          <w:rFonts w:ascii="맑은 고딕" w:cs="맑은 고딕" w:eastAsia="맑은 고딕" w:hAnsi="맑은 고딕"/>
          <w:b/>
          <w:bCs/>
          <w:color w:val="1F4E79"/>
          <w:sz w:val="24"/>
          <w:szCs w:val="24"/>
        </w:rPr>
        <w:t xml:space="preserve">A.3 면별 축 정의</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300"/>
        <w:gridCol w:w="2100"/>
        <w:gridCol w:w="1300"/>
        <w:gridCol w:w="2200"/>
        <w:gridCol w:w="2100"/>
      </w:tblGrid>
      <w:tr>
        <w:trPr>
          <w:tblHeader/>
        </w:trPr>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Surface ID</w:t>
            </w:r>
          </w:p>
        </w:tc>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코드</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 수직벽</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 수직벽</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bl>
    <w:p>
      <w:pPr>
        <w:pStyle w:val="Heading2"/>
        <w:spacing w:after="120" w:before="260"/>
      </w:pPr>
      <w:r>
        <w:rPr>
          <w:rFonts w:ascii="맑은 고딕" w:cs="맑은 고딕" w:eastAsia="맑은 고딕" w:hAnsi="맑은 고딕"/>
          <w:b/>
          <w:bCs/>
          <w:color w:val="1F4E79"/>
          <w:sz w:val="24"/>
          <w:szCs w:val="24"/>
        </w:rPr>
        <w:t xml:space="preserve">A.4 설계 원칙</w:t>
      </w:r>
    </w:p>
    <w:p>
      <w:pPr>
        <w:spacing w:after="120" w:before="60" w:line="300"/>
      </w:pPr>
      <w:r>
        <w:rPr>
          <w:rFonts w:ascii="맑은 고딕" w:cs="맑은 고딕" w:eastAsia="맑은 고딕" w:hAnsi="맑은 고딕"/>
          <w:b w:val="false"/>
          <w:bCs w:val="false"/>
          <w:sz w:val="18"/>
          <w:szCs w:val="18"/>
        </w:rPr>
        <w:t xml:space="preserve">U축은 </w:t>
      </w:r>
      <w:r>
        <w:rPr>
          <w:rFonts w:ascii="맑은 고딕" w:cs="맑은 고딕" w:eastAsia="맑은 고딕" w:hAnsi="맑은 고딕"/>
          <w:b/>
          <w:bCs/>
          <w:sz w:val="18"/>
          <w:szCs w:val="18"/>
        </w:rPr>
        <w:t xml:space="preserve">전역 고정 방향</w:t>
      </w:r>
      <w:r>
        <w:rPr>
          <w:rFonts w:ascii="맑은 고딕" w:cs="맑은 고딕" w:eastAsia="맑은 고딕" w:hAnsi="맑은 고딕"/>
          <w:b w:val="false"/>
          <w:bCs w:val="false"/>
          <w:sz w:val="18"/>
          <w:szCs w:val="18"/>
        </w:rPr>
        <w:t xml:space="preserve">으로 정의한다. 관찰자의 위치에 따라 달라지지 않는다.</w:t>
      </w:r>
    </w:p>
    <w:p>
      <w:pPr>
        <w:pStyle w:val="ListParagraph"/>
        <w:numPr>
          <w:ilvl w:val="0"/>
          <w:numId w:val="2"/>
        </w:numPr>
        <w:spacing w:after="60" w:before="40" w:line="290"/>
      </w:pPr>
      <w:r>
        <w:rPr>
          <w:rFonts w:ascii="맑은 고딕" w:cs="맑은 고딕" w:eastAsia="맑은 고딕" w:hAnsi="맑은 고딕"/>
          <w:b w:val="false"/>
          <w:bCs w:val="false"/>
          <w:i w:val="false"/>
          <w:iCs w:val="false"/>
          <w:sz w:val="20"/>
          <w:szCs w:val="20"/>
        </w:rPr>
        <w:t xml:space="preserve">종방향 8면은 U를 모두 선미 → 선수로 통일한다. 길이 방향으로 이어지는 용접선의 u가 어느 면에서든 같은 물리 방향으로 증가하므로, 면을 건너도 좌표가 연속적이다.</w:t>
      </w:r>
    </w:p>
    <w:p>
      <w:pPr>
        <w:pStyle w:val="ListParagraph"/>
        <w:numPr>
          <w:ilvl w:val="0"/>
          <w:numId w:val="2"/>
        </w:numPr>
        <w:spacing w:after="60" w:before="40" w:line="290"/>
      </w:pPr>
      <w:r>
        <w:rPr>
          <w:rFonts w:ascii="맑은 고딕" w:cs="맑은 고딕" w:eastAsia="맑은 고딕" w:hAnsi="맑은 고딕"/>
          <w:b w:val="false"/>
          <w:bCs w:val="false"/>
          <w:i w:val="false"/>
          <w:iCs w:val="false"/>
          <w:sz w:val="20"/>
          <w:szCs w:val="20"/>
        </w:rPr>
        <w:t xml:space="preserve">횡방향 2면(전벽·후벽)은 길이 방향이 없으므로 U를 좌현 → 우현으로 둔다.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"면 앞에서 본 좌→우"로 정의하지 않는 이유 </w:t>
            </w:r>
            <w:r>
              <w:rPr>
                <w:rFonts w:ascii="맑은 고딕" w:cs="맑은 고딕" w:eastAsia="맑은 고딕" w:hAnsi="맑은 고딕"/>
                <w:b w:val="false"/>
                <w:bCs w:val="false"/>
                <w:color w:val="5A3A00"/>
                <w:sz w:val="18"/>
                <w:szCs w:val="18"/>
              </w:rPr>
              <w:t xml:space="preserve">관찰자 기준으로 정의하면 좌현측 면과 우현측 면에서 U가 서로 반대 방향이 된다. 좌현벽 앞에 서면 선수가 오른쪽에, 우현벽 앞에 서면 선수가 왼쪽에 오기 때문이다. 게다가 바닥·천장은 수평면이라 "위"가 정의되지 않아 좌우를 결정할 수 없다. 전역 고정 방향은 이 두 문제를 모두 피한다.</w:t>
            </w:r>
          </w:p>
        </w:tc>
      </w:tr>
    </w:tbl>
    <w:p>
      <w:pPr>
        <w:spacing w:after="120" w:before="60" w:line="300"/>
      </w:pPr>
      <w:r>
        <w:rPr>
          <w:rFonts w:ascii="맑은 고딕" w:cs="맑은 고딕" w:eastAsia="맑은 고딕" w:hAnsi="맑은 고딕"/>
          <w:b w:val="false"/>
          <w:bCs w:val="false"/>
          <w:sz w:val="18"/>
          <w:szCs w:val="18"/>
        </w:rPr>
        <w:t xml:space="preserve">운영 화면에서 작업자 시점(면 앞에서 본 방향)으로 표시하려면 </w:t>
      </w:r>
      <w:r>
        <w:rPr>
          <w:rFonts w:ascii="맑은 고딕" w:cs="맑은 고딕" w:eastAsia="맑은 고딕" w:hAnsi="맑은 고딕"/>
          <w:b/>
          <w:bCs/>
          <w:sz w:val="18"/>
          <w:szCs w:val="18"/>
        </w:rPr>
        <w:t xml:space="preserve">렌더링 단계에서만 반전</w:t>
      </w:r>
      <w:r>
        <w:rPr>
          <w:rFonts w:ascii="맑은 고딕" w:cs="맑은 고딕" w:eastAsia="맑은 고딕" w:hAnsi="맑은 고딕"/>
          <w:b w:val="false"/>
          <w:bCs w:val="false"/>
          <w:sz w:val="18"/>
          <w:szCs w:val="18"/>
        </w:rPr>
        <w:t xml:space="preserve">한다 — 좌현측 면은 </w:t>
      </w:r>
      <w:r>
        <w:rPr>
          <w:rFonts w:ascii="Courier New" w:cs="Courier New" w:eastAsia="Courier New" w:hAnsi="Courier New"/>
          <w:sz w:val="17"/>
          <w:szCs w:val="17"/>
        </w:rPr>
        <w:t xml:space="preserve">u' = ULen − u</w:t>
      </w:r>
      <w:r>
        <w:rPr>
          <w:rFonts w:ascii="맑은 고딕" w:cs="맑은 고딕" w:eastAsia="맑은 고딕" w:hAnsi="맑은 고딕"/>
          <w:b w:val="false"/>
          <w:bCs w:val="false"/>
          <w:sz w:val="18"/>
          <w:szCs w:val="18"/>
        </w:rPr>
        <w:t xml:space="preserve">, 상하 반전이 필요하면 </w:t>
      </w:r>
      <w:r>
        <w:rPr>
          <w:rFonts w:ascii="Courier New" w:cs="Courier New" w:eastAsia="Courier New" w:hAnsi="Courier New"/>
          <w:sz w:val="17"/>
          <w:szCs w:val="17"/>
        </w:rPr>
        <w:t xml:space="preserve">v' = VLen − v</w:t>
      </w:r>
      <w:r>
        <w:rPr>
          <w:rFonts w:ascii="맑은 고딕" w:cs="맑은 고딕" w:eastAsia="맑은 고딕" w:hAnsi="맑은 고딕"/>
          <w:b w:val="false"/>
          <w:bCs w:val="false"/>
          <w:sz w:val="18"/>
          <w:szCs w:val="18"/>
        </w:rPr>
        <w:t xml:space="preserve">. 데이터 규약과 표시 규약을 분리해 인터페이스가 실어 나르는 값은 항상 전역 고정 기준을 유지한다.</w:t>
      </w:r>
    </w:p>
    <w:p>
      <w:pPr>
        <w:pStyle w:val="Heading2"/>
        <w:spacing w:after="120" w:before="260"/>
      </w:pPr>
      <w:r>
        <w:rPr>
          <w:rFonts w:ascii="맑은 고딕" w:cs="맑은 고딕" w:eastAsia="맑은 고딕" w:hAnsi="맑은 고딕"/>
          <w:b/>
          <w:bCs/>
          <w:color w:val="1F4E79"/>
          <w:sz w:val="24"/>
          <w:szCs w:val="24"/>
        </w:rPr>
        <w:t xml:space="preserve">A.5 단위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400"/>
      </w:tblGrid>
      <w:tr>
        <w:trPr>
          <w:tblHeader/>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6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인터페이스 (촬영 위치)</w:t>
            </w:r>
          </w:p>
        </w:tc>
        <w:tc>
          <w:tcPr>
            <w:tcW w:type="dxa" w:w="6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32비트 정수</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API / DB</w:t>
            </w:r>
          </w:p>
        </w:tc>
        <w:tc>
          <w:tcPr>
            <w:tcW w:type="dxa" w:w="6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 실수</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환산</w:t>
            </w:r>
          </w:p>
        </w:tc>
        <w:tc>
          <w:tcPr>
            <w:tcW w:type="dxa" w:w="6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mm = m × 1000</w:t>
            </w:r>
          </w:p>
        </w:tc>
      </w:tr>
    </w:tbl>
    <w:p>
      <w:pPr>
        <w:spacing w:after="300"/>
      </w:pPr>
    </w:p>
    <w:p>
      <w:pPr>
        <w:pBdr>
          <w:top w:val="single" w:color="BBBBBB" w:sz="4" w:space="8"/>
        </w:pBdr>
        <w:spacing w:before="300"/>
        <w:jc w:val="center"/>
      </w:pPr>
      <w:r>
        <w:rPr>
          <w:rFonts w:ascii="맑은 고딕" w:cs="맑은 고딕" w:eastAsia="맑은 고딕" w:hAnsi="맑은 고딕"/>
          <w:i/>
          <w:iCs/>
          <w:color w:val="777777"/>
          <w:sz w:val="17"/>
          <w:szCs w:val="17"/>
        </w:rPr>
        <w:t xml:space="preserve">본 문서 v1.2는 고객사 연동 계약 사양으로 확정되었으며, 코드는 §10에 따라 수정한다.</w:t>
      </w:r>
    </w:p>
    <w:sectPr>
      <w:footerReference w:type="default" ns2: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진행률 조회 API 연동 사양서 v1.2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검사 TASK 진행률 조회 API 연동 사양서</dc:title>
  <dc:creator>HD_ACS</dc:creator>
  <dc:description>HD_ACS ↔ SAIGE 연동 사양 v1.2</dc:description>
  <cp:lastModifiedBy>Un-named</cp:lastModifiedBy>
  <cp:revision>1</cp:revision>
  <dcterms:created xsi:type="dcterms:W3CDTF">2026-08-20T07:47:06.658Z</dcterms:created>
  <dcterms:modified xsi:type="dcterms:W3CDTF">2026-08-20T07:47:06.658Z</dcterms:modified>
</cp:coreProperties>
</file>

<file path=docProps/custom.xml><?xml version="1.0" encoding="utf-8"?>
<Properties xmlns="http://schemas.openxmlformats.org/officeDocument/2006/custom-properties" xmlns:vt="http://schemas.openxmlformats.org/officeDocument/2006/docPropsVTypes"/>
</file>