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FE79CB9">
      <w:pPr>
        <w:pStyle w:val="Normal"/>
        <w:spacing w:before="0" w:after="80" w:line="276" w:lineRule="auto"/>
        <w:jc w:val="center"/>
      </w:pPr>
      <w:r>
        <w:rPr>
          <w:rFonts w:ascii="Aptos" w:hAnsi="Aptos" w:cs="Aptos"/>
          <w:color w:val="000000"/>
          <w:sz w:val="22"/>
          <w:szCs w:val="22"/>
        </w:rPr>
        <w:t>Universidad Nacional del Oeste</w:t>
      </w:r>
    </w:p>
    <w:p w14:paraId="0AEA53DA">
      <w:pPr>
        <w:pStyle w:val="Normal"/>
        <w:spacing w:before="0" w:after="80" w:line="276" w:lineRule="auto"/>
        <w:jc w:val="center"/>
      </w:pPr>
      <w:r>
        <w:rPr>
          <w:rFonts w:ascii="Aptos" w:hAnsi="Aptos" w:cs="Aptos"/>
          <w:color w:val="000000"/>
          <w:sz w:val="22"/>
          <w:szCs w:val="22"/>
        </w:rPr>
        <w:t>Práctica Profesional 2026</w:t>
      </w:r>
    </w:p>
    <w:p w14:paraId="37A0E600">
      <w:pPr>
        <w:pStyle w:val="Title"/>
        <w:keepNext/>
        <w:spacing w:before="0" w:after="120" w:line="276" w:lineRule="auto"/>
        <w:jc w:val="center"/>
      </w:pPr>
      <w:r>
        <w:rPr>
          <w:rFonts w:ascii="Aptos" w:hAnsi="Aptos" w:cs="Aptos"/>
          <w:b/>
          <w:bCs/>
          <w:color w:val="000000"/>
          <w:sz w:val="36"/>
          <w:szCs w:val="36"/>
        </w:rPr>
        <w:t>Informe de Avance Semanal del Alumno/s</w:t>
      </w:r>
    </w:p>
    <w:p w14:paraId="4FA424BC">
      <w:pPr>
        <w:pStyle w:val="Normal"/>
        <w:spacing w:before="0" w:after="120" w:line="276" w:lineRule="auto"/>
      </w:pPr>
      <w:r>
        <w:rPr>
          <w:rFonts w:ascii="Aptos" w:hAnsi="Aptos" w:cs="Aptos"/>
          <w:b/>
          <w:bCs/>
          <w:color w:val="000000"/>
          <w:sz w:val="22"/>
          <w:szCs w:val="22"/>
        </w:rPr>
        <w:t>1) Período:</w:t>
      </w:r>
      <w:r>
        <w:rPr>
          <w:rFonts w:ascii="Aptos" w:hAnsi="Aptos" w:cs="Aptos"/>
          <w:color w:val="000000"/>
          <w:sz w:val="22"/>
          <w:szCs w:val="22"/>
        </w:rPr>
        <w:t xml:space="preserve"> 10/09 - 17/09</w:t>
      </w:r>
      <w:r>
        <w:t xml:space="preserve">  </w:t>
      </w:r>
    </w:p>
    <w:p w14:paraId="7F17226D">
      <w:pPr>
        <w:pStyle w:val="Normal"/>
        <w:spacing w:after="120" w:line="276" w:lineRule="auto"/>
      </w:pPr>
      <w:r>
        <w:rPr>
          <w:rFonts w:ascii="Aptos" w:cs="Aptos"/>
          <w:b/>
          <w:bCs/>
          <w:sz w:val="22"/>
          <w:szCs w:val="22"/>
        </w:rPr>
        <w:t>2) Nombre y Apellido del Alumno:</w:t>
      </w:r>
      <w:r>
        <w:rPr>
          <w:rFonts w:ascii="Aptos" w:cs="Aptos"/>
          <w:sz w:val="22"/>
          <w:szCs w:val="22"/>
        </w:rPr>
        <w:t xml:space="preserve"> Gonzalo Castellino</w:t>
      </w:r>
    </w:p>
    <w:p w14:paraId="23871EB6">
      <w:pPr>
        <w:pStyle w:val="Normal"/>
        <w:spacing w:after="120" w:line="276" w:lineRule="auto"/>
      </w:pPr>
      <w:r>
        <w:rPr>
          <w:rFonts w:ascii="Aptos" w:cs="Aptos"/>
          <w:b/>
          <w:bCs/>
          <w:sz w:val="22"/>
          <w:szCs w:val="22"/>
        </w:rPr>
        <w:t>3) Empresa u Organización:</w:t>
      </w:r>
      <w:r>
        <w:rPr>
          <w:rFonts w:ascii="Aptos" w:cs="Aptos"/>
          <w:sz w:val="22"/>
          <w:szCs w:val="22"/>
        </w:rPr>
        <w:t xml:space="preserve"> Proyecto académico</w:t>
      </w:r>
    </w:p>
    <w:p w14:paraId="6D685244">
      <w:pPr>
        <w:pStyle w:val="Normal"/>
        <w:spacing w:after="120" w:line="276" w:lineRule="auto"/>
      </w:pPr>
      <w:r>
        <w:rPr>
          <w:rFonts w:ascii="Aptos" w:cs="Aptos"/>
          <w:b/>
          <w:bCs/>
          <w:sz w:val="22"/>
          <w:szCs w:val="22"/>
        </w:rPr>
        <w:t>4) Supervisor en la Empresa u Organización:</w:t>
      </w:r>
      <w:r>
        <w:rPr>
          <w:rFonts w:ascii="Aptos" w:cs="Aptos"/>
          <w:sz w:val="22"/>
          <w:szCs w:val="22"/>
        </w:rPr>
        <w:t xml:space="preserve"> Ochipinti (profesor tutor)</w:t>
      </w:r>
    </w:p>
    <w:p w14:paraId="68FAEE88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5) Actividades Desarrolladas:</w:t>
      </w:r>
    </w:p>
    <w:p w14:paraId="26CD4E37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Diseño de la arquitectura inicial de AuraPrices.</w:t>
      </w:r>
    </w:p>
    <w:p w14:paraId="798F518C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Definición de las responsabilidades del frontend, el backend, la base de datos y la fuente externa de información y precios.</w:t>
      </w:r>
    </w:p>
    <w:p w14:paraId="3C2DDD77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Selección del stack principal: React con Vite, Node.js con Express, PostgreSQL y Prisma.</w:t>
      </w:r>
    </w:p>
    <w:p w14:paraId="743235BD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Definición del flujo general de búsqueda y comparación de precios.</w:t>
      </w:r>
    </w:p>
    <w:p w14:paraId="742F08DB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Identificación preliminar de las entidades necesarias para almacenar videojuegos, tiendas, precios e historial.</w:t>
      </w:r>
    </w:p>
    <w:p w14:paraId="212C0E93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5.1.- Actividades realizadas en el período:</w:t>
      </w:r>
    </w:p>
    <w:p w14:paraId="7B0980EF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Durante el período se elaboró la arquitectura inicial de AuraPrices. Se definió una estructura cliente-servidor sencilla, compuesta por un frontend desarrollado con React, un backend único construido con Node.js y Express.</w:t>
      </w:r>
    </w:p>
    <w:p w14:paraId="07E60806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También se establecieron las responsabilidades principales de cada parte. El frontend mostrará el buscador, los resultados y la comparación de precios. El backend recibirá las consultas, se comunicará con la fuente externa, normalizará la información y mantendrá protegidas las credenciales. PostgreSQL almacenará los videojuegos, las tiendas y las observaciones de precios necesarias para construir el historial.</w:t>
      </w:r>
    </w:p>
    <w:p w14:paraId="0451E909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Por último, se describió el flujo inicial del sistema: el usuario realiza una búsqueda, React envía la consulta al backend, el backend consulta la fuente de datos y procesa la respuesta, y el frontend presenta los resultados para que el usuario pueda comparar precios y acceder a la tienda elegida.</w:t>
      </w:r>
    </w:p>
    <w:p w14:paraId="7FAA2FDC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5.2.- Actividades no realizadas en el período según cronograma:</w:t>
      </w:r>
    </w:p>
    <w:p w14:paraId="7676A624">
      <w:pPr>
        <w:pStyle w:val="Normal"/>
        <w:spacing w:before="0" w:after="140" w:line="276" w:lineRule="auto"/>
      </w:pPr>
      <w:r>
        <w:t>No se desarrolló el diagrama entidad-relación porque aún no se han definido por completo las tablas ni las relaciones entre ellas.</w:t>
      </w:r>
    </w:p>
    <w:p w14:paraId="67BB582B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5.3.- Dificultades encontradas:</w:t>
      </w:r>
    </w:p>
    <w:p w14:paraId="239FFB74">
      <w:pPr>
        <w:pStyle w:val="Normal"/>
        <w:spacing w:before="0" w:after="140" w:line="276" w:lineRule="auto"/>
      </w:pPr>
      <w:r>
        <w:t>Finalizar la definición de la arquitectura y del modelo de datos.</w:t>
      </w:r>
    </w:p>
    <w:p w14:paraId="69FE0EE6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5.4.- Resolución de Dificultades</w:t>
      </w:r>
    </w:p>
    <w:p w14:paraId="0BF615DC">
      <w:pPr>
        <w:pStyle w:val="Normal"/>
        <w:spacing w:before="0" w:after="140" w:line="276" w:lineRule="auto"/>
      </w:pPr>
      <w:r>
        <w:t>No se desarrolló el modelado de la base de datos, pero se considera que será sencillo, ya que esta se utilizará para registrar a los usuarios y los juegos que hayan marcado como favoritos o deseen rastrear para saber cuándo se encuentran en oferta.</w:t>
      </w:r>
    </w:p>
    <w:p w14:paraId="16854D28">
      <w:pPr>
        <w:pStyle w:val="Heading1"/>
        <w:keepNext/>
        <w:spacing w:before="260" w:after="100" w:line="276" w:lineRule="auto"/>
      </w:pPr>
      <w:r>
        <w:rPr>
          <w:rFonts w:ascii="Aptos" w:hAnsi="Aptos" w:cs="Aptos"/>
          <w:b/>
          <w:bCs/>
          <w:color w:val="000000"/>
          <w:sz w:val="28"/>
          <w:szCs w:val="28"/>
        </w:rPr>
        <w:t>6.- Próximas tareas</w:t>
      </w:r>
    </w:p>
    <w:p w14:paraId="204387BB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Completar el modelo de datos y el Diagrama Entidad-Relación.</w:t>
      </w:r>
    </w:p>
    <w:p w14:paraId="735C5DD5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Inicializar la estructura del proyecto con React y Vite para el frontend, y Node.js con Express para el backend.</w:t>
      </w:r>
    </w:p>
    <w:p w14:paraId="52BABD48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Configurar PostgreSQL y realizar una primera práctica guiada con Prisma.</w:t>
      </w:r>
    </w:p>
    <w:p w14:paraId="7A98DC26">
      <w:pPr>
        <w:pStyle w:val="Normal"/>
        <w:spacing w:before="0" w:after="140" w:line="276" w:lineRule="auto"/>
      </w:pPr>
      <w:r>
        <w:rPr>
          <w:rFonts w:ascii="Aptos" w:hAnsi="Aptos" w:cs="Aptos"/>
          <w:color w:val="000000"/>
          <w:sz w:val="22"/>
          <w:szCs w:val="22"/>
        </w:rPr>
        <w:t>• Preparar un prototipo sencillo del buscador y de la ficha comparativa del videojuego.</w:t>
      </w:r>
    </w:p>
    <w:sectPr>
      <w:pgSz w:w="12240" w:h="15840"/>
      <w:pgMar w:top="1080" w:right="1080" w:bottom="1080" w:left="108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7CB"/>
    <w:rsid w:val="00147017"/>
    <w:rsid w:val="00302708"/>
    <w:rsid w:val="0031642A"/>
    <w:rsid w:val="00364CF0"/>
    <w:rsid w:val="0038654D"/>
    <w:rsid w:val="003F21EF"/>
    <w:rsid w:val="004F0246"/>
    <w:rsid w:val="00567132"/>
    <w:rsid w:val="00683319"/>
    <w:rsid w:val="006A37CB"/>
    <w:rsid w:val="00790525"/>
    <w:rsid w:val="007E5B95"/>
    <w:rsid w:val="008A0240"/>
    <w:rsid w:val="008E3A9B"/>
    <w:rsid w:val="00993867"/>
    <w:rsid w:val="009D63AA"/>
    <w:rsid w:val="00B446F7"/>
    <w:rsid w:val="00C40C6E"/>
    <w:rsid w:val="00C968E7"/>
    <w:rsid w:val="00D72304"/>
    <w:rsid w:val="00EF238C"/>
    <w:rsid w:val="00F04FEE"/>
    <w:rsid w:val="00F6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F2432"/>
  <w15:chartTrackingRefBased/>
  <w15:docId w15:val="{10144AAC-13B9-4E9F-8497-92764416E26B}"/>
</w:settings>
</file>

<file path=word/styles.xml><?xml version="1.0" encoding="utf-8"?>
<w:styles xmlns:w="http://schemas.openxmlformats.org/wordprocessingml/2006/main">
  <w:docDefaults>
    <w:rPrDefault>
      <w:rPr>
        <w:rFonts w:ascii="Aptos" w:hAnsi="Aptos"/>
        <w:color w:val="000000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keepNext/>
      <w:jc w:val="center"/>
      <w:spacing w:after="120"/>
    </w:pPr>
    <w:rPr>
      <w:rFonts w:ascii="Aptos Display" w:hAnsi="Aptos Display"/>
      <w:b/>
      <w:color w:val="000000"/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60" w:after="100"/>
      <w:outlineLvl w:val="0"/>
    </w:pPr>
    <w:rPr>
      <w:rFonts w:ascii="Aptos Display" w:hAnsi="Aptos Display"/>
      <w:b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80" w:after="80"/>
      <w:outlineLvl w:val="1"/>
    </w:pPr>
    <w:rPr>
      <w:rFonts w:ascii="Aptos Display" w:hAnsi="Aptos Display"/>
      <w:b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95</Words>
  <Characters>525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Semanal 2 - AuraPrices</dc:title>
  <dc:subject>Arquitectura inicial y diseño del sistema</dc:subject>
  <dc:creator>Gonzalo Castellino</dc:creator>
  <cp:keywords/>
  <dc:description/>
  <cp:lastModifiedBy>User</cp:lastModifiedBy>
  <cp:revision>22</cp:revision>
  <dcterms:created xsi:type="dcterms:W3CDTF">2023-08-16T19:19:00Z</dcterms:created>
  <dcterms:modified xsi:type="dcterms:W3CDTF">2026-09-24T21:20:46.557Z</dcterms:modified>
</cp:coreProperties>
</file>