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8F70321">
      <w:pPr>
        <w:pStyle w:val="Normal"/>
        <w:spacing w:before="0" w:after="80" w:line="276" w:lineRule="auto"/>
        <w:jc w:val="center"/>
      </w:pPr>
      <w:r>
        <w:rPr>
          <w:rFonts w:ascii="Aptos" w:hAnsi="Aptos" w:cs="Aptos"/>
          <w:color w:val="000000"/>
          <w:sz w:val="22"/>
          <w:szCs w:val="22"/>
        </w:rPr>
        <w:t>Universidad Nacional del Oeste</w:t>
      </w:r>
    </w:p>
    <w:p w14:paraId="3AD5670C">
      <w:pPr>
        <w:pStyle w:val="Normal"/>
        <w:spacing w:before="0" w:after="80" w:line="276" w:lineRule="auto"/>
        <w:jc w:val="center"/>
      </w:pPr>
      <w:r>
        <w:rPr>
          <w:rFonts w:ascii="Aptos" w:hAnsi="Aptos" w:cs="Aptos"/>
          <w:color w:val="000000"/>
          <w:sz w:val="22"/>
          <w:szCs w:val="22"/>
        </w:rPr>
        <w:t>Práctica Profesional 2026</w:t>
      </w:r>
    </w:p>
    <w:p w14:paraId="52879734">
      <w:pPr>
        <w:pStyle w:val="Title"/>
        <w:keepNext/>
        <w:spacing w:before="0" w:after="120" w:line="276" w:lineRule="auto"/>
        <w:jc w:val="center"/>
      </w:pPr>
      <w:r>
        <w:rPr>
          <w:rFonts w:ascii="Aptos" w:hAnsi="Aptos" w:cs="Aptos"/>
          <w:b/>
          <w:bCs/>
          <w:color w:val="000000"/>
          <w:sz w:val="36"/>
          <w:szCs w:val="36"/>
        </w:rPr>
        <w:t>Informe de Avance Semanal del Alumno</w:t>
      </w:r>
    </w:p>
    <w:p w14:paraId="2F1C0958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1) Período:</w:t>
      </w:r>
      <w:r>
        <w:rPr>
          <w:rFonts w:ascii="Aptos" w:hAnsi="Aptos" w:cs="Aptos"/>
          <w:color w:val="000000"/>
          <w:sz w:val="22"/>
          <w:szCs w:val="22"/>
        </w:rPr>
        <w:t xml:space="preserve"> 17/09 - 24/09</w:t>
      </w:r>
    </w:p>
    <w:p w14:paraId="7F17226D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2) Nombre y Apellido del Alumno:</w:t>
      </w:r>
      <w:r>
        <w:rPr>
          <w:rFonts w:ascii="Aptos" w:hAnsi="Aptos" w:cs="Aptos"/>
          <w:color w:val="000000"/>
          <w:sz w:val="22"/>
          <w:szCs w:val="22"/>
        </w:rPr>
        <w:t xml:space="preserve"> Gonzalo Castellino</w:t>
      </w:r>
    </w:p>
    <w:p w14:paraId="23871EB6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3) Empresa u Organización:</w:t>
      </w:r>
      <w:r>
        <w:rPr>
          <w:rFonts w:ascii="Aptos" w:hAnsi="Aptos" w:cs="Aptos"/>
          <w:color w:val="000000"/>
          <w:sz w:val="22"/>
          <w:szCs w:val="22"/>
        </w:rPr>
        <w:t xml:space="preserve"> Proyecto académico</w:t>
      </w:r>
    </w:p>
    <w:p w14:paraId="6D685244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4) Supervisor en la Empresa u Organización:</w:t>
      </w:r>
      <w:r>
        <w:rPr>
          <w:rFonts w:ascii="Aptos" w:hAnsi="Aptos" w:cs="Aptos"/>
          <w:color w:val="000000"/>
          <w:sz w:val="22"/>
          <w:szCs w:val="22"/>
        </w:rPr>
        <w:t xml:space="preserve"> Ochipinti (profesor tutor)</w:t>
      </w:r>
    </w:p>
    <w:p w14:paraId="25AACD60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 Actividades desarrolladas</w:t>
      </w:r>
    </w:p>
    <w:p w14:paraId="58BDD55F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Inicialización del repositorio Git en la carpeta raíz de AuraPrices y creación del primer commit.</w:t>
      </w:r>
    </w:p>
    <w:p w14:paraId="439D8F97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Inicialización del backend con Node.js y Express.</w:t>
      </w:r>
    </w:p>
    <w:p w14:paraId="19842952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Diseño del Diagrama Entidad-Relación</w:t>
      </w:r>
    </w:p>
    <w:p w14:paraId="00BFFA12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Configuración del servidor en modo desarrollo con node --watch y registro de solicitudes HTTP con Morgan.</w:t>
      </w:r>
    </w:p>
    <w:p w14:paraId="30A0874E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Configuración de variables de entorno con dotenv para separar la clave de la API del código fuente.</w:t>
      </w:r>
    </w:p>
    <w:p w14:paraId="396D1DC9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Selección de IsThereAnyDeal como API externa y revisión de su documentación pública.</w:t>
      </w:r>
    </w:p>
    <w:p w14:paraId="5E2735EF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Implementación de una ruta de búsqueda de videojuegos y una ruta para consultar precios mediante el identificador de ITAD.</w:t>
      </w:r>
    </w:p>
    <w:p w14:paraId="7FD13FB7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5.1 Actividades realizadas en el período</w:t>
      </w:r>
    </w:p>
    <w:p w14:paraId="29D77441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Durante la semana se inició la implementación del backend de AuraPrices. El repositorio Git se creó en la carpeta raíz para versionar en conjunto el backend y la documentación. Dentro del backend se configuró un proyecto de Node.js con Express, se eligieron módulos ES y se definió una estructura inicial con server.js, app.js y un router dedicado a videojuegos.</w:t>
      </w:r>
    </w:p>
    <w:p w14:paraId="0E7F6EC0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Se incorporaron herramientas básicas para el desarrollo. Node se ejecuta con la opción --watch para reiniciar el servidor al detectar cambios. Morgan registra las solicitudes HTTP y dotenv permite leer la clave de acceso desde un archivo .env. La clave no se incluyó directamente en el código.</w:t>
      </w:r>
    </w:p>
    <w:p w14:paraId="43D2C8B4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 xml:space="preserve">Se diseñó el diagrama entidad-relación en </w:t>
      </w:r>
      <w:r>
        <w:rPr>
          <w:rFonts w:ascii="Aptos" w:cs="Aptos"/>
          <w:sz w:val="22"/>
          <w:szCs w:val="22"/>
        </w:rPr>
        <w:t>https://app.diagrams.net/</w:t>
      </w:r>
    </w:p>
    <w:p w14:paraId="6D856398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5.2 Actividades no realizadas según el cronograma</w:t>
      </w:r>
    </w:p>
    <w:p w14:paraId="47995087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No se inició todavía el frontend con React, la configuración de PostgreSQL ni el modelado con Prisma. Estas tareas se postergaron para priorizar la comprensión del flujo entre AuraPrices e ITAD y completar primero la búsqueda y la consulta de precios.</w:t>
      </w:r>
    </w:p>
    <w:p w14:paraId="7E92FB51">
      <w:pPr>
        <w:pStyle w:val="Heading1"/>
        <w:keepNext/>
        <w:spacing w:before="260" w:after="100" w:line="276" w:lineRule="auto"/>
      </w:pPr>
    </w:p>
    <w:p w14:paraId="54EE7B65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5.3 Dificultades encontradas</w:t>
      </w:r>
    </w:p>
    <w:p w14:paraId="7331E39C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PowerShell impedía ejecutar npm.ps1 debido a la política de ejecución de scripts.</w:t>
      </w:r>
    </w:p>
    <w:p w14:paraId="5D9A3D68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Durante la organización inicial aparecieron errores de rutas, importaciones y montaje del router. La investigación de moneda también mostró una diferencia entre la API pública y las solicitudes internas del sitio web de ITAD: la selección de moneda mediante cookies pertenece a la aplicación interna y no forma parte del contrato público disponible para AuraPrices.</w:t>
      </w:r>
    </w:p>
    <w:p w14:paraId="1788E0DB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5.4 Resolución de dificultades</w:t>
      </w:r>
    </w:p>
    <w:p w14:paraId="651C9153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Se utilizó npm.cmd para trabajar sin modificar la política global de PowerShell.</w:t>
      </w:r>
    </w:p>
    <w:p w14:paraId="33C525AD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Las rutas se probaron por etapas. Primero se devolvió una respuesta local para verificar Express, luego se conectó la búsqueda y finalmente se agregó la consulta de precios. Esta secuencia permitió aislar los errores y entender el recorrido completo de una solicitud.</w:t>
      </w:r>
    </w:p>
    <w:p w14:paraId="74D00CB6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6 Próximas tareas</w:t>
      </w:r>
    </w:p>
    <w:p w14:paraId="394EC8FE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Analizar a profundidad la estructura de la API.</w:t>
      </w:r>
    </w:p>
    <w:p w14:paraId="68F6B9D7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Seleccionar los campos de tienda, precio actual, precio regular, descuento y enlace de compra.</w:t>
      </w:r>
    </w:p>
    <w:p w14:paraId="2DF5575C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Ordenar las ofertas y señalar la más económica.</w:t>
      </w:r>
    </w:p>
    <w:p w14:paraId="308831FE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Agregar validaciones y mensajes claros para juegos sin precios o errores de la fuente externa.</w:t>
      </w:r>
    </w:p>
    <w:p w14:paraId="391DF821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Comenzar con el frontend para ir probando la respuestas de la API.</w:t>
      </w:r>
    </w:p>
    <w:sectPr>
      <w:pgSz w:w="12240" w:h="15840"/>
      <w:pgMar w:top="1080" w:right="1080" w:bottom="1080" w:left="108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7CB"/>
    <w:rsid w:val="00147017"/>
    <w:rsid w:val="00302708"/>
    <w:rsid w:val="0031642A"/>
    <w:rsid w:val="00364CF0"/>
    <w:rsid w:val="0038654D"/>
    <w:rsid w:val="003F21EF"/>
    <w:rsid w:val="004F0246"/>
    <w:rsid w:val="00567132"/>
    <w:rsid w:val="00683319"/>
    <w:rsid w:val="006A37CB"/>
    <w:rsid w:val="00790525"/>
    <w:rsid w:val="007E5B95"/>
    <w:rsid w:val="008A0240"/>
    <w:rsid w:val="008E3A9B"/>
    <w:rsid w:val="00993867"/>
    <w:rsid w:val="009D63AA"/>
    <w:rsid w:val="00B446F7"/>
    <w:rsid w:val="00C40C6E"/>
    <w:rsid w:val="00C968E7"/>
    <w:rsid w:val="00D72304"/>
    <w:rsid w:val="00EF238C"/>
    <w:rsid w:val="00F04FEE"/>
    <w:rsid w:val="00F6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F2432"/>
  <w15:chartTrackingRefBased/>
  <w15:docId w15:val="{10144AAC-13B9-4E9F-8497-92764416E26B}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000000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0"/>
    <w:qFormat/>
    <w:pPr>
      <w:keepNext/>
      <w:jc w:val="center"/>
      <w:spacing w:after="120"/>
    </w:pPr>
    <w:rPr>
      <w:rFonts w:ascii="Aptos Display" w:hAnsi="Aptos Display"/>
      <w:b/>
      <w:color w:val="000000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60" w:after="100"/>
      <w:outlineLvl w:val="0"/>
    </w:pPr>
    <w:rPr>
      <w:rFonts w:ascii="Aptos Display" w:hAnsi="Aptos Display"/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80" w:after="80"/>
      <w:outlineLvl w:val="1"/>
    </w:pPr>
    <w:rPr>
      <w:rFonts w:ascii="Aptos Display" w:hAnsi="Aptos Display"/>
      <w:b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95</Words>
  <Characters>525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Semanal 3</dc:title>
  <dc:creator>Gonzalo Castellino</dc:creator>
  <cp:lastModifiedBy>Gonzalo Castellino</cp:lastModifiedBy>
  <dcterms:modified xsi:type="dcterms:W3CDTF">2026-09-24T21:20:43.784Z</dcterms:modified>
</cp:coreProperties>
</file>