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both"/>
      </w:pPr>
      <w:r>
        <w:rPr>
          <w:rFonts w:ascii="Arial" w:cs="Arial" w:eastAsia="Arial" w:hAnsi="Arial"/>
          <w:sz w:val="22"/>
          <w:szCs w:val="22"/>
        </w:rPr>
        <w:t xml:space="preserve">Madame, Monsieur,</w:t>
      </w:r>
    </w:p>
    <w:p>
      <w:pPr>
        <w:spacing w:after="200"/>
        <w:jc w:val="both"/>
      </w:pPr>
      <w:r>
        <w:rPr>
          <w:rFonts w:ascii="Arial" w:cs="Arial" w:eastAsia="Arial" w:hAnsi="Arial"/>
          <w:sz w:val="22"/>
          <w:szCs w:val="22"/>
        </w:rPr>
        <w:t xml:space="preserve">Le Groupe Caisse des Dépôts occupe une place singulière dans le paysage financier français : un investisseur de long terme au service de l'intérêt général, qui conjugue rigueur d'analyse et vision patrimoniale. Le poste de Stagiaire dédié fusions et acquisitions et fonds d'investissement à Paris correspond exactement à ce que je recherche, à savoir participer à l'analyse d'opérations concrètes au sein d'une institution dont la démarche d'investissement s'inscrit dans la durée.</w:t>
      </w:r>
    </w:p>
    <w:p>
      <w:pPr>
        <w:spacing w:after="200"/>
        <w:jc w:val="both"/>
      </w:pPr>
      <w:r>
        <w:rPr>
          <w:rFonts w:ascii="Arial" w:cs="Arial" w:eastAsia="Arial" w:hAnsi="Arial"/>
          <w:sz w:val="22"/>
          <w:szCs w:val="22"/>
        </w:rPr>
        <w:t xml:space="preserve">Je réalise actuellement un stage de six mois en tant qu'Assistant Patrimonial chez L&amp;A Finance à Paris, cabinet de conseil en gestion de patrimoine du Groupe Rayne, où j'analyse et structure des transactions financières sur différents produits d'investissement, conduis une veille de marché quotidienne et contribue à la rédaction de supports techniques à destination des clients.</w:t>
      </w:r>
    </w:p>
    <w:p>
      <w:pPr>
        <w:spacing w:after="200"/>
        <w:jc w:val="both"/>
      </w:pPr>
      <w:r>
        <w:rPr>
          <w:rFonts w:ascii="Arial" w:cs="Arial" w:eastAsia="Arial" w:hAnsi="Arial"/>
          <w:sz w:val="22"/>
          <w:szCs w:val="22"/>
        </w:rPr>
        <w:t xml:space="preserve">Étudiant en Master 1 Finance à l'ESSCA, j'ai suivi des enseignements en évaluation de produits dérivés, modélisation obligataire, calcul stochastique, gestion des risques quantitative et gestion de portefeuille. En m'appuyant sur des outils d'IA, j'ai conçu une stratégie algorithmique atteignant un ratio de Sharpe de 0,91 par rapport au SPY sur dix ans de backtest, puis un système de trading sur Polymarket connecté à huit plateformes d'échange, que j'ai arrêté lorsque l'analyse de la performance a montré l'absence d'avantage net. Cette démarche m'a appris à construire une hypothèse, à la tester et à en tirer les conclusions sans complaisance, ce qui me semble précieux pour l'analyse d'opérations et de fonds.</w:t>
      </w:r>
    </w:p>
    <w:p>
      <w:pPr>
        <w:spacing w:after="200"/>
        <w:jc w:val="both"/>
      </w:pPr>
      <w:r>
        <w:rPr>
          <w:rFonts w:ascii="Arial" w:cs="Arial" w:eastAsia="Arial" w:hAnsi="Arial"/>
          <w:sz w:val="22"/>
          <w:szCs w:val="22"/>
        </w:rPr>
        <w:t xml:space="preserve">Mon goût pour les transactions s'est forgé tôt. Chez Mecanicus, j'ai participé à plus de dix ventes de gré à gré comprises entre 50k et 500k euros, pour un stock de 3M euros. Depuis 2018, mon activité de revendeur indépendant m'a permis de générer plus de 10k euros de chiffre d'affaires avec une marge nette d'environ 50 %, ce qui m'a donné le sens de la négociation, de la valorisation et de la discipline dans l'exécution.</w:t>
      </w:r>
    </w:p>
    <w:p>
      <w:pPr>
        <w:spacing w:after="200"/>
        <w:jc w:val="both"/>
      </w:pPr>
      <w:r>
        <w:rPr>
          <w:rFonts w:ascii="Arial" w:cs="Arial" w:eastAsia="Arial" w:hAnsi="Arial"/>
          <w:sz w:val="22"/>
          <w:szCs w:val="22"/>
        </w:rPr>
        <w:t xml:space="preserve">Je suis disponible à partir de janvier 2027 pour une durée de six mois.</w:t>
      </w:r>
    </w:p>
    <w:p>
      <w:pPr>
        <w:spacing w:after="200"/>
        <w:jc w:val="both"/>
      </w:pPr>
      <w:r>
        <w:rPr>
          <w:rFonts w:ascii="Arial" w:cs="Arial" w:eastAsia="Arial" w:hAnsi="Arial"/>
          <w:sz w:val="22"/>
          <w:szCs w:val="22"/>
        </w:rPr>
        <w:t xml:space="preserve">Convaincu que mon profil, à la fois analytique et orienté transaction, saura contribuer aux équipes du Groupe, je serais heureux d'échanger avec vous lors d'un entretien. Dans l'attente de votre retour, veuillez agréer, Madame, Monsieur, l'expression de mes salutations distinguées.</w:t>
      </w:r>
    </w:p>
    <w:p>
      <w:pPr>
        <w:spacing w:after="200"/>
        <w:jc w:val="both"/>
      </w:pPr>
      <w:r>
        <w:rPr>
          <w:rFonts w:ascii="Arial" w:cs="Arial" w:eastAsia="Arial" w:hAnsi="Arial"/>
          <w:sz w:val="22"/>
          <w:szCs w:val="22"/>
        </w:rPr>
        <w:t xml:space="preserve"/>
      </w:r>
    </w:p>
    <w:p>
      <w:pPr>
        <w:spacing w:after="200"/>
        <w:jc w:val="both"/>
      </w:pPr>
      <w:r>
        <w:rPr>
          <w:rFonts w:ascii="Arial" w:cs="Arial" w:eastAsia="Arial" w:hAnsi="Arial"/>
          <w:sz w:val="22"/>
          <w:szCs w:val="22"/>
        </w:rPr>
        <w:t xml:space="preserve">Gonzague GROS-DUBOIS</w:t>
      </w:r>
    </w:p>
    <w:sectPr>
      <w:pgSz w:w="11906" w:h="16838" w:orient="portrait"/>
      <w:pgMar w:top="1134" w:right="1134" w:bottom="1134" w:left="1134"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2026-10-30T09:40:51.183Z</dcterms:created>
  <dcterms:modified xsi:type="dcterms:W3CDTF">2026-10-30T09:40:51.183Z</dcterms:modified>
</cp:coreProperties>
</file>

<file path=docProps/custom.xml><?xml version="1.0" encoding="utf-8"?>
<Properties xmlns="http://schemas.openxmlformats.org/officeDocument/2006/custom-properties" xmlns:vt="http://schemas.openxmlformats.org/officeDocument/2006/docPropsVTypes"/>
</file>