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6 Month Internship in Trading in Tel Aviv at Brevan Howard. Few firms combine discretionary and systematic macro investing as seriously as Brevan Howard, and the idea of working directly with front office teams on data, signals and the use of leading LLMs in research is precisely the environment in which I want to start my career in markets.</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I am completing my Master 1 in Finance at ESSCA School of Management and hold the Bloomberg Market Concepts certification. Using AI tools, I designed a quantitative equity strategy that achieved a Sharpe ratio of 0.91 against the SPY over a ten year backtest, and I built and operated a live trading system on Polymarket across eight exchanges with real time P&amp;L tracking, which I shut down once it showed no net edge. I am not a traditional software developer: my strength is combining financial intuition and analytical rigour with AI tools to turn an idea into a tested signal, and to be honest about what the data does and does not support. This is the approach your internship describes, with interns using LLMs for coding and research.</w:t>
      </w:r>
    </w:p>
    <w:p>
      <w:pPr>
        <w:spacing w:after="200"/>
        <w:jc w:val="both"/>
      </w:pPr>
      <w:r>
        <w:rPr>
          <w:rFonts w:ascii="Arial" w:cs="Arial" w:eastAsia="Arial" w:hAnsi="Arial"/>
          <w:sz w:val="22"/>
          <w:szCs w:val="22"/>
        </w:rPr>
        <w:t xml:space="preserve">Beyond my studies, I worked as a Sales Assistant at Mecanicus, where I handled more than ten over the counter transactions between €50k and €500k and managed €3M of inventory. Since 2018 I have also run an independent reselling activity that generated over €10k of revenue at a net margin of about 50%, which taught me pricing discipline, an entrepreneurial mindset and accountability for my own results. I communicate clearly in English and French, and I stay calm under pressure, as I did throughout my years of competitive sport.</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welcome the opportunity to discuss how I can contribute to your team and would be glad to meet for an interview at your convenience.</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2026-10-31T10:43:59.394Z</dcterms:created>
  <dcterms:modified xsi:type="dcterms:W3CDTF">2026-10-31T10:43:59.394Z</dcterms:modified>
</cp:coreProperties>
</file>

<file path=docProps/custom.xml><?xml version="1.0" encoding="utf-8"?>
<Properties xmlns="http://schemas.openxmlformats.org/officeDocument/2006/custom-properties" xmlns:vt="http://schemas.openxmlformats.org/officeDocument/2006/docPropsVTypes"/>
</file>