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Madame, Monsieur,</w:t>
      </w:r>
    </w:p>
    <w:p>
      <w:pPr>
        <w:spacing w:after="200"/>
        <w:jc w:val="both"/>
      </w:pPr>
      <w:r>
        <w:rPr>
          <w:rFonts w:ascii="Arial" w:cs="Arial" w:eastAsia="Arial" w:hAnsi="Arial"/>
          <w:sz w:val="22"/>
          <w:szCs w:val="22"/>
        </w:rPr>
        <w:t xml:space="preserve">Je souhaite vous proposer ma candidature pour le stage General Secretary et Permanent Control au sein de la Ligne Métier Private Equity Real Estate Solutions de CACEIS au Luxembourg. Le développement de PERES sur les fonds alternatifs, de la fonction dépositaire au financement structuré, illustre un savoir faire que je souhaite découvrir de l'intérieur. Contribuer à la gouvernance, au pilotage et à la maîtrise des risques d'une ligne métier en forte croissance m'offrirait une vision transversale rare à ce stade de mon parcours.</w:t>
      </w:r>
    </w:p>
    <w:p>
      <w:pPr>
        <w:spacing w:after="200"/>
        <w:jc w:val="both"/>
      </w:pPr>
      <w:r>
        <w:rPr>
          <w:rFonts w:ascii="Arial" w:cs="Arial" w:eastAsia="Arial" w:hAnsi="Arial"/>
          <w:sz w:val="22"/>
          <w:szCs w:val="22"/>
        </w:rPr>
        <w:t xml:space="preserve">Je réalise actuellement un stage de six mois en tant qu'Assistant Patrimonial chez L&amp;A Finance à Paris, cabinet de conseil en gestion de patrimoine du Groupe Rayne, où j'analyse et structure des transactions financières sur différents produits d'investissement, conduis une veille de marché quotidienne et contribue à la rédaction de supports techniques à destination des clients.</w:t>
      </w:r>
    </w:p>
    <w:p>
      <w:pPr>
        <w:spacing w:after="200"/>
        <w:jc w:val="both"/>
      </w:pPr>
      <w:r>
        <w:rPr>
          <w:rFonts w:ascii="Arial" w:cs="Arial" w:eastAsia="Arial" w:hAnsi="Arial"/>
          <w:sz w:val="22"/>
          <w:szCs w:val="22"/>
        </w:rPr>
        <w:t xml:space="preserve">Ma formation en Master 1 Finance à l'ESSCA et ma certification Bloomberg Market Concepts m'ont apporté des bases solides en gestion des risques et en analyse financière. En m'appuyant sur des outils d'IA, j'ai conçu une stratégie algorithmique atteignant un ratio de Sharpe de 0,91 par rapport au SPY sur dix ans de backtest, intégrant un contrôle du risque selon les régimes de marché. J'ai également mis en place un système de trading connecté à huit plateformes avec un suivi du P&amp;L en temps réel, que j'ai arrêté lorsque les indicateurs ont montré l'absence de rentabilité nette. Ces projets m'ont appris à définir des indicateurs pertinents, à suivre des risques dans la durée et à tirer des conclusions claires de données chiffrées, ce que je souhaite mettre au service de la production des KRIs et KPIs de la Ligne Métier.</w:t>
      </w:r>
    </w:p>
    <w:p>
      <w:pPr>
        <w:spacing w:after="200"/>
        <w:jc w:val="both"/>
      </w:pPr>
      <w:r>
        <w:rPr>
          <w:rFonts w:ascii="Arial" w:cs="Arial" w:eastAsia="Arial" w:hAnsi="Arial"/>
          <w:sz w:val="22"/>
          <w:szCs w:val="22"/>
        </w:rPr>
        <w:t xml:space="preserve">Mon expérience commerciale m'a habitué à la rigueur et au contrôle. Chez Mecanicus, j'ai réalisé plus de dix transactions de gré à gré comprises entre 50 000 € et 500 000 € et participé au suivi d'un stock de 3 M€, où chaque opération devait être documentée et vérifiée. En tant que revendeur indépendant depuis 2018, j'ai généré plus de 10 000 € de chiffre d'affaires avec une marge nette d'environ 50 %. Ces expériences ont renforcé ma probité, mon sens de la confidentialité et ma capacité à identifier et corriger rapidement les anomalies, des qualités clés pour le suivi des incidents opérationnels et des plans d'action. Je maîtrise le français et l'anglais.</w:t>
      </w:r>
    </w:p>
    <w:p>
      <w:pPr>
        <w:spacing w:after="200"/>
        <w:jc w:val="both"/>
      </w:pPr>
      <w:r>
        <w:rPr>
          <w:rFonts w:ascii="Arial" w:cs="Arial" w:eastAsia="Arial" w:hAnsi="Arial"/>
          <w:sz w:val="22"/>
          <w:szCs w:val="22"/>
        </w:rPr>
        <w:t xml:space="preserve">Je suis disponible à partir de janvier 2027 pour une durée de six mois.</w:t>
      </w:r>
    </w:p>
    <w:p>
      <w:pPr>
        <w:spacing w:after="200"/>
        <w:jc w:val="both"/>
      </w:pPr>
      <w:r>
        <w:rPr>
          <w:rFonts w:ascii="Arial" w:cs="Arial" w:eastAsia="Arial" w:hAnsi="Arial"/>
          <w:sz w:val="22"/>
          <w:szCs w:val="22"/>
        </w:rPr>
        <w:t xml:space="preserve">Je serais ravi de rejoindre le département General Secretary and Permanent Control de PERES et me tiens à votre disposition pour un entretien.</w:t>
      </w:r>
    </w:p>
    <w:p>
      <w:pPr>
        <w:spacing w:after="200"/>
        <w:jc w:val="both"/>
      </w:pPr>
      <w:r>
        <w:rPr>
          <w:rFonts w:ascii="Arial" w:cs="Arial" w:eastAsia="Arial" w:hAnsi="Arial"/>
          <w:sz w:val="22"/>
          <w:szCs w:val="22"/>
        </w:rPr>
        <w:t xml:space="preserve">Dans l'attente de votre retour, veuillez agréer, Madame, Monsieur, l'expression de mes salutations distinguées.</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2026-10-31T11:33:00.350Z</dcterms:created>
  <dcterms:modified xsi:type="dcterms:W3CDTF">2026-10-31T11:33:00.350Z</dcterms:modified>
</cp:coreProperties>
</file>

<file path=docProps/custom.xml><?xml version="1.0" encoding="utf-8"?>
<Properties xmlns="http://schemas.openxmlformats.org/officeDocument/2006/custom-properties" xmlns:vt="http://schemas.openxmlformats.org/officeDocument/2006/docPropsVTypes"/>
</file>