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Dear Hiring Team,</w:t>
      </w:r>
    </w:p>
    <w:p>
      <w:pPr>
        <w:spacing w:after="200"/>
        <w:jc w:val="both"/>
      </w:pPr>
      <w:r>
        <w:rPr>
          <w:rFonts w:ascii="Arial" w:cs="Arial" w:eastAsia="Arial" w:hAnsi="Arial"/>
          <w:sz w:val="22"/>
          <w:szCs w:val="22"/>
        </w:rPr>
        <w:t xml:space="preserve">I am writing to apply for the Placement Analyst position in the Investment Banking Healthcare team at Citi in London. The opportunity to build financial models, assess valuations and explore transaction opportunities for healthcare clients, within a platform that combines banking and global equities intelligence, is exactly the kind of exposure I am seeking for the next step of my career in investment banking.</w:t>
      </w:r>
    </w:p>
    <w:p>
      <w:pPr>
        <w:spacing w:after="200"/>
        <w:jc w:val="both"/>
      </w:pPr>
      <w:r>
        <w:rPr>
          <w:rFonts w:ascii="Arial" w:cs="Arial" w:eastAsia="Arial" w:hAnsi="Arial"/>
          <w:sz w:val="22"/>
          <w:szCs w:val="22"/>
        </w:rPr>
        <w:t xml:space="preserve">I am currently completing a six month internship as Wealth Management Intern at L&amp;A Finance in Paris, an independent wealth management advisory firm within the Groupe Rayne, where I analyse and structure financial transactions across various investment products, conduct daily market monitoring and contribute to the preparation of technical client materials.</w:t>
      </w:r>
    </w:p>
    <w:p>
      <w:pPr>
        <w:spacing w:after="200"/>
        <w:jc w:val="both"/>
      </w:pPr>
      <w:r>
        <w:rPr>
          <w:rFonts w:ascii="Arial" w:cs="Arial" w:eastAsia="Arial" w:hAnsi="Arial"/>
          <w:sz w:val="22"/>
          <w:szCs w:val="22"/>
        </w:rPr>
        <w:t xml:space="preserve">This work is supported by my Master's 1 in Finance at ESSCA, my Bloomberg Market Concepts certification and a TOEIC score of 975/990. Using AI tools, I designed a quantitative equity strategy that achieved a Sharpe ratio of 0.91 against the SPY over a ten year backtest, and I built a live trading system on prediction markets that I shut down once it showed no net edge. Both projects taught me to test a thesis rigorously, read the numbers honestly and use AI to accelerate research, qualities I would bring to modelling, valuation and industry analysis in a healthcare coverage team.</w:t>
      </w:r>
    </w:p>
    <w:p>
      <w:pPr>
        <w:spacing w:after="200"/>
        <w:jc w:val="both"/>
      </w:pPr>
      <w:r>
        <w:rPr>
          <w:rFonts w:ascii="Arial" w:cs="Arial" w:eastAsia="Arial" w:hAnsi="Arial"/>
          <w:sz w:val="22"/>
          <w:szCs w:val="22"/>
        </w:rPr>
        <w:t xml:space="preserve">On the commercial side, I completed a Sales Assistant role at Mecanicus, where I took part in more than ten over the counter transactions between €50k and €500k and helped manage €3M of inventory. Since 2018 I have also run an independent reselling activity that generated over €10k in revenue at a net margin of around 50%. These experiences taught me to negotiate, to build trust with counterparties and to take responsibility for results, which I see as essential to client development in investment banking. My background in competitive sport also prepared me to perform under pressure and to keep a steady rhythm in demanding team environments.</w:t>
      </w:r>
    </w:p>
    <w:p>
      <w:pPr>
        <w:spacing w:after="200"/>
        <w:jc w:val="both"/>
      </w:pPr>
      <w:r>
        <w:rPr>
          <w:rFonts w:ascii="Arial" w:cs="Arial" w:eastAsia="Arial" w:hAnsi="Arial"/>
          <w:sz w:val="22"/>
          <w:szCs w:val="22"/>
        </w:rPr>
        <w:t xml:space="preserve">I am available from February 2027 for six months.</w:t>
      </w:r>
    </w:p>
    <w:p>
      <w:pPr>
        <w:spacing w:after="200"/>
        <w:jc w:val="both"/>
      </w:pPr>
      <w:r>
        <w:rPr>
          <w:rFonts w:ascii="Arial" w:cs="Arial" w:eastAsia="Arial" w:hAnsi="Arial"/>
          <w:sz w:val="22"/>
          <w:szCs w:val="22"/>
        </w:rPr>
        <w:t xml:space="preserve">I would welcome the opportunity to discuss how I can contribute to the Investment Banking Healthcare team and would be delighted to meet for an interview at your convenience.</w:t>
      </w:r>
    </w:p>
    <w:p>
      <w:pPr>
        <w:spacing w:after="200"/>
        <w:jc w:val="both"/>
      </w:pPr>
      <w:r>
        <w:rPr>
          <w:rFonts w:ascii="Arial" w:cs="Arial" w:eastAsia="Arial" w:hAnsi="Arial"/>
          <w:sz w:val="22"/>
          <w:szCs w:val="22"/>
        </w:rPr>
        <w:t xml:space="preserve">Yours sincerely,</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2026-10-29T13:58:56.041Z</dcterms:created>
  <dcterms:modified xsi:type="dcterms:W3CDTF">2026-10-29T13:58:56.041Z</dcterms:modified>
</cp:coreProperties>
</file>

<file path=docProps/custom.xml><?xml version="1.0" encoding="utf-8"?>
<Properties xmlns="http://schemas.openxmlformats.org/officeDocument/2006/custom-properties" xmlns:vt="http://schemas.openxmlformats.org/officeDocument/2006/docPropsVTypes"/>
</file>