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>Dear Hiring Team,</w:t>
      </w:r>
    </w:p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>Houlihan Lokey's Corporate Finance team in Paris stands out to me for the quality of its M&amp;A advisory work and for the way interns are trained on live assignments from the first weeks. I am applying for the six month Off Cycle Internship in Corporate Finance (M&amp;A) because I want to build my career in advisory, where rigour in financial modelling and valuation directly shapes client decisions.</w:t>
      </w:r>
    </w:p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>I am currently completing a six month internship as Wealth Management Intern at L&amp;A Finance in Paris, an independent wealth management advisory firm within the Groupe Rayne, where I analyse and structure financial transactions across various investment products, conduct daily market monitoring and contribute to the preparation of technical client materials.</w:t>
      </w:r>
    </w:p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>My training at ESSCA, my Bloomberg Market Concepts certification and my personal projects have given me a solid base in valuation and market analysis. Using AI tools, I designed a quantitative equity strategy that achieved a Sharpe ratio of 0.91 against the SPY over a ten year backtest, and I built a live trading system on Polymarket across eight exchanges, which I shut down once the data showed no net edge. These projects taught me to test a thesis against the numbers, to document assumptions and to accept the conclusion the analysis gives, which is the discipline I expect to apply to models and valuation work.</w:t>
      </w:r>
    </w:p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>My commercial track reinforces this analytical side. At Mecanicus, I handled more than ten over the counter transactions from €50k to €500k and managed €3M of inventory, which taught me to negotiate, price an asset and close with demanding counterparties. Alongside my studies, I have run an independent resale activity since 2018, generating more than €10k of revenue at a net margin of about 50%, with full ownership of sourcing, pricing and client relations.</w:t>
      </w:r>
    </w:p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>I am available from January 2027 for six months.</w:t>
      </w:r>
    </w:p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>I would be glad to discuss how I can contribute to your M&amp;A team and would welcome the opportunity to meet for an interview.</w:t>
      </w:r>
    </w:p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>Yours sincerely,</w:t>
      </w:r>
    </w:p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  <w:jc w:val="both"/>
      </w:pPr>
      <w:r>
        <w:rPr>
          <w:rFonts w:ascii="Arial" w:cs="Arial" w:eastAsia="Arial" w:hAnsi="Arial"/>
          <w:sz w:val="22"/>
          <w:szCs w:val="22"/>
        </w:rPr>
        <w:t xml:space="preserve">Gonzague GROS-DUBOIS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2026-10-29T21:47:35.681Z</dcterms:created>
  <dcterms:modified xsi:type="dcterms:W3CDTF">2026-10-29T21:47:35.681Z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