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6F9ED"/>
        <w:bidi w:val="0"/>
        <w:spacing w:before="28" w:after="28"/>
        <w:jc w:val="left"/>
        <w:rPr/>
      </w:pPr>
      <w:r>
        <w:rPr>
          <w:rFonts w:eastAsia="Times New Roman" w:ascii="Times New Roman" w:hAnsi="Times New Roman"/>
          <w:b/>
          <w:bCs/>
          <w:color w:val="FCC65B"/>
          <w:sz w:val="31"/>
          <w:lang w:eastAsia="es-ES"/>
        </w:rPr>
        <w:t>Clase Empleado</w:t>
      </w:r>
    </w:p>
    <w:tbl>
      <w:tblPr>
        <w:tblW w:w="8504" w:type="dxa"/>
        <w:jc w:val="left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/>
            <w:shd w:color="auto" w:fill="F6F9ED" w:val="clear"/>
            <w:vAlign w:val="center"/>
          </w:tcPr>
          <w:p>
            <w:pPr>
              <w:pStyle w:val="Normal"/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Crea una clase Empleado que modele la información que una empresa mantiene sobre cada empleado: NIF, sueldo base, pago por hora extra, horas extra realizadas en el mes, tipo (porcentaje) de IRPF, casado o no y número de hijos. </w:t>
            </w:r>
          </w:p>
          <w:p>
            <w:pPr>
              <w:pStyle w:val="Normal"/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Al crear un empleado se podrá proporcionar, si se quiere, el número de DNI. </w:t>
            </w:r>
          </w:p>
          <w:p>
            <w:pPr>
              <w:pStyle w:val="Normal"/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Además los objetos deberán: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devolver el complemento correspondiente a las horas extra realizadas.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devolver el sueldo bruto.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devolver las retenciones (IRPF) a partir del tipo, teniendo en cuenta que el porcentaje de retención que hay que aplicar es el tipo menos 2 puntos si el empleado está casado y menos 1 punto por cada hijo que tenga; el porcentaje se aplica sobre todo el sueldo bruto.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print visualiza la información básica del empleado (sueldo base, complemento por horas extra, sueldo bruto, retención de IRPF y sueldo neto).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un método especial imprime_todo() muestra toda la información del empleado.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28" w:after="28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es-ES"/>
              </w:rPr>
              <w:t xml:space="preserve">copia(): clona el objeto. </w:t>
            </w:r>
          </w:p>
          <w:p>
            <w:pPr>
              <w:pStyle w:val="Normal"/>
              <w:bidi w:val="0"/>
              <w:spacing w:before="28" w:after="28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before="28" w:after="28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spacing w:before="28" w:after="28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162</Words>
  <Characters>803</Characters>
  <CharactersWithSpaces>958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2022-02-09T09:53:20Z</dcterms:created>
  <dc:creator/>
  <dc:description/>
  <dc:language>es-ES</dc:language>
  <cp:lastModifiedBy/>
  <dcterms:modified xsi:type="dcterms:W3CDTF">2022-02-09T09:53:49Z</dcterms:modified>
  <cp:revision>1</cp:revision>
  <dc:subject/>
  <dc:title/>
</cp:coreProperties>
</file>