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04" w:rsidRDefault="004E4D87" w:rsidP="00170C15">
      <w:pPr>
        <w:pStyle w:val="Ttulo1"/>
        <w:jc w:val="center"/>
      </w:pPr>
      <w:r>
        <w:t>S</w:t>
      </w:r>
      <w:r w:rsidR="00D127B4">
        <w:t>egundo</w:t>
      </w:r>
      <w:r w:rsidR="00170C15">
        <w:t xml:space="preserve"> parcial</w:t>
      </w:r>
    </w:p>
    <w:p w:rsidR="004E4D87" w:rsidRDefault="004E4D87" w:rsidP="004E4D87">
      <w:pPr>
        <w:pStyle w:val="Subttulo"/>
      </w:pPr>
      <w:r>
        <w:t>Parte teórica</w:t>
      </w:r>
    </w:p>
    <w:p w:rsidR="004E4D87" w:rsidRDefault="004E4D87" w:rsidP="004E4D87">
      <w:pPr>
        <w:pStyle w:val="Prrafodelista"/>
        <w:numPr>
          <w:ilvl w:val="0"/>
          <w:numId w:val="1"/>
        </w:numPr>
        <w:jc w:val="both"/>
      </w:pPr>
      <w:r>
        <w:t>¿Cuál es</w:t>
      </w:r>
      <w:r w:rsidRPr="00D127B4">
        <w:t xml:space="preserve"> la relación entre punteros y arr</w:t>
      </w:r>
      <w:r>
        <w:t>eglos?</w:t>
      </w:r>
    </w:p>
    <w:p w:rsidR="004E4D87" w:rsidRDefault="004E4D87" w:rsidP="004E4D87">
      <w:pPr>
        <w:pStyle w:val="Prrafodelista"/>
        <w:numPr>
          <w:ilvl w:val="0"/>
          <w:numId w:val="1"/>
        </w:numPr>
        <w:jc w:val="both"/>
      </w:pPr>
      <w:r>
        <w:t xml:space="preserve">¿Cuál es la relación </w:t>
      </w:r>
      <w:r w:rsidRPr="00D127B4">
        <w:t xml:space="preserve">entre </w:t>
      </w:r>
      <w:r>
        <w:t xml:space="preserve">una </w:t>
      </w:r>
      <w:r w:rsidRPr="00D127B4">
        <w:rPr>
          <w:i/>
        </w:rPr>
        <w:t>unión</w:t>
      </w:r>
      <w:r>
        <w:t xml:space="preserve"> </w:t>
      </w:r>
      <w:r w:rsidRPr="00D127B4">
        <w:t xml:space="preserve">y </w:t>
      </w:r>
      <w:r>
        <w:t xml:space="preserve">una </w:t>
      </w:r>
      <w:proofErr w:type="spellStart"/>
      <w:r w:rsidRPr="00D127B4">
        <w:rPr>
          <w:i/>
        </w:rPr>
        <w:t>struct</w:t>
      </w:r>
      <w:proofErr w:type="spellEnd"/>
      <w:r>
        <w:t>?</w:t>
      </w:r>
    </w:p>
    <w:p w:rsidR="004E4D87" w:rsidRDefault="004E4D87" w:rsidP="004E4D87">
      <w:pPr>
        <w:pStyle w:val="Prrafodelista"/>
        <w:numPr>
          <w:ilvl w:val="0"/>
          <w:numId w:val="1"/>
        </w:numPr>
        <w:jc w:val="both"/>
      </w:pPr>
      <w:r>
        <w:t>¿Qué</w:t>
      </w:r>
      <w:r w:rsidRPr="00D127B4">
        <w:t xml:space="preserve"> pasa si </w:t>
      </w:r>
      <w:r>
        <w:t>se invoca la función</w:t>
      </w:r>
      <w:r w:rsidRPr="00D127B4">
        <w:t xml:space="preserve"> </w:t>
      </w:r>
      <w:r w:rsidRPr="00D127B4">
        <w:rPr>
          <w:i/>
        </w:rPr>
        <w:t>free</w:t>
      </w:r>
      <w:r w:rsidRPr="00D127B4">
        <w:t xml:space="preserve"> pasándole un puntero a un </w:t>
      </w:r>
      <w:r>
        <w:t>arreglo</w:t>
      </w:r>
      <w:r w:rsidRPr="00D127B4">
        <w:t xml:space="preserve"> creado estáticamente?</w:t>
      </w:r>
    </w:p>
    <w:p w:rsidR="004E4D87" w:rsidRDefault="004E4D87" w:rsidP="004E4D87">
      <w:pPr>
        <w:pStyle w:val="Prrafodelista"/>
        <w:numPr>
          <w:ilvl w:val="0"/>
          <w:numId w:val="1"/>
        </w:numPr>
        <w:jc w:val="both"/>
      </w:pPr>
      <w:r w:rsidRPr="00D127B4">
        <w:t xml:space="preserve">Explique cómo se comporta la función </w:t>
      </w:r>
      <w:proofErr w:type="spellStart"/>
      <w:r w:rsidRPr="00D127B4">
        <w:rPr>
          <w:i/>
        </w:rPr>
        <w:t>realloc</w:t>
      </w:r>
      <w:proofErr w:type="spellEnd"/>
      <w:r w:rsidRPr="00D127B4">
        <w:t xml:space="preserve"> según los diferentes valores </w:t>
      </w:r>
      <w:r>
        <w:t>de sus parámetros</w:t>
      </w:r>
      <w:r w:rsidR="007C0751">
        <w:t>.</w:t>
      </w:r>
    </w:p>
    <w:p w:rsidR="004E4D87" w:rsidRDefault="004E4D87" w:rsidP="004E4D87">
      <w:pPr>
        <w:pStyle w:val="Prrafodelista"/>
        <w:numPr>
          <w:ilvl w:val="0"/>
          <w:numId w:val="1"/>
        </w:numPr>
        <w:jc w:val="both"/>
      </w:pPr>
      <w:r>
        <w:t>¿Qué</w:t>
      </w:r>
      <w:r w:rsidRPr="00D127B4">
        <w:t xml:space="preserve"> son los flujos</w:t>
      </w:r>
      <w:r>
        <w:t xml:space="preserve"> (</w:t>
      </w:r>
      <w:proofErr w:type="spellStart"/>
      <w:r w:rsidRPr="004E4D87">
        <w:rPr>
          <w:i/>
        </w:rPr>
        <w:t>streams</w:t>
      </w:r>
      <w:proofErr w:type="spellEnd"/>
      <w:r>
        <w:t>)</w:t>
      </w:r>
      <w:r w:rsidRPr="00D127B4">
        <w:t xml:space="preserve"> y para qué sirven?</w:t>
      </w:r>
    </w:p>
    <w:p w:rsidR="004E4D87" w:rsidRPr="004E4D87" w:rsidRDefault="004E4D87" w:rsidP="004E4D87">
      <w:pPr>
        <w:pStyle w:val="Prrafodelista"/>
        <w:numPr>
          <w:ilvl w:val="0"/>
          <w:numId w:val="1"/>
        </w:numPr>
        <w:jc w:val="both"/>
      </w:pPr>
      <w:r w:rsidRPr="00D127B4">
        <w:t>¿En qué caso/s es necesario manipular programáticamente la estructura FILE?</w:t>
      </w:r>
    </w:p>
    <w:p w:rsidR="002D509E" w:rsidRDefault="002D509E" w:rsidP="002D509E">
      <w:pPr>
        <w:pStyle w:val="Subttulo"/>
      </w:pPr>
      <w:r>
        <w:t>Parte práctica</w:t>
      </w:r>
    </w:p>
    <w:p w:rsidR="00A37018" w:rsidRDefault="000701F6" w:rsidP="000701F6">
      <w:pPr>
        <w:jc w:val="both"/>
      </w:pPr>
      <w:r>
        <w:t xml:space="preserve">En un archivo binario </w:t>
      </w:r>
      <w:r w:rsidR="00A37018">
        <w:t xml:space="preserve">llamado “diccionario.bin” </w:t>
      </w:r>
      <w:r>
        <w:t xml:space="preserve">se </w:t>
      </w:r>
      <w:r w:rsidR="00A37018">
        <w:t>encuentran almacenadas</w:t>
      </w:r>
      <w:r>
        <w:t xml:space="preserve"> </w:t>
      </w:r>
      <w:r w:rsidR="00A37018">
        <w:t>palabras. El primer campo de tipo entero indica la cantidad total de palabras almacenadas consecutivamente y a continuación, antes de cada palabra y con un campo entero, se indica la cantidad de caracteres (incluye el carácter de final de cadena) que forman la palabra que sigue, y así siguiendo hasta el final del archivo: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A37018" w:rsidTr="00FC4FB3">
        <w:tc>
          <w:tcPr>
            <w:tcW w:w="8978" w:type="dxa"/>
            <w:gridSpan w:val="2"/>
          </w:tcPr>
          <w:p w:rsidR="00A37018" w:rsidRDefault="000D69D7" w:rsidP="000701F6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cantidad total de palabras</w:t>
            </w:r>
          </w:p>
        </w:tc>
      </w:tr>
      <w:tr w:rsidR="00A37018" w:rsidTr="00A37018">
        <w:tc>
          <w:tcPr>
            <w:tcW w:w="4489" w:type="dxa"/>
          </w:tcPr>
          <w:p w:rsidR="00A37018" w:rsidRDefault="000D69D7" w:rsidP="000701F6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cantidad de caracteres(incluye ‘\0’)</w:t>
            </w:r>
          </w:p>
        </w:tc>
        <w:tc>
          <w:tcPr>
            <w:tcW w:w="4489" w:type="dxa"/>
          </w:tcPr>
          <w:p w:rsidR="00A37018" w:rsidRDefault="000D69D7" w:rsidP="000701F6">
            <w:pPr>
              <w:jc w:val="both"/>
            </w:pPr>
            <w:r>
              <w:t>Bytes que forman la primer palabra</w:t>
            </w:r>
          </w:p>
        </w:tc>
      </w:tr>
      <w:tr w:rsidR="00A37018" w:rsidTr="00A37018">
        <w:tc>
          <w:tcPr>
            <w:tcW w:w="4489" w:type="dxa"/>
          </w:tcPr>
          <w:p w:rsidR="00A37018" w:rsidRDefault="000D69D7" w:rsidP="000701F6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cantidad de caracteres</w:t>
            </w:r>
          </w:p>
        </w:tc>
        <w:tc>
          <w:tcPr>
            <w:tcW w:w="4489" w:type="dxa"/>
          </w:tcPr>
          <w:p w:rsidR="00A37018" w:rsidRDefault="000D69D7" w:rsidP="000701F6">
            <w:pPr>
              <w:jc w:val="both"/>
            </w:pPr>
            <w:r>
              <w:t>Bytes que forman la segunda palabra</w:t>
            </w:r>
          </w:p>
        </w:tc>
      </w:tr>
      <w:tr w:rsidR="00A37018" w:rsidTr="00A37018">
        <w:tc>
          <w:tcPr>
            <w:tcW w:w="4489" w:type="dxa"/>
          </w:tcPr>
          <w:p w:rsidR="00A37018" w:rsidRDefault="000D69D7" w:rsidP="000701F6">
            <w:pPr>
              <w:jc w:val="both"/>
            </w:pPr>
            <w:r>
              <w:t>….</w:t>
            </w:r>
          </w:p>
        </w:tc>
        <w:tc>
          <w:tcPr>
            <w:tcW w:w="4489" w:type="dxa"/>
          </w:tcPr>
          <w:p w:rsidR="00A37018" w:rsidRDefault="000D69D7" w:rsidP="000701F6">
            <w:pPr>
              <w:jc w:val="both"/>
            </w:pPr>
            <w:r>
              <w:t>…</w:t>
            </w:r>
          </w:p>
        </w:tc>
      </w:tr>
    </w:tbl>
    <w:p w:rsidR="00A37018" w:rsidRDefault="00A37018" w:rsidP="000701F6">
      <w:pPr>
        <w:jc w:val="both"/>
      </w:pPr>
    </w:p>
    <w:p w:rsidR="003B582C" w:rsidRDefault="000701F6" w:rsidP="000D69D7">
      <w:r>
        <w:t xml:space="preserve">Se pide realizar un programa en lenguaje C que permita </w:t>
      </w:r>
      <w:r w:rsidR="000D69D7">
        <w:t xml:space="preserve">generar un diccionario inverso. </w:t>
      </w:r>
      <w:r w:rsidR="000D69D7" w:rsidRPr="000D69D7">
        <w:t>Estos diccionarios se caracterizan por</w:t>
      </w:r>
      <w:r w:rsidR="000D69D7">
        <w:t xml:space="preserve"> </w:t>
      </w:r>
      <w:r w:rsidR="000D69D7" w:rsidRPr="000D69D7">
        <w:t>presentar las palabras en orden alfabético ascendente pero observando las palabras</w:t>
      </w:r>
      <w:r w:rsidR="000D69D7">
        <w:t xml:space="preserve"> </w:t>
      </w:r>
      <w:r w:rsidR="000D69D7" w:rsidRPr="000D69D7">
        <w:t xml:space="preserve">desde su último carácter hasta el primero (por ejemplo: hola −&gt; </w:t>
      </w:r>
      <w:proofErr w:type="spellStart"/>
      <w:r w:rsidR="000D69D7" w:rsidRPr="000D69D7">
        <w:t>aloh</w:t>
      </w:r>
      <w:proofErr w:type="spellEnd"/>
      <w:r w:rsidR="000D69D7" w:rsidRPr="000D69D7">
        <w:t>)</w:t>
      </w:r>
      <w:r w:rsidR="000D69D7">
        <w:t>.</w:t>
      </w:r>
    </w:p>
    <w:p w:rsidR="000D69D7" w:rsidRDefault="000D69D7" w:rsidP="000D69D7">
      <w:r>
        <w:t xml:space="preserve">El programa recibirá dos parámetros como argumentos del </w:t>
      </w:r>
      <w:proofErr w:type="spellStart"/>
      <w:r>
        <w:t>main</w:t>
      </w:r>
      <w:proofErr w:type="spellEnd"/>
      <w:r>
        <w:t>: nombre del archivo binario (fuente) y nombre del archivo de texto de salida (destino). El nombre sugerido para el archivo de salida es “diccionario_inverso.txt”.  El algoritmo a implementar deberá hacer lo siguiente:</w:t>
      </w:r>
    </w:p>
    <w:p w:rsidR="000D69D7" w:rsidRDefault="000D69D7" w:rsidP="000D69D7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Validar cantidad de parámetros del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>.</w:t>
      </w:r>
    </w:p>
    <w:p w:rsidR="000D69D7" w:rsidRDefault="000D69D7" w:rsidP="000D69D7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Cargar en memoria HEAP la lista de palabras almacenadas en el archivo de entrada. Se sugiere que estos datos se encuentren estructurados</w:t>
      </w:r>
      <w:r w:rsidR="00567566">
        <w:rPr>
          <w:rFonts w:cstheme="minorHAnsi"/>
        </w:rPr>
        <w:t xml:space="preserve"> en un arreglo de elementos de tipo:</w:t>
      </w:r>
    </w:p>
    <w:p w:rsidR="00567566" w:rsidRDefault="00567566" w:rsidP="00567566">
      <w:pPr>
        <w:pStyle w:val="Prrafodelista"/>
        <w:rPr>
          <w:rFonts w:cstheme="minorHAnsi"/>
        </w:rPr>
      </w:pPr>
      <w:proofErr w:type="spellStart"/>
      <w:proofErr w:type="gramStart"/>
      <w:r w:rsidRPr="00567566">
        <w:rPr>
          <w:rFonts w:cstheme="minorHAnsi"/>
        </w:rPr>
        <w:t>typedef</w:t>
      </w:r>
      <w:proofErr w:type="spellEnd"/>
      <w:proofErr w:type="gramEnd"/>
      <w:r w:rsidRPr="00567566">
        <w:rPr>
          <w:rFonts w:cstheme="minorHAnsi"/>
        </w:rPr>
        <w:t xml:space="preserve"> </w:t>
      </w:r>
      <w:proofErr w:type="spellStart"/>
      <w:r w:rsidRPr="00567566">
        <w:rPr>
          <w:rFonts w:cstheme="minorHAnsi"/>
        </w:rPr>
        <w:t>struct</w:t>
      </w:r>
      <w:proofErr w:type="spellEnd"/>
      <w:r w:rsidR="004E4D87">
        <w:rPr>
          <w:rFonts w:cstheme="minorHAnsi"/>
        </w:rPr>
        <w:t xml:space="preserve"> </w:t>
      </w:r>
      <w:r w:rsidRPr="00567566">
        <w:rPr>
          <w:rFonts w:cstheme="minorHAnsi"/>
        </w:rPr>
        <w:t>{</w:t>
      </w:r>
      <w:r w:rsidR="004E4D87">
        <w:rPr>
          <w:rFonts w:cstheme="minorHAnsi"/>
        </w:rPr>
        <w:t xml:space="preserve"> </w:t>
      </w:r>
      <w:proofErr w:type="spellStart"/>
      <w:r w:rsidRPr="00567566">
        <w:rPr>
          <w:rFonts w:cstheme="minorHAnsi"/>
        </w:rPr>
        <w:t>int</w:t>
      </w:r>
      <w:proofErr w:type="spellEnd"/>
      <w:r w:rsidRPr="00567566">
        <w:rPr>
          <w:rFonts w:cstheme="minorHAnsi"/>
        </w:rPr>
        <w:t xml:space="preserve"> caracteres;</w:t>
      </w:r>
      <w:r w:rsidR="004E4D87">
        <w:rPr>
          <w:rFonts w:cstheme="minorHAnsi"/>
        </w:rPr>
        <w:t xml:space="preserve"> </w:t>
      </w:r>
      <w:r w:rsidRPr="00567566">
        <w:rPr>
          <w:rFonts w:cstheme="minorHAnsi"/>
        </w:rPr>
        <w:t xml:space="preserve"> </w:t>
      </w:r>
      <w:proofErr w:type="spellStart"/>
      <w:r w:rsidRPr="00567566">
        <w:rPr>
          <w:rFonts w:cstheme="minorHAnsi"/>
        </w:rPr>
        <w:t>char</w:t>
      </w:r>
      <w:proofErr w:type="spellEnd"/>
      <w:r w:rsidRPr="00567566">
        <w:rPr>
          <w:rFonts w:cstheme="minorHAnsi"/>
        </w:rPr>
        <w:t xml:space="preserve">* palabra;} </w:t>
      </w:r>
      <w:proofErr w:type="spellStart"/>
      <w:r w:rsidRPr="00567566">
        <w:rPr>
          <w:rFonts w:cstheme="minorHAnsi"/>
        </w:rPr>
        <w:t>palabras_t</w:t>
      </w:r>
      <w:proofErr w:type="spellEnd"/>
      <w:r w:rsidRPr="00567566">
        <w:rPr>
          <w:rFonts w:cstheme="minorHAnsi"/>
        </w:rPr>
        <w:t>;</w:t>
      </w:r>
    </w:p>
    <w:p w:rsidR="00567566" w:rsidRDefault="00567566" w:rsidP="00567566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Imprimir en pantalla la lista de palabras del diccionario.</w:t>
      </w:r>
    </w:p>
    <w:p w:rsidR="00567566" w:rsidRDefault="00567566" w:rsidP="00567566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Ordenar la lista de palabras para obtener un diccionario inverso.</w:t>
      </w:r>
    </w:p>
    <w:p w:rsidR="00567566" w:rsidRDefault="00567566" w:rsidP="00567566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Mostrar en pantalla la lista de palabras ordenadas.</w:t>
      </w:r>
    </w:p>
    <w:p w:rsidR="00567566" w:rsidRDefault="00567566" w:rsidP="00567566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Generar el archivo de texto de salida llamado “diccionario_inverso.txt”.</w:t>
      </w:r>
    </w:p>
    <w:p w:rsidR="00567566" w:rsidRPr="00567566" w:rsidRDefault="00567566" w:rsidP="00567566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Liberar la memoria dinámica pedida al sistema operativo.</w:t>
      </w:r>
    </w:p>
    <w:p w:rsidR="00000FDD" w:rsidRDefault="00000FDD" w:rsidP="00000FDD">
      <w:pPr>
        <w:pStyle w:val="Ttulo2"/>
      </w:pPr>
      <w:r>
        <w:lastRenderedPageBreak/>
        <w:t>Aclaraciones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 xml:space="preserve">Lea atentamente </w:t>
      </w:r>
      <w:r w:rsidR="00D87A16">
        <w:t>el enunciado del ejercicio</w:t>
      </w:r>
      <w:r>
        <w:t>. Durante la primera h se contestarán las dudas que surjan de los enunciados. Recuerde que primero deberá saber QUE hacer y luego pensar COMO hacerlo.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 xml:space="preserve">Si rinde el examen en una PC de escritorio recuerde guardar el proyecto de </w:t>
      </w:r>
      <w:proofErr w:type="spellStart"/>
      <w:r>
        <w:t>CodeBlocks</w:t>
      </w:r>
      <w:proofErr w:type="spellEnd"/>
      <w:r>
        <w:t xml:space="preserve"> en la unidad D</w:t>
      </w:r>
      <w:r w:rsidR="0098299B" w:rsidRPr="005B567A">
        <w:t>:</w:t>
      </w:r>
      <w:r>
        <w:t xml:space="preserve"> y que el </w:t>
      </w:r>
      <w:proofErr w:type="spellStart"/>
      <w:r>
        <w:t>path</w:t>
      </w:r>
      <w:proofErr w:type="spellEnd"/>
      <w:r>
        <w:t xml:space="preserve"> que no contenga espacios ni caracteres especiales como la ñ o las vocales </w:t>
      </w:r>
      <w:r w:rsidRPr="0098299B">
        <w:t>acentuadas</w:t>
      </w:r>
      <w:r>
        <w:t xml:space="preserve">. Esto último es igual para las </w:t>
      </w:r>
      <w:proofErr w:type="spellStart"/>
      <w:r>
        <w:t>notebooks</w:t>
      </w:r>
      <w:proofErr w:type="spellEnd"/>
      <w:r>
        <w:t>.</w:t>
      </w:r>
    </w:p>
    <w:p w:rsidR="00277D13" w:rsidRDefault="00D87A16" w:rsidP="00D87A16">
      <w:pPr>
        <w:pStyle w:val="Prrafodelista"/>
        <w:numPr>
          <w:ilvl w:val="0"/>
          <w:numId w:val="6"/>
        </w:numPr>
      </w:pPr>
      <w:r>
        <w:t>Los prototipos de función y sus implementaciones deberán estar en archivos separados</w:t>
      </w:r>
      <w:r w:rsidR="00000FDD">
        <w:t>. Por supuesto que el programa deberá compil</w:t>
      </w:r>
      <w:r>
        <w:t>ar sin errores ni advertencias</w:t>
      </w:r>
      <w:r w:rsidR="00E757A8">
        <w:t xml:space="preserve"> y deberá comportarse de forma predecible durante su ejecución</w:t>
      </w:r>
      <w:r>
        <w:t>.</w:t>
      </w:r>
    </w:p>
    <w:p w:rsidR="00E56014" w:rsidRDefault="00D6224C" w:rsidP="00D87A16">
      <w:pPr>
        <w:pStyle w:val="Prrafodelista"/>
        <w:numPr>
          <w:ilvl w:val="0"/>
          <w:numId w:val="6"/>
        </w:numPr>
      </w:pPr>
      <w:r>
        <w:t>Los</w:t>
      </w:r>
      <w:r w:rsidR="00E56014">
        <w:t xml:space="preserve"> nombre</w:t>
      </w:r>
      <w:r>
        <w:t>s</w:t>
      </w:r>
      <w:r w:rsidR="00E56014">
        <w:t xml:space="preserve"> del archivo de entrada</w:t>
      </w:r>
      <w:r w:rsidR="00567566">
        <w:t xml:space="preserve"> y salida</w:t>
      </w:r>
      <w:r w:rsidR="00E56014">
        <w:t xml:space="preserve"> se deberá</w:t>
      </w:r>
      <w:r w:rsidR="00567566">
        <w:t>n</w:t>
      </w:r>
      <w:r w:rsidR="00E56014">
        <w:t xml:space="preserve"> suministrar al programa a través de los argumentos de la función principal </w:t>
      </w:r>
      <w:proofErr w:type="spellStart"/>
      <w:proofErr w:type="gramStart"/>
      <w:r w:rsidR="00E56014" w:rsidRPr="00E56014">
        <w:rPr>
          <w:i/>
        </w:rPr>
        <w:t>main</w:t>
      </w:r>
      <w:proofErr w:type="spellEnd"/>
      <w:r w:rsidR="00E56014">
        <w:t>(</w:t>
      </w:r>
      <w:proofErr w:type="gramEnd"/>
      <w:r w:rsidR="00E56014">
        <w:t>).</w:t>
      </w:r>
    </w:p>
    <w:p w:rsidR="00DD4574" w:rsidRPr="00567566" w:rsidRDefault="00DD4574" w:rsidP="00DD4574">
      <w:pPr>
        <w:pStyle w:val="Prrafodelista"/>
        <w:numPr>
          <w:ilvl w:val="0"/>
          <w:numId w:val="6"/>
        </w:numPr>
        <w:rPr>
          <w:b/>
        </w:rPr>
      </w:pPr>
      <w:r>
        <w:t>S</w:t>
      </w:r>
      <w:r w:rsidRPr="009033F9">
        <w:t>e debe liberar</w:t>
      </w:r>
      <w:r>
        <w:t xml:space="preserve"> toda la memoria pedida en el HEAP (a cada MALLOC le corresponde un FREE).</w:t>
      </w:r>
    </w:p>
    <w:p w:rsidR="00567566" w:rsidRPr="00D6224C" w:rsidRDefault="00567566" w:rsidP="00DD4574">
      <w:pPr>
        <w:pStyle w:val="Prrafodelista"/>
        <w:numPr>
          <w:ilvl w:val="0"/>
          <w:numId w:val="6"/>
        </w:numPr>
        <w:rPr>
          <w:b/>
        </w:rPr>
      </w:pPr>
      <w:r>
        <w:t xml:space="preserve">Se </w:t>
      </w:r>
      <w:r w:rsidR="002A1CF7">
        <w:t>debe</w:t>
      </w:r>
      <w:r>
        <w:t xml:space="preserve"> usar la función </w:t>
      </w:r>
      <w:proofErr w:type="spellStart"/>
      <w:r w:rsidRPr="00D6224C">
        <w:rPr>
          <w:b/>
          <w:i/>
        </w:rPr>
        <w:t>qsort</w:t>
      </w:r>
      <w:proofErr w:type="spellEnd"/>
      <w:r>
        <w:t xml:space="preserve"> para ordenar la lista de palabras del diccionario.</w:t>
      </w:r>
    </w:p>
    <w:p w:rsidR="00D6224C" w:rsidRPr="00D6224C" w:rsidRDefault="00D6224C" w:rsidP="00DD4574">
      <w:pPr>
        <w:pStyle w:val="Prrafodelista"/>
        <w:numPr>
          <w:ilvl w:val="0"/>
          <w:numId w:val="6"/>
        </w:numPr>
        <w:rPr>
          <w:b/>
        </w:rPr>
      </w:pPr>
      <w:r w:rsidRPr="00A33E6F">
        <w:rPr>
          <w:u w:val="single"/>
        </w:rPr>
        <w:t>No se puede</w:t>
      </w:r>
      <w:r>
        <w:t xml:space="preserve"> usar la función de librería </w:t>
      </w:r>
      <w:proofErr w:type="spellStart"/>
      <w:proofErr w:type="gramStart"/>
      <w:r w:rsidRPr="00D6224C">
        <w:rPr>
          <w:b/>
          <w:i/>
        </w:rPr>
        <w:t>strrev</w:t>
      </w:r>
      <w:proofErr w:type="spellEnd"/>
      <w:r>
        <w:t>(</w:t>
      </w:r>
      <w:proofErr w:type="gramEnd"/>
      <w:r>
        <w:t>) de la librería estándar</w:t>
      </w:r>
      <w:r w:rsidR="00A33E6F">
        <w:t>, esta funcionalidad debe ser implementada por el alumno.</w:t>
      </w:r>
    </w:p>
    <w:p w:rsidR="00D6224C" w:rsidRPr="00E232C5" w:rsidRDefault="00D6224C" w:rsidP="00DD4574">
      <w:pPr>
        <w:pStyle w:val="Prrafodelista"/>
        <w:numPr>
          <w:ilvl w:val="0"/>
          <w:numId w:val="6"/>
        </w:numPr>
        <w:rPr>
          <w:b/>
        </w:rPr>
      </w:pPr>
      <w:r w:rsidRPr="00A33E6F">
        <w:rPr>
          <w:u w:val="single"/>
        </w:rPr>
        <w:t>Se permite</w:t>
      </w:r>
      <w:r>
        <w:t xml:space="preserve"> usar la función de </w:t>
      </w:r>
      <w:proofErr w:type="spellStart"/>
      <w:r>
        <w:t>libería</w:t>
      </w:r>
      <w:proofErr w:type="spellEnd"/>
      <w:r>
        <w:t xml:space="preserve"> </w:t>
      </w:r>
      <w:proofErr w:type="spellStart"/>
      <w:proofErr w:type="gramStart"/>
      <w:r w:rsidRPr="00D6224C">
        <w:rPr>
          <w:b/>
          <w:i/>
        </w:rPr>
        <w:t>strncmp</w:t>
      </w:r>
      <w:proofErr w:type="spellEnd"/>
      <w:r>
        <w:t>(</w:t>
      </w:r>
      <w:proofErr w:type="gramEnd"/>
      <w:r>
        <w:t>).</w:t>
      </w:r>
    </w:p>
    <w:p w:rsidR="00E232C5" w:rsidRPr="00567566" w:rsidRDefault="00E232C5" w:rsidP="00DD4574">
      <w:pPr>
        <w:pStyle w:val="Prrafodelista"/>
        <w:numPr>
          <w:ilvl w:val="0"/>
          <w:numId w:val="6"/>
        </w:numPr>
        <w:rPr>
          <w:b/>
        </w:rPr>
      </w:pPr>
      <w:r>
        <w:t xml:space="preserve">La función de impresión en pantalla y en el archivo de texto </w:t>
      </w:r>
      <w:r w:rsidRPr="00A33E6F">
        <w:rPr>
          <w:u w:val="single"/>
        </w:rPr>
        <w:t>debe ser reutilizada</w:t>
      </w:r>
      <w:r>
        <w:t>, es decir, se debe usar la misma función para ambas salidas.</w:t>
      </w:r>
    </w:p>
    <w:p w:rsidR="00567566" w:rsidRPr="00567566" w:rsidRDefault="00567566" w:rsidP="00DD4574">
      <w:pPr>
        <w:pStyle w:val="Prrafodelista"/>
        <w:numPr>
          <w:ilvl w:val="0"/>
          <w:numId w:val="6"/>
        </w:numPr>
        <w:rPr>
          <w:b/>
        </w:rPr>
      </w:pPr>
      <w:r>
        <w:t>La salida del programa deberá ser como muestra la imagen que sigue: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8694"/>
      </w:tblGrid>
      <w:tr w:rsidR="00567566" w:rsidTr="00567566">
        <w:tc>
          <w:tcPr>
            <w:tcW w:w="8978" w:type="dxa"/>
          </w:tcPr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Diccionario normal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6-adios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7-bombon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8-geranio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5-hola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5-rosa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8-tractor</w:t>
            </w:r>
          </w:p>
          <w:p w:rsidR="00477703" w:rsidRPr="00477703" w:rsidRDefault="00477703" w:rsidP="00477703">
            <w:pPr>
              <w:rPr>
                <w:b/>
              </w:rPr>
            </w:pP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Diccionario inverso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5-hola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5-rosa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7-bombon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8-geranio</w:t>
            </w:r>
          </w:p>
          <w:p w:rsidR="00477703" w:rsidRPr="00477703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8-tractor</w:t>
            </w:r>
          </w:p>
          <w:p w:rsidR="00567566" w:rsidRDefault="00477703" w:rsidP="00477703">
            <w:pPr>
              <w:rPr>
                <w:b/>
              </w:rPr>
            </w:pPr>
            <w:r w:rsidRPr="00477703">
              <w:rPr>
                <w:b/>
              </w:rPr>
              <w:t>6-adios</w:t>
            </w:r>
          </w:p>
        </w:tc>
      </w:tr>
    </w:tbl>
    <w:p w:rsidR="00567566" w:rsidRPr="00567566" w:rsidRDefault="00567566" w:rsidP="00567566">
      <w:pPr>
        <w:ind w:left="360"/>
        <w:rPr>
          <w:b/>
        </w:rPr>
      </w:pPr>
    </w:p>
    <w:p w:rsidR="00A1323B" w:rsidRPr="00DD4574" w:rsidRDefault="00A1323B" w:rsidP="00DD4574">
      <w:pPr>
        <w:ind w:left="360"/>
        <w:rPr>
          <w:b/>
        </w:rPr>
      </w:pPr>
      <w:proofErr w:type="spellStart"/>
      <w:r w:rsidRPr="00DD4574">
        <w:rPr>
          <w:b/>
        </w:rPr>
        <w:t>Exitos</w:t>
      </w:r>
      <w:proofErr w:type="spellEnd"/>
      <w:proofErr w:type="gramStart"/>
      <w:r w:rsidRPr="00DD4574">
        <w:rPr>
          <w:b/>
        </w:rPr>
        <w:t>!</w:t>
      </w:r>
      <w:proofErr w:type="gramEnd"/>
      <w:r w:rsidRPr="00DD4574">
        <w:rPr>
          <w:b/>
        </w:rPr>
        <w:t xml:space="preserve"> =)</w:t>
      </w:r>
    </w:p>
    <w:sectPr w:rsidR="00A1323B" w:rsidRPr="00DD4574" w:rsidSect="00277D13">
      <w:headerReference w:type="default" r:id="rId8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E0D" w:rsidRDefault="00E26E0D" w:rsidP="00170C15">
      <w:pPr>
        <w:spacing w:after="0" w:line="240" w:lineRule="auto"/>
      </w:pPr>
      <w:r>
        <w:separator/>
      </w:r>
    </w:p>
  </w:endnote>
  <w:endnote w:type="continuationSeparator" w:id="0">
    <w:p w:rsidR="00E26E0D" w:rsidRDefault="00E26E0D" w:rsidP="0017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Demi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E0D" w:rsidRDefault="00E26E0D" w:rsidP="00170C15">
      <w:pPr>
        <w:spacing w:after="0" w:line="240" w:lineRule="auto"/>
      </w:pPr>
      <w:r>
        <w:separator/>
      </w:r>
    </w:p>
  </w:footnote>
  <w:footnote w:type="continuationSeparator" w:id="0">
    <w:p w:rsidR="00E26E0D" w:rsidRDefault="00E26E0D" w:rsidP="0017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15" w:rsidRDefault="004E4D87">
    <w:pPr>
      <w:pStyle w:val="Encabezado"/>
    </w:pPr>
    <w:r>
      <w:t>Programación Estructurada 2019</w:t>
    </w:r>
  </w:p>
  <w:p w:rsidR="00170C15" w:rsidRDefault="00170C1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73E3"/>
    <w:multiLevelType w:val="hybridMultilevel"/>
    <w:tmpl w:val="73AAE302"/>
    <w:lvl w:ilvl="0" w:tplc="4F3ADC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46437"/>
    <w:multiLevelType w:val="hybridMultilevel"/>
    <w:tmpl w:val="A0E034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1766D"/>
    <w:multiLevelType w:val="hybridMultilevel"/>
    <w:tmpl w:val="CCF43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D105D"/>
    <w:multiLevelType w:val="hybridMultilevel"/>
    <w:tmpl w:val="FD765A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84627"/>
    <w:multiLevelType w:val="hybridMultilevel"/>
    <w:tmpl w:val="09D0DD9A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817E3"/>
    <w:multiLevelType w:val="hybridMultilevel"/>
    <w:tmpl w:val="2474F120"/>
    <w:lvl w:ilvl="0" w:tplc="7BE0D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433DB4"/>
    <w:multiLevelType w:val="hybridMultilevel"/>
    <w:tmpl w:val="B58A178E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01C29"/>
    <w:multiLevelType w:val="hybridMultilevel"/>
    <w:tmpl w:val="298A1B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154B3"/>
    <w:multiLevelType w:val="hybridMultilevel"/>
    <w:tmpl w:val="4CC0CFF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9A3406"/>
    <w:multiLevelType w:val="hybridMultilevel"/>
    <w:tmpl w:val="2E8064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41701"/>
    <w:multiLevelType w:val="hybridMultilevel"/>
    <w:tmpl w:val="7A7EA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67318"/>
    <w:multiLevelType w:val="hybridMultilevel"/>
    <w:tmpl w:val="47D894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86E92"/>
    <w:multiLevelType w:val="hybridMultilevel"/>
    <w:tmpl w:val="3A10E846"/>
    <w:lvl w:ilvl="0" w:tplc="F8F6BD0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546B3E"/>
    <w:multiLevelType w:val="hybridMultilevel"/>
    <w:tmpl w:val="D8BC56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164628"/>
    <w:multiLevelType w:val="hybridMultilevel"/>
    <w:tmpl w:val="1938D2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14"/>
  </w:num>
  <w:num w:numId="8">
    <w:abstractNumId w:val="5"/>
  </w:num>
  <w:num w:numId="9">
    <w:abstractNumId w:val="11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C15"/>
    <w:rsid w:val="00000FDD"/>
    <w:rsid w:val="00010C3C"/>
    <w:rsid w:val="000279E3"/>
    <w:rsid w:val="00037144"/>
    <w:rsid w:val="00056A1E"/>
    <w:rsid w:val="000701F6"/>
    <w:rsid w:val="000779C8"/>
    <w:rsid w:val="000878A1"/>
    <w:rsid w:val="000D69D7"/>
    <w:rsid w:val="00122A78"/>
    <w:rsid w:val="00144504"/>
    <w:rsid w:val="00170C15"/>
    <w:rsid w:val="00176E5B"/>
    <w:rsid w:val="001820EF"/>
    <w:rsid w:val="001E6735"/>
    <w:rsid w:val="00245C2D"/>
    <w:rsid w:val="00277D13"/>
    <w:rsid w:val="002873B9"/>
    <w:rsid w:val="002A1CF7"/>
    <w:rsid w:val="002C6598"/>
    <w:rsid w:val="002D509E"/>
    <w:rsid w:val="002E4EB1"/>
    <w:rsid w:val="0033616B"/>
    <w:rsid w:val="0036283E"/>
    <w:rsid w:val="003B582C"/>
    <w:rsid w:val="003C7961"/>
    <w:rsid w:val="00433686"/>
    <w:rsid w:val="00435265"/>
    <w:rsid w:val="00445ECF"/>
    <w:rsid w:val="0044671E"/>
    <w:rsid w:val="00477703"/>
    <w:rsid w:val="004B22B8"/>
    <w:rsid w:val="004E4D87"/>
    <w:rsid w:val="005044CE"/>
    <w:rsid w:val="00557CE4"/>
    <w:rsid w:val="00567566"/>
    <w:rsid w:val="00594F57"/>
    <w:rsid w:val="0059736B"/>
    <w:rsid w:val="005B567A"/>
    <w:rsid w:val="005D5F28"/>
    <w:rsid w:val="005F2E83"/>
    <w:rsid w:val="0062587A"/>
    <w:rsid w:val="0068135B"/>
    <w:rsid w:val="006E345A"/>
    <w:rsid w:val="0078785A"/>
    <w:rsid w:val="007B1766"/>
    <w:rsid w:val="007B2C71"/>
    <w:rsid w:val="007B6DA1"/>
    <w:rsid w:val="007C0278"/>
    <w:rsid w:val="007C0751"/>
    <w:rsid w:val="007E1504"/>
    <w:rsid w:val="008048EB"/>
    <w:rsid w:val="00813073"/>
    <w:rsid w:val="00822713"/>
    <w:rsid w:val="008576A4"/>
    <w:rsid w:val="00873A68"/>
    <w:rsid w:val="008A17DD"/>
    <w:rsid w:val="008B3647"/>
    <w:rsid w:val="008D6A84"/>
    <w:rsid w:val="008F59D9"/>
    <w:rsid w:val="00923A60"/>
    <w:rsid w:val="00956E74"/>
    <w:rsid w:val="0098299B"/>
    <w:rsid w:val="009A16F8"/>
    <w:rsid w:val="009A1809"/>
    <w:rsid w:val="009A526E"/>
    <w:rsid w:val="009A6492"/>
    <w:rsid w:val="009F26B6"/>
    <w:rsid w:val="00A0418B"/>
    <w:rsid w:val="00A1323B"/>
    <w:rsid w:val="00A33E6F"/>
    <w:rsid w:val="00A37018"/>
    <w:rsid w:val="00A85B92"/>
    <w:rsid w:val="00A93434"/>
    <w:rsid w:val="00B83BB6"/>
    <w:rsid w:val="00BC14C4"/>
    <w:rsid w:val="00BF29ED"/>
    <w:rsid w:val="00BF3107"/>
    <w:rsid w:val="00C258D3"/>
    <w:rsid w:val="00C478F3"/>
    <w:rsid w:val="00C8077C"/>
    <w:rsid w:val="00C87749"/>
    <w:rsid w:val="00CD203D"/>
    <w:rsid w:val="00D127B4"/>
    <w:rsid w:val="00D31DC7"/>
    <w:rsid w:val="00D6224C"/>
    <w:rsid w:val="00D635FE"/>
    <w:rsid w:val="00D63FAE"/>
    <w:rsid w:val="00D852C8"/>
    <w:rsid w:val="00D87A16"/>
    <w:rsid w:val="00DA34EF"/>
    <w:rsid w:val="00DD4574"/>
    <w:rsid w:val="00DF0C25"/>
    <w:rsid w:val="00E232C5"/>
    <w:rsid w:val="00E26E0D"/>
    <w:rsid w:val="00E505FF"/>
    <w:rsid w:val="00E56014"/>
    <w:rsid w:val="00E757A8"/>
    <w:rsid w:val="00E807B2"/>
    <w:rsid w:val="00F8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04"/>
  </w:style>
  <w:style w:type="paragraph" w:styleId="Ttulo1">
    <w:name w:val="heading 1"/>
    <w:basedOn w:val="Normal"/>
    <w:next w:val="Normal"/>
    <w:link w:val="Ttulo1Car"/>
    <w:uiPriority w:val="9"/>
    <w:qFormat/>
    <w:rsid w:val="00170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C15"/>
  </w:style>
  <w:style w:type="paragraph" w:styleId="Piedepgina">
    <w:name w:val="footer"/>
    <w:basedOn w:val="Normal"/>
    <w:link w:val="PiedepginaCar"/>
    <w:uiPriority w:val="99"/>
    <w:semiHidden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0C15"/>
  </w:style>
  <w:style w:type="paragraph" w:styleId="Textodeglobo">
    <w:name w:val="Balloon Text"/>
    <w:basedOn w:val="Normal"/>
    <w:link w:val="TextodegloboCar"/>
    <w:uiPriority w:val="99"/>
    <w:semiHidden/>
    <w:unhideWhenUsed/>
    <w:rsid w:val="0017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C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70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7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C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0C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70C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04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4B22B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0701F6"/>
    <w:pPr>
      <w:spacing w:after="0" w:line="240" w:lineRule="auto"/>
    </w:pPr>
    <w:rPr>
      <w:rFonts w:ascii="Liberation Serif" w:eastAsia="Noto Sans CJK SC DemiLight" w:hAnsi="Liberation Serif" w:cs="FreeSans"/>
      <w:sz w:val="24"/>
      <w:szCs w:val="24"/>
      <w:lang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A8367-8EFA-4061-B3A8-ADB549D0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11</cp:revision>
  <cp:lastPrinted>2019-06-20T18:56:00Z</cp:lastPrinted>
  <dcterms:created xsi:type="dcterms:W3CDTF">2019-06-20T18:34:00Z</dcterms:created>
  <dcterms:modified xsi:type="dcterms:W3CDTF">2019-06-20T18:57:00Z</dcterms:modified>
</cp:coreProperties>
</file>