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369E" w14:textId="503F82DA" w:rsidR="006B0C92" w:rsidRDefault="00983447">
      <w:r>
        <w:t>Inglés Técnico 2                                    T.P. N°1  (AUTOEVALUATIVO)</w:t>
      </w:r>
      <w:r w:rsidR="000808CF">
        <w:t xml:space="preserve">                        Hasta ejercicio 1.1</w:t>
      </w:r>
      <w:bookmarkStart w:id="0" w:name="_GoBack"/>
      <w:bookmarkEnd w:id="0"/>
    </w:p>
    <w:p w14:paraId="576A0C5A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  <w:r w:rsidRPr="00A42574">
        <w:rPr>
          <w:rFonts w:ascii="Arial" w:hAnsi="Arial" w:cs="Arial"/>
          <w:sz w:val="18"/>
          <w:szCs w:val="18"/>
          <w:lang w:val="en-US"/>
        </w:rPr>
        <w:t>1)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A42574">
        <w:rPr>
          <w:rFonts w:ascii="Arial" w:hAnsi="Arial" w:cs="Arial"/>
          <w:sz w:val="18"/>
          <w:szCs w:val="18"/>
          <w:lang w:val="en-US"/>
        </w:rPr>
        <w:t>He found t</w:t>
      </w:r>
      <w:r w:rsidR="00983447" w:rsidRPr="00A42574">
        <w:rPr>
          <w:rFonts w:ascii="Arial" w:hAnsi="Arial" w:cs="Arial"/>
          <w:sz w:val="18"/>
          <w:szCs w:val="18"/>
          <w:lang w:val="en-US"/>
        </w:rPr>
        <w:t>he value for the yield point which was correct</w:t>
      </w:r>
      <w:r w:rsidRPr="00A42574">
        <w:rPr>
          <w:rFonts w:ascii="Arial" w:hAnsi="Arial" w:cs="Arial"/>
          <w:sz w:val="18"/>
          <w:szCs w:val="18"/>
          <w:lang w:val="en-US"/>
        </w:rPr>
        <w:t>.</w:t>
      </w:r>
    </w:p>
    <w:p w14:paraId="1A68B5CC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</w:p>
    <w:p w14:paraId="3E130DDB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2) Those are the engineers who measured the specimen strain.</w:t>
      </w:r>
    </w:p>
    <w:p w14:paraId="7C074D9E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</w:p>
    <w:p w14:paraId="3F39960B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3) Examples were written in order to remember the situations in which they were applied.</w:t>
      </w:r>
    </w:p>
    <w:p w14:paraId="1F3DF05A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</w:p>
    <w:p w14:paraId="263A63B2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4) Regardless of the type of circuit through which the current flowed, all circuits offered some resistance.</w:t>
      </w:r>
    </w:p>
    <w:p w14:paraId="290F6394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</w:p>
    <w:p w14:paraId="4E6BFC48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5) The circuits </w:t>
      </w:r>
      <w:r w:rsidR="00321B85">
        <w:rPr>
          <w:rFonts w:ascii="Arial" w:hAnsi="Arial" w:cs="Arial"/>
          <w:sz w:val="18"/>
          <w:szCs w:val="18"/>
          <w:lang w:val="en-US"/>
        </w:rPr>
        <w:t>will have</w:t>
      </w:r>
      <w:r>
        <w:rPr>
          <w:rFonts w:ascii="Arial" w:hAnsi="Arial" w:cs="Arial"/>
          <w:sz w:val="18"/>
          <w:szCs w:val="18"/>
          <w:lang w:val="en-US"/>
        </w:rPr>
        <w:t xml:space="preserve"> a difference of potential which </w:t>
      </w:r>
      <w:r w:rsidR="00321B85">
        <w:rPr>
          <w:rFonts w:ascii="Arial" w:hAnsi="Arial" w:cs="Arial"/>
          <w:sz w:val="18"/>
          <w:szCs w:val="18"/>
          <w:lang w:val="en-US"/>
        </w:rPr>
        <w:t xml:space="preserve">will make </w:t>
      </w:r>
      <w:r>
        <w:rPr>
          <w:rFonts w:ascii="Arial" w:hAnsi="Arial" w:cs="Arial"/>
          <w:sz w:val="18"/>
          <w:szCs w:val="18"/>
          <w:lang w:val="en-US"/>
        </w:rPr>
        <w:t>possible the current flow.</w:t>
      </w:r>
    </w:p>
    <w:p w14:paraId="1FBA35FE" w14:textId="77777777" w:rsid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</w:p>
    <w:p w14:paraId="45B610F6" w14:textId="77777777" w:rsidR="00A42574" w:rsidRPr="00A42574" w:rsidRDefault="00A42574" w:rsidP="00A42574">
      <w:pPr>
        <w:rPr>
          <w:rFonts w:ascii="Arial" w:hAnsi="Arial" w:cs="Arial"/>
          <w:sz w:val="18"/>
          <w:szCs w:val="18"/>
          <w:lang w:val="en-US"/>
        </w:rPr>
      </w:pPr>
    </w:p>
    <w:p w14:paraId="74B59657" w14:textId="77777777" w:rsidR="00A42574" w:rsidRDefault="00A42574" w:rsidP="00A42574">
      <w:pPr>
        <w:ind w:left="360"/>
        <w:rPr>
          <w:rFonts w:ascii="Arial" w:hAnsi="Arial" w:cs="Arial"/>
          <w:sz w:val="18"/>
          <w:szCs w:val="18"/>
          <w:lang w:val="en-US"/>
        </w:rPr>
      </w:pPr>
    </w:p>
    <w:p w14:paraId="755573CD" w14:textId="77777777" w:rsidR="00A42574" w:rsidRPr="00A42574" w:rsidRDefault="00A42574" w:rsidP="00A42574">
      <w:pPr>
        <w:ind w:left="360"/>
        <w:rPr>
          <w:rFonts w:ascii="Arial" w:hAnsi="Arial" w:cs="Arial"/>
          <w:sz w:val="18"/>
          <w:szCs w:val="18"/>
          <w:lang w:val="en-US"/>
        </w:rPr>
      </w:pPr>
    </w:p>
    <w:sectPr w:rsidR="00A42574" w:rsidRPr="00A42574" w:rsidSect="009834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068"/>
    <w:multiLevelType w:val="hybridMultilevel"/>
    <w:tmpl w:val="A58C86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61FF"/>
    <w:multiLevelType w:val="hybridMultilevel"/>
    <w:tmpl w:val="88467E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37444"/>
    <w:multiLevelType w:val="hybridMultilevel"/>
    <w:tmpl w:val="D69482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E544C"/>
    <w:multiLevelType w:val="hybridMultilevel"/>
    <w:tmpl w:val="C096C6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4270"/>
    <w:multiLevelType w:val="hybridMultilevel"/>
    <w:tmpl w:val="6548DE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47"/>
    <w:rsid w:val="000808CF"/>
    <w:rsid w:val="00321B85"/>
    <w:rsid w:val="00371EA0"/>
    <w:rsid w:val="006B0C92"/>
    <w:rsid w:val="00983447"/>
    <w:rsid w:val="00A42574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90AB"/>
  <w15:chartTrackingRefBased/>
  <w15:docId w15:val="{577364A8-B253-4BF0-9642-5DE50001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2</cp:revision>
  <dcterms:created xsi:type="dcterms:W3CDTF">2020-03-30T00:51:00Z</dcterms:created>
  <dcterms:modified xsi:type="dcterms:W3CDTF">2020-03-30T01:31:00Z</dcterms:modified>
</cp:coreProperties>
</file>