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200" w:lineRule="auto"/>
        <w:jc w:val="center"/>
        <w:rPr/>
      </w:pPr>
      <w:r>
        <w:rPr>
          <w:b w:val="1"/>
          <w:bCs w:val="1"/>
          <w:sz w:val="44"/>
          <w:szCs w:val="44"/>
          <w:rtl w:val="0"/>
        </w:rPr>
        <w:t xml:space="preserve">Proyecto Bodleian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>
        <w:rPr>
          <w:sz w:val="32"/>
          <w:szCs w:val="32"/>
          <w:rtl w:val="0"/>
        </w:rPr>
        <w:t xml:space="preserve">Casos de Uso, Storyboards y Wireframes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>
        <w:rPr>
          <w:color w:val="5f5e5a"/>
          <w:sz w:val="24"/>
          <w:szCs w:val="24"/>
          <w:rtl w:val="0"/>
        </w:rPr>
        <w:t xml:space="preserve">Inukshuk Books — App de lectura infantil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>
        <w:rPr>
          <w:color w:val="5f5e5a"/>
          <w:rtl w:val="0"/>
        </w:rPr>
        <w:t xml:space="preserve">Grupo 13: Diego Bilbao · Daniel Matamala · Gonzalo Urra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>
        <w:rPr>
          <w:rtl w:val="0"/>
        </w:rPr>
        <w:t xml:space="preserve">Los casos fueron seleccionados para cubrir tres dimensiones distintas del producto: la incorporación de un nuevo lector, la experiencia central de lectura asistida, y la dimensión social-colaborativa diferenciadora un e-reader convencional.</w:t>
      </w:r>
    </w:p>
    <w:p w:rsidR="00000000" w:rsidDel="00000000" w:rsidP="00000000" w:rsidRDefault="00000000" w:rsidRPr="00000000" w14:paraId="00000006">
      <w:pPr>
        <w:pStyle w:val="Heading2"/>
        <w:rPr/>
      </w:pPr>
      <w:r>
        <w:rPr>
          <w:rtl w:val="0"/>
        </w:rPr>
        <w:t xml:space="preserve">Selección de los tres casos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1: Onboarding y evaluación de nivel inicial — primera experiencia del Lector con la app, define su perfil y nivel base.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2: Lectura con diccionario contextual — funcionalidad central que diferencia al producto de un e-reader, con foco en aprendizaje incidental.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3: Sesión de lectura colaborativa con videollamada — funcionalidad social-pedagógica clave según el experto en alfabetización.</w:t>
      </w:r>
    </w:p>
    <w:p w:rsidR="00000000" w:rsidDel="00000000" w:rsidP="00000000" w:rsidRDefault="00000000" w:rsidRPr="00000000" w14:paraId="0000000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>
        <w:rPr>
          <w:rtl w:val="0"/>
        </w:rPr>
        <w:t xml:space="preserve">Caso de Uso 1 — Onboarding y Evaluación de Nivel Inicial</w:t>
      </w:r>
    </w:p>
    <w:p w:rsidR="00000000" w:rsidDel="00000000" w:rsidP="00000000" w:rsidRDefault="00000000" w:rsidRPr="00000000" w14:paraId="0000000C">
      <w:pPr>
        <w:pStyle w:val="Heading3"/>
        <w:rPr/>
      </w:pPr>
      <w:r>
        <w:rPr>
          <w:rtl w:val="0"/>
        </w:rPr>
        <w:t xml:space="preserve">Ficha del caso de uso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CU-01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Lector (niño, 7–12 años)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Ninguno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Historias de usuario cubiertas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HU 3.1, HU 4.1, HU 6.1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La aplicación está instalada en el dispositivo. El niño la abre por primera vez y no existe sesión activa.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Disparador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El Lector abre la app sin haber creado cuenta.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Se crea el perfil del Lector con nombre y edad, sus preferencias de intereses quedan registradas, el sistema determina su nivel de comprensión inicial y el motor de recomendaciones queda inicializado.</w:t>
            </w:r>
          </w:p>
        </w:tc>
      </w:tr>
    </w:tbl>
    <w:p w14:paraId="0CU0001"/>
    <w:p w:rsidR="00000000" w:rsidDel="00000000" w:rsidP="00000000" w:rsidRDefault="00000000" w:rsidRPr="00000000" w14:paraId="00000014">
      <w:pPr>
        <w:pStyle w:val="Heading3"/>
        <w:rPr/>
      </w:pPr>
      <w:r>
        <w:rPr>
          <w:rtl w:val="0"/>
        </w:rPr>
        <w:t xml:space="preserve">Flujo principal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muestra la pantalla de bienvenida.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presiona el botón "Comenzar".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solicita nombre y edad.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los ingresa y avanza.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muestra una grilla con géneros e intereses representados con íconos (aventura, animales, ciencia, fantasía, deportes, misterio, humor, historia).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selecciona al menos 3 intereses.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introduce el test inicial con un mensaje amigable.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presenta un texto corto adaptado a la edad declarada.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lo lee y avanza.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presenta entre 3 y 5 preguntas de comprensión de opción múltiple.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responde cada una.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calcula el nivel de comprensión inicial.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muestra una pantalla de bienvenida personalizada con el nombre del Lector.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navega al Home con sugerencias adaptadas al nivel y los intereses elegidos.</w:t>
      </w:r>
    </w:p>
    <w:p w:rsidR="00000000" w:rsidDel="00000000" w:rsidP="00000000" w:rsidRDefault="00000000" w:rsidRPr="00000000" w14:paraId="00000023">
      <w:pPr>
        <w:pStyle w:val="Heading3"/>
        <w:rPr/>
      </w:pPr>
      <w:r>
        <w:rPr>
          <w:rtl w:val="0"/>
        </w:rPr>
        <w:t xml:space="preserve">Flujos alternativos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6a. El Lector selecciona menos de 3 intereses: la app desactiva el botón "Continuar" y muestra el contador "elige al menos 3".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8a–11a. El Lector cierra la app durante el test: al reabrir, la app retoma desde la última pregunta respondida.</w:t>
      </w:r>
    </w:p>
    <w:p w:rsidR="00000000" w:rsidDel="00000000" w:rsidP="00000000" w:rsidRDefault="00000000" w:rsidRPr="00000000" w14:paraId="00000026">
      <w:pPr>
        <w:pStyle w:val="Heading3"/>
        <w:rPr/>
      </w:pPr>
      <w:r>
        <w:rPr>
          <w:rtl w:val="0"/>
        </w:rPr>
        <w:t xml:space="preserve">Excepciones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E1. Sin conexión durante onboarding: la app completa el flujo offline y sincroniza con el servidor al recuperar la conexión (consistente con HU 1.4 y HU 1.5).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E2. Edad declarada fuera del rango 7–12: la app permite continuar pero ajusta el texto de evaluación al rango más cercano.</w:t>
      </w:r>
    </w:p>
    <w:p w:rsidR="00000000" w:rsidDel="00000000" w:rsidP="00000000" w:rsidRDefault="00000000" w:rsidRPr="00000000" w14:paraId="0000002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r>
        <w:rPr>
          <w:rtl w:val="0"/>
        </w:rPr>
        <w:t xml:space="preserve">Storyboard</w:t>
      </w:r>
    </w:p>
    <w:p w:rsidR="00000000" w:rsidDel="00000000" w:rsidP="00000000" w:rsidRDefault="00000000" w:rsidRPr="00000000" w14:paraId="0000002B">
      <w:pPr>
        <w:spacing w:after="60" w:before="120" w:lineRule="auto"/>
        <w:jc w:val="center"/>
        <w:rPr/>
      </w:pPr>
      <w:r>
        <w:rPr/>
        <w:drawing>
          <wp:inline distB="0" distT="0" distL="0" distR="0">
            <wp:extent cx="5943600" cy="472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60" w:lineRule="auto"/>
        <w:jc w:val="center"/>
        <w:rPr/>
      </w:pPr>
      <w:r>
        <w:rPr>
          <w:i w:val="1"/>
          <w:iCs w:val="1"/>
          <w:color w:val="5f5e5a"/>
          <w:sz w:val="20"/>
          <w:szCs w:val="20"/>
          <w:rtl w:val="0"/>
        </w:rPr>
        <w:t xml:space="preserve">Figura 1.1 — Storyboard del flujo de onboarding: bienvenida, ingreso de datos, selección de intereses, test de comprensión y llegada al home con sugerencias.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>
        <w:rPr>
          <w:rtl w:val="0"/>
        </w:rPr>
        <w:t xml:space="preserve">Wireframes</w:t>
      </w:r>
    </w:p>
    <w:p w:rsidR="00000000" w:rsidDel="00000000" w:rsidP="00000000" w:rsidRDefault="00000000" w:rsidRPr="00000000" w14:paraId="0000002F">
      <w:pPr>
        <w:spacing w:after="60" w:before="120" w:lineRule="auto"/>
        <w:jc w:val="center"/>
        <w:rPr/>
      </w:pPr>
      <w:r>
        <w:rPr/>
        <w:drawing>
          <wp:inline distB="0" distT="0" distL="0" distR="0">
            <wp:extent cx="5943600" cy="5737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60" w:lineRule="auto"/>
        <w:jc w:val="center"/>
        <w:rPr/>
      </w:pPr>
      <w:r>
        <w:rPr>
          <w:i w:val="1"/>
          <w:iCs w:val="1"/>
          <w:color w:val="5f5e5a"/>
          <w:sz w:val="20"/>
          <w:szCs w:val="20"/>
          <w:rtl w:val="0"/>
        </w:rPr>
        <w:t xml:space="preserve">Figura 1.2 — Wireframes de las seis pantallas clave del caso de uso 1.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>
        <w:rPr>
          <w:rtl w:val="0"/>
        </w:rPr>
        <w:t xml:space="preserve">Caso de Uso 2 — Lectura con Diccionario Contextual</w:t>
      </w:r>
    </w:p>
    <w:p w:rsidR="00000000" w:rsidDel="00000000" w:rsidP="00000000" w:rsidRDefault="00000000" w:rsidRPr="00000000" w14:paraId="00000033">
      <w:pPr>
        <w:pStyle w:val="Heading3"/>
        <w:rPr/>
      </w:pPr>
      <w:r>
        <w:rPr>
          <w:rtl w:val="0"/>
        </w:rPr>
        <w:t xml:space="preserve">Ficha del caso de uso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CU-02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Lector (niño, 7–12 años)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Ninguno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Historias de usuario cubiertas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HU 1.1, HU 1.2, HU 1.3, HU 1.6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El Lector tiene cuenta creada y al menos un libro disponible (descargado o accesible online).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Disparador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El Lector elige un libro y empieza o retoma la lectura.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El progreso de lectura queda registrado en la última página visitada y las consultas al diccionario contextual quedan asociadas al perfil del Lector para futuras recomendaciones.</w:t>
            </w:r>
          </w:p>
        </w:tc>
      </w:tr>
    </w:tbl>
    <w:p w14:paraId="0CU0002"/>
    <w:p w:rsidR="00000000" w:rsidDel="00000000" w:rsidP="00000000" w:rsidRDefault="00000000" w:rsidRPr="00000000" w14:paraId="0000003B">
      <w:pPr>
        <w:pStyle w:val="Heading3"/>
        <w:rPr/>
      </w:pPr>
      <w:r>
        <w:rPr>
          <w:rtl w:val="0"/>
        </w:rPr>
        <w:t xml:space="preserve">Flujo principal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ingresa al home.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 libro desde "Continuar leyendo".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abre el libro en la última página leída.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muestra texto e ilustraciones respetando el formato del libro original, con fondo blanco apagado y tipografía legible.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lee la página.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encuentra una palabra cuyo significado desconoce.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toca la palabra.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muestra un tooltip con la definición en contexto, sin abandonar la página.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lee la definición y cierra el tooltip tocando fuera de él.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continúa leyendo y avanza a la siguiente página con un gesto de deslizar.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actualiza la página actual en el progreso del Lector.</w:t>
      </w:r>
    </w:p>
    <w:p w:rsidR="00000000" w:rsidDel="00000000" w:rsidP="00000000" w:rsidRDefault="00000000" w:rsidRPr="00000000" w14:paraId="00000047">
      <w:pPr>
        <w:pStyle w:val="Heading3"/>
        <w:rPr/>
      </w:pPr>
      <w:r>
        <w:rPr>
          <w:rtl w:val="0"/>
        </w:rPr>
        <w:t xml:space="preserve">Flujos alternativos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4a. El Lector necesita ajustar la presentación: abre el menú de accesibilidad, modifica el tamaño de fuente, y la app aplica el cambio en tiempo real respetando el espaciado.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10a. El Lector cierra la app antes de pasar de página: al reabrir el libro, la app retoma exactamente en la última página leída (HU 1.6), incluso sin conexión.</w:t>
      </w:r>
    </w:p>
    <w:p w:rsidR="00000000" w:rsidDel="00000000" w:rsidP="00000000" w:rsidRDefault="00000000" w:rsidRPr="00000000" w14:paraId="0000004A">
      <w:pPr>
        <w:pStyle w:val="Heading3"/>
        <w:rPr/>
      </w:pPr>
      <w:r>
        <w:rPr>
          <w:rtl w:val="0"/>
        </w:rPr>
        <w:t xml:space="preserve">Excepciones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E1. Sin conexión y libro no descargado: la app muestra un aviso y ofrece descargar el libro o elegir otro de la biblioteca offline.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E2. Palabra tocada no encontrada en el diccionario: la app muestra "definición no disponible" con opción de reportarlo, sin bloquear la lectura.</w:t>
      </w:r>
    </w:p>
    <w:p w:rsidR="00000000" w:rsidDel="00000000" w:rsidP="00000000" w:rsidRDefault="00000000" w:rsidRPr="00000000" w14:paraId="0000004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>
        <w:rPr>
          <w:rtl w:val="0"/>
        </w:rPr>
        <w:t xml:space="preserve">Storyboard</w:t>
      </w:r>
    </w:p>
    <w:p w:rsidR="00000000" w:rsidDel="00000000" w:rsidP="00000000" w:rsidRDefault="00000000" w:rsidRPr="00000000" w14:paraId="0000004F">
      <w:pPr>
        <w:spacing w:after="60" w:before="120" w:lineRule="auto"/>
        <w:jc w:val="center"/>
        <w:rPr/>
      </w:pPr>
      <w:r>
        <w:rPr/>
        <w:drawing>
          <wp:inline distB="0" distT="0" distL="0" distR="0">
            <wp:extent cx="5943600" cy="472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60" w:lineRule="auto"/>
        <w:jc w:val="center"/>
        <w:rPr/>
      </w:pPr>
      <w:r>
        <w:rPr>
          <w:i w:val="1"/>
          <w:iCs w:val="1"/>
          <w:color w:val="5f5e5a"/>
          <w:sz w:val="20"/>
          <w:szCs w:val="20"/>
          <w:rtl w:val="0"/>
        </w:rPr>
        <w:t xml:space="preserve">Figura 2.1 — Storyboard del flujo de lectura con diccionario contextual: retomar libro, leer, encontrar una palabra desconocida, ver la definición y continuar.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>
        <w:rPr>
          <w:rtl w:val="0"/>
        </w:rPr>
        <w:t xml:space="preserve">Wireframes</w:t>
      </w:r>
    </w:p>
    <w:p w:rsidR="00000000" w:rsidDel="00000000" w:rsidP="00000000" w:rsidRDefault="00000000" w:rsidRPr="00000000" w14:paraId="00000053">
      <w:pPr>
        <w:spacing w:after="60" w:before="120" w:lineRule="auto"/>
        <w:jc w:val="center"/>
        <w:rPr/>
      </w:pPr>
      <w:r>
        <w:rPr/>
        <w:drawing>
          <wp:inline distB="0" distT="0" distL="0" distR="0">
            <wp:extent cx="5943600" cy="573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60" w:lineRule="auto"/>
        <w:jc w:val="center"/>
        <w:rPr/>
      </w:pPr>
      <w:r>
        <w:rPr>
          <w:i w:val="1"/>
          <w:iCs w:val="1"/>
          <w:color w:val="5f5e5a"/>
          <w:sz w:val="20"/>
          <w:szCs w:val="20"/>
          <w:rtl w:val="0"/>
        </w:rPr>
        <w:t xml:space="preserve">Figura 2.2 — Wireframes de las seis pantallas clave del caso de uso 2.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>
        <w:rPr>
          <w:rtl w:val="0"/>
        </w:rPr>
        <w:t xml:space="preserve">Caso de Uso 3 — Sesión de Lectura Colaborativa con Videollamada</w:t>
      </w:r>
    </w:p>
    <w:p w:rsidR="00000000" w:rsidDel="00000000" w:rsidP="00000000" w:rsidRDefault="00000000" w:rsidRPr="00000000" w14:paraId="00000057">
      <w:pPr>
        <w:pStyle w:val="Heading3"/>
        <w:rPr/>
      </w:pPr>
      <w:r>
        <w:rPr>
          <w:rtl w:val="0"/>
        </w:rPr>
        <w:t xml:space="preserve">Ficha del caso de uso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CU-03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Lector (anfitrión, niño 7–12 años)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Contacto de Lectura (familiar, amigo o Compañero de Match con quien ya leyó previamente)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Historias de usuario cubiertas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HU 2.1, HU 2.2, HU 2.4, HU 2.6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Ambos usuarios tienen cuenta activa. El Lector tiene al menos un Contacto de Lectura registrado. Ambos disponen de conexión a internet al iniciar la sesión. El libro a leer está disponible en el catálogo de ambos.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Disparador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El Lector quiere leer un libro junto a un familiar o amigo conocido.</w:t>
            </w:r>
          </w:p>
        </w:tc>
      </w:tr>
      <w:tr>
        <w:tc>
          <w:tcPr>
            <w:tcW w:w="2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w="66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t xml:space="preserve">La sesión queda registrada en el historial colaborativo de ambos usuarios (HU 2.5) y los datos de lectura conjunta alimentan al motor de recomendaciones.</w:t>
            </w:r>
          </w:p>
        </w:tc>
      </w:tr>
    </w:tbl>
    <w:p w14:paraId="0CU0003"/>
    <w:p w:rsidR="00000000" w:rsidDel="00000000" w:rsidP="00000000" w:rsidRDefault="00000000" w:rsidRPr="00000000" w14:paraId="0000005F">
      <w:pPr>
        <w:pStyle w:val="Heading3"/>
        <w:rPr/>
      </w:pPr>
      <w:r>
        <w:rPr>
          <w:rtl w:val="0"/>
        </w:rPr>
        <w:t xml:space="preserve">Flujo principal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ingresa a la app y selecciona un libro de su biblioteca.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abre el libro en la última página leída.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toca el ícono "Leer juntos" en la barra superior.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muestra la lista de Contactos de Lectura disponibles.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Lector selecciona a su abuela.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envía la invitación y muestra al Lector una pantalla de espera con opción de cancelar.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del Contacto recibe una notificación push aunque esté en segundo plano (HU 2.6).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Contacto toca la notificación.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del Contacto muestra el detalle de la invitación: nombre del Lector, libro, página actual.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Contacto acepta.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abre la sesión sincronizada en ambos dispositivos en la página que el Lector tenía abierta.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videollamada se inicia automáticamente en una ventana flotante reposicionable.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ven la misma página al mismo tiempo (HU 2.1).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Cualquiera de los dos puede pasar de página y el cambio se refleja en la otra pantalla.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Conversan a través de la videollamada mientras leen.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terminar, cualquiera de los dos cierra la sesión.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registra la sesión en el historial colaborativo de ambos usuarios.</w:t>
      </w:r>
    </w:p>
    <w:p w:rsidR="00000000" w:rsidDel="00000000" w:rsidP="00000000" w:rsidRDefault="00000000" w:rsidRPr="00000000" w14:paraId="00000071">
      <w:pPr>
        <w:pStyle w:val="Heading3"/>
        <w:rPr/>
      </w:pPr>
      <w:r>
        <w:rPr>
          <w:rtl w:val="0"/>
        </w:rPr>
        <w:t xml:space="preserve">Flujos alternativos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5a. El Lector no encuentra un contacto disponible: la app le ofrece buscar un Compañero de Match (HU 2.3).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10a. El Contacto rechaza la invitación: la app notifica al Lector y le permite elegir otro contacto o continuar leyendo solo.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12a. El Contacto no quiere usar la cámara: puede unirse solo con audio sin afectar la lectura sincronizada.</w:t>
      </w:r>
    </w:p>
    <w:p w:rsidR="00000000" w:rsidDel="00000000" w:rsidP="00000000" w:rsidRDefault="00000000" w:rsidRPr="00000000" w14:paraId="00000075">
      <w:pPr>
        <w:pStyle w:val="Heading3"/>
        <w:rPr/>
      </w:pPr>
      <w:r>
        <w:rPr>
          <w:rtl w:val="0"/>
        </w:rPr>
        <w:t xml:space="preserve">Excepciones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E1. Pérdida de conexión durante la sesión: la app pausa la sincronización, muestra "reconectando" en ambos dispositivos y reintenta durante 30 segundos. Si no se recupera, la sesión colaborativa termina; ambos pueden continuar leyendo individualmente en modo offline (HU 1.4) y la sesión queda guardada hasta donde alcanzó la sincronización.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E2. El Contacto no tiene el libro descargado y está sin conexión: la sesión no inicia; la app le sugiere unirse cuando recupere conexión.</w:t>
      </w:r>
    </w:p>
    <w:p w:rsidR="00000000" w:rsidDel="00000000" w:rsidP="00000000" w:rsidRDefault="00000000" w:rsidRPr="00000000" w14:paraId="0000007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>
        <w:rPr>
          <w:rtl w:val="0"/>
        </w:rPr>
        <w:t xml:space="preserve">Storyboard</w:t>
      </w:r>
    </w:p>
    <w:p w:rsidR="00000000" w:rsidDel="00000000" w:rsidP="00000000" w:rsidRDefault="00000000" w:rsidRPr="00000000" w14:paraId="0000007A">
      <w:pPr>
        <w:spacing w:after="60" w:before="120" w:lineRule="auto"/>
        <w:jc w:val="center"/>
        <w:rPr/>
      </w:pPr>
      <w:r>
        <w:rPr/>
        <w:drawing>
          <wp:inline distB="0" distT="0" distL="0" distR="0">
            <wp:extent cx="5943600" cy="472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60" w:lineRule="auto"/>
        <w:jc w:val="center"/>
        <w:rPr/>
      </w:pPr>
      <w:r>
        <w:rPr>
          <w:i w:val="1"/>
          <w:iCs w:val="1"/>
          <w:color w:val="5f5e5a"/>
          <w:sz w:val="20"/>
          <w:szCs w:val="20"/>
          <w:rtl w:val="0"/>
        </w:rPr>
        <w:t xml:space="preserve">Figura 3.1 — Storyboard del flujo de lectura colaborativa: invitación, aceptación, sesión sincronizada con video flotante y registro en el historial.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>
        <w:rPr>
          <w:rtl w:val="0"/>
        </w:rPr>
        <w:t xml:space="preserve">Wireframes</w:t>
      </w:r>
    </w:p>
    <w:p w:rsidR="00000000" w:rsidDel="00000000" w:rsidP="00000000" w:rsidRDefault="00000000" w:rsidRPr="00000000" w14:paraId="0000007E">
      <w:pPr>
        <w:spacing w:after="60" w:before="120" w:lineRule="auto"/>
        <w:jc w:val="center"/>
        <w:rPr/>
      </w:pPr>
      <w:r>
        <w:rPr/>
        <w:drawing>
          <wp:inline distB="0" distT="0" distL="0" distR="0">
            <wp:extent cx="5943600" cy="573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60" w:lineRule="auto"/>
        <w:jc w:val="center"/>
        <w:rPr/>
      </w:pPr>
      <w:r>
        <w:rPr>
          <w:i w:val="1"/>
          <w:iCs w:val="1"/>
          <w:color w:val="5f5e5a"/>
          <w:sz w:val="20"/>
          <w:szCs w:val="20"/>
          <w:rtl w:val="0"/>
        </w:rPr>
        <w:t xml:space="preserve">Figura 3.2 — Wireframes de las seis pantallas clave del caso de uso 3.</w:t>
      </w: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a2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a2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a2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