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MAIL T1-1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278225</wp:posOffset>
            </wp:positionV>
            <wp:extent cx="4683654" cy="3976688"/>
            <wp:effectExtent b="0" l="0" r="0" t="0"/>
            <wp:wrapNone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3654" cy="39766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Operaciones bancarias con funcionalidad básica desde cualquier dispositivo lo más rápido posible.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nota piden que sea una aplicación rápida  sin muchos pasos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MAIL T1-2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4357688" cy="5641415"/>
            <wp:effectExtent b="0" l="0" r="0" t="0"/>
            <wp:wrapNone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7688" cy="56414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MAIL 2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Arquitectura Cliente/Servidor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App web, app nativas móviles (frontEnd)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APIs 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Usar el mismo backEnd-servidor para crear otras apps con diferente FrontEnd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¿CREAR HISTORIA SOBRE BASE DE DATOS?</w:t>
      </w:r>
    </w:p>
    <w:p w:rsidR="00000000" w:rsidDel="00000000" w:rsidP="00000000" w:rsidRDefault="00000000" w:rsidRPr="00000000" w14:paraId="0000004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5086350" cy="6219825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6219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4886325" cy="203835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038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color w:val="980000"/>
        </w:rPr>
      </w:pPr>
      <w:r w:rsidDel="00000000" w:rsidR="00000000" w:rsidRPr="00000000">
        <w:rPr>
          <w:color w:val="980000"/>
          <w:u w:val="single"/>
          <w:rtl w:val="0"/>
        </w:rPr>
        <w:t xml:space="preserve">HU1  HOM 7</w:t>
      </w:r>
      <w:r w:rsidDel="00000000" w:rsidR="00000000" w:rsidRPr="00000000">
        <w:rPr>
          <w:color w:val="980000"/>
          <w:rtl w:val="0"/>
        </w:rPr>
        <w:t xml:space="preserve">- </w:t>
      </w:r>
      <w:r w:rsidDel="00000000" w:rsidR="00000000" w:rsidRPr="00000000">
        <w:rPr>
          <w:b w:val="1"/>
          <w:color w:val="980000"/>
          <w:rtl w:val="0"/>
        </w:rPr>
        <w:t xml:space="preserve">como</w:t>
      </w:r>
      <w:r w:rsidDel="00000000" w:rsidR="00000000" w:rsidRPr="00000000">
        <w:rPr>
          <w:color w:val="980000"/>
          <w:rtl w:val="0"/>
        </w:rPr>
        <w:t xml:space="preserve"> cliente</w:t>
      </w:r>
    </w:p>
    <w:p w:rsidR="00000000" w:rsidDel="00000000" w:rsidP="00000000" w:rsidRDefault="00000000" w:rsidRPr="00000000" w14:paraId="0000004E">
      <w:pPr>
        <w:rPr>
          <w:color w:val="980000"/>
        </w:rPr>
      </w:pPr>
      <w:r w:rsidDel="00000000" w:rsidR="00000000" w:rsidRPr="00000000">
        <w:rPr>
          <w:b w:val="1"/>
          <w:color w:val="980000"/>
          <w:rtl w:val="0"/>
        </w:rPr>
        <w:t xml:space="preserve">quiero</w:t>
      </w:r>
      <w:r w:rsidDel="00000000" w:rsidR="00000000" w:rsidRPr="00000000">
        <w:rPr>
          <w:color w:val="980000"/>
          <w:rtl w:val="0"/>
        </w:rPr>
        <w:t xml:space="preserve">:ver las cuentas asociadas </w:t>
      </w:r>
    </w:p>
    <w:p w:rsidR="00000000" w:rsidDel="00000000" w:rsidP="00000000" w:rsidRDefault="00000000" w:rsidRPr="00000000" w14:paraId="0000004F">
      <w:pPr>
        <w:rPr>
          <w:color w:val="980000"/>
        </w:rPr>
      </w:pPr>
      <w:r w:rsidDel="00000000" w:rsidR="00000000" w:rsidRPr="00000000">
        <w:rPr>
          <w:b w:val="1"/>
          <w:color w:val="980000"/>
          <w:rtl w:val="0"/>
        </w:rPr>
        <w:t xml:space="preserve">para</w:t>
      </w:r>
      <w:r w:rsidDel="00000000" w:rsidR="00000000" w:rsidRPr="00000000">
        <w:rPr>
          <w:color w:val="980000"/>
          <w:rtl w:val="0"/>
        </w:rPr>
        <w:t xml:space="preserve">: ver la cantidad de dinero que tienen y su nombre. 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u w:val="single"/>
          <w:rtl w:val="0"/>
        </w:rPr>
        <w:t xml:space="preserve">criterios de aceptación:</w:t>
      </w:r>
      <w:r w:rsidDel="00000000" w:rsidR="00000000" w:rsidRPr="00000000">
        <w:rPr>
          <w:rtl w:val="0"/>
        </w:rPr>
        <w:t xml:space="preserve">  con el cliente y las cuentas . Entonces: ver una página accounts.html el nombre del cliente y las cuentas con el saldo disponible.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7695.0" w:type="dxa"/>
        <w:jc w:val="left"/>
        <w:tblInd w:w="55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855"/>
        <w:gridCol w:w="3840"/>
        <w:tblGridChange w:id="0">
          <w:tblGrid>
            <w:gridCol w:w="3855"/>
            <w:gridCol w:w="38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Client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Account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id</w:t>
            </w:r>
          </w:p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firstName</w:t>
            </w:r>
          </w:p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lastName</w:t>
            </w:r>
          </w:p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email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id</w:t>
            </w:r>
          </w:p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number</w:t>
            </w:r>
          </w:p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creationDate</w:t>
            </w:r>
          </w:p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balance</w:t>
            </w:r>
          </w:p>
        </w:tc>
      </w:tr>
    </w:tbl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MAIL 3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4724400" cy="600075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6000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HU2  HOM 5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b w:val="1"/>
          <w:rtl w:val="0"/>
        </w:rPr>
        <w:t xml:space="preserve">como:</w:t>
      </w:r>
      <w:r w:rsidDel="00000000" w:rsidR="00000000" w:rsidRPr="00000000">
        <w:rPr>
          <w:rtl w:val="0"/>
        </w:rPr>
        <w:t xml:space="preserve"> cliente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b w:val="1"/>
          <w:rtl w:val="0"/>
        </w:rPr>
        <w:t xml:space="preserve">quiero</w:t>
      </w:r>
      <w:r w:rsidDel="00000000" w:rsidR="00000000" w:rsidRPr="00000000">
        <w:rPr>
          <w:rtl w:val="0"/>
        </w:rPr>
        <w:t xml:space="preserve">: entrar en una cuenta 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b w:val="1"/>
          <w:rtl w:val="0"/>
        </w:rPr>
        <w:t xml:space="preserve">para: </w:t>
      </w:r>
      <w:r w:rsidDel="00000000" w:rsidR="00000000" w:rsidRPr="00000000">
        <w:rPr>
          <w:rtl w:val="0"/>
        </w:rPr>
        <w:t xml:space="preserve">poder ver las transacciones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b w:val="1"/>
          <w:rtl w:val="0"/>
        </w:rPr>
        <w:t xml:space="preserve">Con </w:t>
      </w:r>
      <w:r w:rsidDel="00000000" w:rsidR="00000000" w:rsidRPr="00000000">
        <w:rPr>
          <w:rtl w:val="0"/>
        </w:rPr>
        <w:t xml:space="preserve">el cliente Melba y la cuenta VIN001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b w:val="1"/>
          <w:rtl w:val="0"/>
        </w:rPr>
        <w:t xml:space="preserve">Entonces </w:t>
      </w:r>
      <w:r w:rsidDel="00000000" w:rsidR="00000000" w:rsidRPr="00000000">
        <w:rPr>
          <w:rtl w:val="0"/>
        </w:rPr>
        <w:t xml:space="preserve">ver en una página </w:t>
      </w:r>
      <w:r w:rsidDel="00000000" w:rsidR="00000000" w:rsidRPr="00000000">
        <w:rPr>
          <w:b w:val="1"/>
          <w:rtl w:val="0"/>
        </w:rPr>
        <w:t xml:space="preserve">account</w:t>
      </w:r>
      <w:r w:rsidDel="00000000" w:rsidR="00000000" w:rsidRPr="00000000">
        <w:rPr>
          <w:rtl w:val="0"/>
        </w:rPr>
        <w:t xml:space="preserve">.html?</w:t>
      </w:r>
      <w:r w:rsidDel="00000000" w:rsidR="00000000" w:rsidRPr="00000000">
        <w:rPr>
          <w:b w:val="1"/>
          <w:rtl w:val="0"/>
        </w:rPr>
        <w:t xml:space="preserve">id</w:t>
      </w:r>
      <w:r w:rsidDel="00000000" w:rsidR="00000000" w:rsidRPr="00000000">
        <w:rPr>
          <w:rtl w:val="0"/>
        </w:rPr>
        <w:t xml:space="preserve">=1 el listado de transacciones de la cuenta VIN001 así como la información de la cuenta.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b w:val="1"/>
          <w:rtl w:val="0"/>
        </w:rPr>
        <w:t xml:space="preserve">Con </w:t>
      </w:r>
      <w:r w:rsidDel="00000000" w:rsidR="00000000" w:rsidRPr="00000000">
        <w:rPr>
          <w:rtl w:val="0"/>
        </w:rPr>
        <w:t xml:space="preserve">el cliente Melba y la cuenta VIN002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b w:val="1"/>
          <w:rtl w:val="0"/>
        </w:rPr>
        <w:t xml:space="preserve">Entonces </w:t>
      </w:r>
      <w:r w:rsidDel="00000000" w:rsidR="00000000" w:rsidRPr="00000000">
        <w:rPr>
          <w:rtl w:val="0"/>
        </w:rPr>
        <w:t xml:space="preserve">ver en una página </w:t>
      </w:r>
      <w:r w:rsidDel="00000000" w:rsidR="00000000" w:rsidRPr="00000000">
        <w:rPr>
          <w:b w:val="1"/>
          <w:rtl w:val="0"/>
        </w:rPr>
        <w:t xml:space="preserve">account</w:t>
      </w:r>
      <w:r w:rsidDel="00000000" w:rsidR="00000000" w:rsidRPr="00000000">
        <w:rPr>
          <w:rtl w:val="0"/>
        </w:rPr>
        <w:t xml:space="preserve">.html?</w:t>
      </w:r>
      <w:r w:rsidDel="00000000" w:rsidR="00000000" w:rsidRPr="00000000">
        <w:rPr>
          <w:b w:val="1"/>
          <w:rtl w:val="0"/>
        </w:rPr>
        <w:t xml:space="preserve">id</w:t>
      </w:r>
      <w:r w:rsidDel="00000000" w:rsidR="00000000" w:rsidRPr="00000000">
        <w:rPr>
          <w:rtl w:val="0"/>
        </w:rPr>
        <w:t xml:space="preserve">=1 el listado de transacciones de la cuenta VIN002 así como la información de la cuenta.</w:t>
      </w:r>
      <w:r w:rsidDel="00000000" w:rsidR="00000000" w:rsidRPr="00000000">
        <w:rPr>
          <w:rtl w:val="0"/>
        </w:rPr>
      </w:r>
    </w:p>
    <w:tbl>
      <w:tblPr>
        <w:tblStyle w:val="Table2"/>
        <w:tblW w:w="315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50"/>
        <w:tblGridChange w:id="0">
          <w:tblGrid>
            <w:gridCol w:w="315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transaction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id</w:t>
            </w:r>
          </w:p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type</w:t>
            </w:r>
          </w:p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amount</w:t>
            </w:r>
          </w:p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</w:tr>
    </w:tbl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MAIL 4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/>
        <w:drawing>
          <wp:inline distB="114300" distT="114300" distL="114300" distR="114300">
            <wp:extent cx="4695825" cy="5857875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5857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HU3 HOM 12- </w:t>
      </w:r>
      <w:r w:rsidDel="00000000" w:rsidR="00000000" w:rsidRPr="00000000">
        <w:rPr>
          <w:b w:val="1"/>
          <w:rtl w:val="0"/>
        </w:rPr>
        <w:t xml:space="preserve">como</w:t>
      </w:r>
      <w:r w:rsidDel="00000000" w:rsidR="00000000" w:rsidRPr="00000000">
        <w:rPr>
          <w:rtl w:val="0"/>
        </w:rPr>
        <w:t xml:space="preserve">:cliente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b w:val="1"/>
          <w:rtl w:val="0"/>
        </w:rPr>
        <w:t xml:space="preserve">quiero:</w:t>
      </w:r>
      <w:r w:rsidDel="00000000" w:rsidR="00000000" w:rsidRPr="00000000">
        <w:rPr>
          <w:rtl w:val="0"/>
        </w:rPr>
        <w:t xml:space="preserve"> poder ver los préstamos solicitados 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b w:val="1"/>
          <w:rtl w:val="0"/>
        </w:rPr>
        <w:t xml:space="preserve">para:</w:t>
      </w:r>
      <w:r w:rsidDel="00000000" w:rsidR="00000000" w:rsidRPr="00000000">
        <w:rPr>
          <w:rtl w:val="0"/>
        </w:rPr>
        <w:t xml:space="preserve"> ver el monto y las cuotas solicitadas de cada uno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337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375"/>
        <w:tblGridChange w:id="0">
          <w:tblGrid>
            <w:gridCol w:w="337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loan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id</w:t>
            </w:r>
          </w:p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name</w:t>
            </w:r>
          </w:p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maxAmount</w:t>
            </w:r>
          </w:p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payments</w:t>
            </w:r>
          </w:p>
        </w:tc>
      </w:tr>
    </w:tbl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MAIL 5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/>
        <w:drawing>
          <wp:inline distB="114300" distT="114300" distL="114300" distR="114300">
            <wp:extent cx="5086350" cy="6181725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6181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4-HU- HOM 08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b w:val="1"/>
          <w:rtl w:val="0"/>
        </w:rPr>
        <w:t xml:space="preserve">como</w:t>
      </w:r>
      <w:r w:rsidDel="00000000" w:rsidR="00000000" w:rsidRPr="00000000">
        <w:rPr>
          <w:rtl w:val="0"/>
        </w:rPr>
        <w:t xml:space="preserve">:cliente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b w:val="1"/>
          <w:rtl w:val="0"/>
        </w:rPr>
        <w:t xml:space="preserve">quiero</w:t>
      </w:r>
      <w:r w:rsidDel="00000000" w:rsidR="00000000" w:rsidRPr="00000000">
        <w:rPr>
          <w:rtl w:val="0"/>
        </w:rPr>
        <w:t xml:space="preserve">: poder ver las tarjetas asociadas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b w:val="1"/>
          <w:rtl w:val="0"/>
        </w:rPr>
        <w:t xml:space="preserve">para</w:t>
      </w:r>
      <w:r w:rsidDel="00000000" w:rsidR="00000000" w:rsidRPr="00000000">
        <w:rPr>
          <w:rtl w:val="0"/>
        </w:rPr>
        <w:t xml:space="preserve">: ver su número, validez, proveedor, tipo y su código de seguridad.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NOTA: diseño UX/UI</w:t>
      </w:r>
    </w:p>
    <w:tbl>
      <w:tblPr>
        <w:tblStyle w:val="Table4"/>
        <w:tblW w:w="33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315"/>
        <w:tblGridChange w:id="0">
          <w:tblGrid>
            <w:gridCol w:w="33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card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id</w:t>
            </w:r>
          </w:p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cardholder</w:t>
            </w:r>
          </w:p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type</w:t>
            </w:r>
          </w:p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color</w:t>
            </w:r>
          </w:p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number</w:t>
            </w:r>
          </w:p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cvv</w:t>
            </w:r>
          </w:p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thruDate</w:t>
            </w:r>
          </w:p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fromDate</w:t>
            </w:r>
          </w:p>
        </w:tc>
      </w:tr>
    </w:tbl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MAIL 6 - 1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/>
        <w:drawing>
          <wp:inline distB="114300" distT="114300" distL="114300" distR="114300">
            <wp:extent cx="5219700" cy="424815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24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Modelo MVC: 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Modelo: capa de datos (entidades y repositorios), servicios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Vista: distintas páginas web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Controladores: botones y demás para realizar operaciones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MAIL 6 - 2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/>
        <w:drawing>
          <wp:inline distB="114300" distT="114300" distL="114300" distR="114300">
            <wp:extent cx="5419725" cy="622935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6229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180975</wp:posOffset>
            </wp:positionH>
            <wp:positionV relativeFrom="paragraph">
              <wp:posOffset>6248400</wp:posOffset>
            </wp:positionV>
            <wp:extent cx="4345175" cy="3889387"/>
            <wp:effectExtent b="0" l="0" r="0" t="0"/>
            <wp:wrapNone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5175" cy="38893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5-HU  HOM 10- </w:t>
      </w:r>
      <w:r w:rsidDel="00000000" w:rsidR="00000000" w:rsidRPr="00000000">
        <w:rPr>
          <w:b w:val="1"/>
          <w:rtl w:val="0"/>
        </w:rPr>
        <w:t xml:space="preserve">como:</w:t>
      </w:r>
      <w:r w:rsidDel="00000000" w:rsidR="00000000" w:rsidRPr="00000000">
        <w:rPr>
          <w:rtl w:val="0"/>
        </w:rPr>
        <w:t xml:space="preserve"> cliente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b w:val="1"/>
          <w:rtl w:val="0"/>
        </w:rPr>
        <w:t xml:space="preserve">quiero:</w:t>
      </w:r>
      <w:r w:rsidDel="00000000" w:rsidR="00000000" w:rsidRPr="00000000">
        <w:rPr>
          <w:rtl w:val="0"/>
        </w:rPr>
        <w:t xml:space="preserve"> poder iniciar sesión 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b w:val="1"/>
          <w:rtl w:val="0"/>
        </w:rPr>
        <w:t xml:space="preserve">para:</w:t>
      </w:r>
      <w:r w:rsidDel="00000000" w:rsidR="00000000" w:rsidRPr="00000000">
        <w:rPr>
          <w:rtl w:val="0"/>
        </w:rPr>
        <w:t xml:space="preserve"> acceder al homebanking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u w:val="single"/>
          <w:rtl w:val="0"/>
        </w:rPr>
        <w:t xml:space="preserve">criterio de aceptación</w:t>
      </w:r>
      <w:r w:rsidDel="00000000" w:rsidR="00000000" w:rsidRPr="00000000">
        <w:rPr>
          <w:rtl w:val="0"/>
        </w:rPr>
        <w:t xml:space="preserve">: con el cliente, entonces llenar los datos de formulario de inicio de sesión ( mostrar error si no se coloca alguno), pulsar el botón sign in e iniciar sesión, proceder a ver la pantalla de cuentas.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6-HU- HOM9  </w:t>
      </w:r>
      <w:r w:rsidDel="00000000" w:rsidR="00000000" w:rsidRPr="00000000">
        <w:rPr>
          <w:b w:val="1"/>
          <w:rtl w:val="0"/>
        </w:rPr>
        <w:t xml:space="preserve">como:</w:t>
      </w:r>
      <w:r w:rsidDel="00000000" w:rsidR="00000000" w:rsidRPr="00000000">
        <w:rPr>
          <w:rtl w:val="0"/>
        </w:rPr>
        <w:t xml:space="preserve"> nuevo cliente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b w:val="1"/>
          <w:rtl w:val="0"/>
        </w:rPr>
        <w:t xml:space="preserve">quiero</w:t>
      </w:r>
      <w:r w:rsidDel="00000000" w:rsidR="00000000" w:rsidRPr="00000000">
        <w:rPr>
          <w:rtl w:val="0"/>
        </w:rPr>
        <w:t xml:space="preserve">: poder registrarme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b w:val="1"/>
          <w:rtl w:val="0"/>
        </w:rPr>
        <w:t xml:space="preserve">para</w:t>
      </w:r>
      <w:r w:rsidDel="00000000" w:rsidR="00000000" w:rsidRPr="00000000">
        <w:rPr>
          <w:rtl w:val="0"/>
        </w:rPr>
        <w:t xml:space="preserve">: acceder al homebanking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u w:val="single"/>
          <w:rtl w:val="0"/>
        </w:rPr>
        <w:t xml:space="preserve">criterio de aceptación</w:t>
      </w:r>
      <w:r w:rsidDel="00000000" w:rsidR="00000000" w:rsidRPr="00000000">
        <w:rPr>
          <w:rtl w:val="0"/>
        </w:rPr>
        <w:t xml:space="preserve">: con el cliente Rodrigo Ribeiro, entonces llenar los datos del formulario de registro (mostrar error si no se coloca) pulsa el botón sign up e iniciar sesión, proceder a la pantalla de cuenta.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7-HU HOM11 - </w:t>
      </w:r>
      <w:r w:rsidDel="00000000" w:rsidR="00000000" w:rsidRPr="00000000">
        <w:rPr>
          <w:b w:val="1"/>
          <w:rtl w:val="0"/>
        </w:rPr>
        <w:t xml:space="preserve">como:</w:t>
      </w:r>
      <w:r w:rsidDel="00000000" w:rsidR="00000000" w:rsidRPr="00000000">
        <w:rPr>
          <w:rtl w:val="0"/>
        </w:rPr>
        <w:t xml:space="preserve"> cliente con sesión iniciada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b w:val="1"/>
          <w:rtl w:val="0"/>
        </w:rPr>
        <w:t xml:space="preserve">quiero:</w:t>
      </w:r>
      <w:r w:rsidDel="00000000" w:rsidR="00000000" w:rsidRPr="00000000">
        <w:rPr>
          <w:rtl w:val="0"/>
        </w:rPr>
        <w:t xml:space="preserve"> poder  cerrar sesion 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b w:val="1"/>
          <w:rtl w:val="0"/>
        </w:rPr>
        <w:t xml:space="preserve">para:</w:t>
      </w:r>
      <w:r w:rsidDel="00000000" w:rsidR="00000000" w:rsidRPr="00000000">
        <w:rPr>
          <w:rtl w:val="0"/>
        </w:rPr>
        <w:t xml:space="preserve"> bloquear el acceso al homebanking.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u w:val="single"/>
          <w:rtl w:val="0"/>
        </w:rPr>
        <w:t xml:space="preserve">criterio de aceptación</w:t>
      </w:r>
      <w:r w:rsidDel="00000000" w:rsidR="00000000" w:rsidRPr="00000000">
        <w:rPr>
          <w:rtl w:val="0"/>
        </w:rPr>
        <w:t xml:space="preserve">: con el cliente con sesión iniciada, entonces pulsar el botón sign out, cerrar sesión y volver al inicio. 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MAIL 7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/>
        <w:drawing>
          <wp:inline distB="114300" distT="114300" distL="114300" distR="114300">
            <wp:extent cx="5067300" cy="607695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6076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/>
        <w:drawing>
          <wp:inline distB="114300" distT="114300" distL="114300" distR="114300">
            <wp:extent cx="4832100" cy="4116578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2100" cy="41165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8-HU: HOM 6 </w:t>
      </w:r>
      <w:r w:rsidDel="00000000" w:rsidR="00000000" w:rsidRPr="00000000">
        <w:rPr>
          <w:b w:val="1"/>
          <w:rtl w:val="0"/>
        </w:rPr>
        <w:t xml:space="preserve">como: </w:t>
      </w:r>
      <w:r w:rsidDel="00000000" w:rsidR="00000000" w:rsidRPr="00000000">
        <w:rPr>
          <w:rtl w:val="0"/>
        </w:rPr>
        <w:t xml:space="preserve">cliente 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b w:val="1"/>
          <w:rtl w:val="0"/>
        </w:rPr>
        <w:t xml:space="preserve">quiero: </w:t>
      </w:r>
      <w:r w:rsidDel="00000000" w:rsidR="00000000" w:rsidRPr="00000000">
        <w:rPr>
          <w:rtl w:val="0"/>
        </w:rPr>
        <w:t xml:space="preserve">poder crear cuentas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b w:val="1"/>
          <w:rtl w:val="0"/>
        </w:rPr>
        <w:t xml:space="preserve">para:</w:t>
      </w:r>
      <w:r w:rsidDel="00000000" w:rsidR="00000000" w:rsidRPr="00000000">
        <w:rPr>
          <w:rtl w:val="0"/>
        </w:rPr>
        <w:t xml:space="preserve"> realizar operaciones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criterio de aceptación: con el cliente Melba Lorenzo con sesión iniciada, entonces ir a la pág. account.html y pulsar el botón create, seguidamente ver la cuenta creada en pantalla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9-HU: HOM 13 </w:t>
      </w:r>
      <w:r w:rsidDel="00000000" w:rsidR="00000000" w:rsidRPr="00000000">
        <w:rPr>
          <w:b w:val="1"/>
          <w:rtl w:val="0"/>
        </w:rPr>
        <w:t xml:space="preserve">como: </w:t>
      </w:r>
      <w:r w:rsidDel="00000000" w:rsidR="00000000" w:rsidRPr="00000000">
        <w:rPr>
          <w:rtl w:val="0"/>
        </w:rPr>
        <w:t xml:space="preserve">cliente 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b w:val="1"/>
          <w:rtl w:val="0"/>
        </w:rPr>
        <w:t xml:space="preserve">quiero: </w:t>
      </w:r>
      <w:r w:rsidDel="00000000" w:rsidR="00000000" w:rsidRPr="00000000">
        <w:rPr>
          <w:rtl w:val="0"/>
        </w:rPr>
        <w:t xml:space="preserve">poder solicitar tarjetas de crédito o débito 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b w:val="1"/>
          <w:rtl w:val="0"/>
        </w:rPr>
        <w:t xml:space="preserve">para:</w:t>
      </w:r>
      <w:r w:rsidDel="00000000" w:rsidR="00000000" w:rsidRPr="00000000">
        <w:rPr>
          <w:rtl w:val="0"/>
        </w:rPr>
        <w:t xml:space="preserve"> luego utilizarlas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criterio de aceptación: con el cliente Melba Lorenzo con sesión iniciada, entonces ir a la pág. create-cards.html y pulsar el botón create, seguidamente ver la tarjeta creada en pantalla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MAIL 8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/>
        <w:drawing>
          <wp:inline distB="114300" distT="114300" distL="114300" distR="114300">
            <wp:extent cx="4819650" cy="6124575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6124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/>
        <w:drawing>
          <wp:inline distB="114300" distT="114300" distL="114300" distR="114300">
            <wp:extent cx="4324350" cy="25908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10-HU- HOM 14 como: cliente 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quiero: poder realizar una transferencia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para: transferir dinero de una cuenta a otra.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MAIL 9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/>
        <w:drawing>
          <wp:inline distB="114300" distT="114300" distL="114300" distR="114300">
            <wp:extent cx="4733925" cy="6162675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6162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ind w:left="283.46456692913375" w:firstLine="0"/>
        <w:rPr/>
      </w:pPr>
      <w:r w:rsidDel="00000000" w:rsidR="00000000" w:rsidRPr="00000000">
        <w:rPr/>
        <w:drawing>
          <wp:inline distB="114300" distT="114300" distL="114300" distR="114300">
            <wp:extent cx="4514850" cy="2524125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524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HU11: HOM 15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b w:val="1"/>
          <w:rtl w:val="0"/>
        </w:rPr>
        <w:t xml:space="preserve">Como</w:t>
      </w:r>
      <w:r w:rsidDel="00000000" w:rsidR="00000000" w:rsidRPr="00000000">
        <w:rPr>
          <w:rtl w:val="0"/>
        </w:rPr>
        <w:t xml:space="preserve">: Cliente con sesión iniciada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b w:val="1"/>
          <w:rtl w:val="0"/>
        </w:rPr>
        <w:t xml:space="preserve">Quiero</w:t>
      </w:r>
      <w:r w:rsidDel="00000000" w:rsidR="00000000" w:rsidRPr="00000000">
        <w:rPr>
          <w:rtl w:val="0"/>
        </w:rPr>
        <w:t xml:space="preserve">:Poder solicitar un préstamo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b w:val="1"/>
          <w:rtl w:val="0"/>
        </w:rPr>
        <w:t xml:space="preserve">Para </w:t>
      </w:r>
      <w:r w:rsidDel="00000000" w:rsidR="00000000" w:rsidRPr="00000000">
        <w:rPr>
          <w:rtl w:val="0"/>
        </w:rPr>
        <w:t xml:space="preserve">Tener dinero disponible en una cuenta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Si el cliente con sesión iniciada, ir a la página, seleccionar uno de los préstamos disponibles, indicar el monto a solicitar, indicar las cuotas, indicar la cuenta de destino, una vez completada la solicitud se debe redirigir a la página. 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 xml:space="preserve">PRESENTACIÓN: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  <w:t xml:space="preserve">DIAPO 1: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 xml:space="preserve">IMAGEN DE LA APP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 xml:space="preserve">DIAPO 2: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 xml:space="preserve">INTEGRANTES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 xml:space="preserve">DIAPO 3: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ÉPICA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DIAPO 4: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 xml:space="preserve">Podriamos explicar que es una web app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, algunas de sus ventajas y desventajas 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 xml:space="preserve">Buenos dias chicos no voy a poder ingresar hoy a la tarde ya vi la aplicación 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sectPr>
      <w:pgSz w:h="16834" w:w="11909" w:orient="portrait"/>
      <w:pgMar w:bottom="0" w:top="0" w:left="850.3937007874016" w:right="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11" Type="http://schemas.openxmlformats.org/officeDocument/2006/relationships/image" Target="media/image10.png"/><Relationship Id="rId10" Type="http://schemas.openxmlformats.org/officeDocument/2006/relationships/image" Target="media/image11.png"/><Relationship Id="rId21" Type="http://schemas.openxmlformats.org/officeDocument/2006/relationships/image" Target="media/image1.png"/><Relationship Id="rId13" Type="http://schemas.openxmlformats.org/officeDocument/2006/relationships/image" Target="media/image7.png"/><Relationship Id="rId12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15" Type="http://schemas.openxmlformats.org/officeDocument/2006/relationships/image" Target="media/image15.png"/><Relationship Id="rId14" Type="http://schemas.openxmlformats.org/officeDocument/2006/relationships/image" Target="media/image4.png"/><Relationship Id="rId17" Type="http://schemas.openxmlformats.org/officeDocument/2006/relationships/image" Target="media/image2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image" Target="media/image12.png"/><Relationship Id="rId18" Type="http://schemas.openxmlformats.org/officeDocument/2006/relationships/image" Target="media/image5.png"/><Relationship Id="rId7" Type="http://schemas.openxmlformats.org/officeDocument/2006/relationships/image" Target="media/image8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