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CC252" w14:textId="77777777" w:rsidR="00C34A5B" w:rsidRPr="00247CBE" w:rsidRDefault="00000000">
      <w:pPr>
        <w:spacing w:after="160"/>
        <w:jc w:val="center"/>
        <w:rPr>
          <w:rFonts w:hint="eastAsia"/>
        </w:rPr>
      </w:pPr>
      <w:r w:rsidRPr="00247CBE">
        <w:drawing>
          <wp:inline distT="0" distB="0" distL="0" distR="0" wp14:anchorId="2B782DAC" wp14:editId="3C7CEFA8">
            <wp:extent cx="594000" cy="59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594000" cy="594000"/>
                    </a:xfrm>
                    <a:prstGeom prst="rect">
                      <a:avLst/>
                    </a:prstGeom>
                  </pic:spPr>
                </pic:pic>
              </a:graphicData>
            </a:graphic>
          </wp:inline>
        </w:drawing>
      </w:r>
    </w:p>
    <w:p w14:paraId="23578B6C" w14:textId="77777777" w:rsidR="00C34A5B" w:rsidRPr="00247CBE" w:rsidRDefault="00000000">
      <w:pPr>
        <w:spacing w:after="60"/>
        <w:jc w:val="center"/>
        <w:rPr>
          <w:rFonts w:hint="eastAsia"/>
        </w:rPr>
      </w:pPr>
      <w:r w:rsidRPr="00247CBE">
        <w:rPr>
          <w:b/>
        </w:rPr>
        <w:t>UNIVERSIDAD NACIONAL DE LA MATANZA</w:t>
      </w:r>
    </w:p>
    <w:p w14:paraId="708C7A95" w14:textId="77777777" w:rsidR="00C34A5B" w:rsidRPr="00247CBE" w:rsidRDefault="00000000">
      <w:pPr>
        <w:spacing w:after="60"/>
        <w:jc w:val="center"/>
        <w:rPr>
          <w:rFonts w:hint="eastAsia"/>
        </w:rPr>
      </w:pPr>
      <w:r w:rsidRPr="00247CBE">
        <w:rPr>
          <w:sz w:val="18"/>
        </w:rPr>
        <w:t>Departamento de Ingeniería e Investigaciones Tecnológicas</w:t>
      </w:r>
    </w:p>
    <w:p w14:paraId="5847A9DA" w14:textId="77777777" w:rsidR="00C34A5B" w:rsidRPr="00247CBE" w:rsidRDefault="00000000">
      <w:pPr>
        <w:spacing w:after="60"/>
        <w:jc w:val="center"/>
        <w:rPr>
          <w:rFonts w:hint="eastAsia"/>
        </w:rPr>
      </w:pPr>
      <w:r w:rsidRPr="00247CBE">
        <w:rPr>
          <w:sz w:val="18"/>
        </w:rPr>
        <w:t>Tecnicatura en Desarrollo de Aplicaciones Web/Móviles</w:t>
      </w:r>
    </w:p>
    <w:p w14:paraId="504BF69F" w14:textId="77777777" w:rsidR="00C34A5B" w:rsidRPr="00247CBE" w:rsidRDefault="00000000">
      <w:pPr>
        <w:spacing w:after="60"/>
        <w:jc w:val="center"/>
        <w:rPr>
          <w:rFonts w:hint="eastAsia"/>
        </w:rPr>
      </w:pPr>
      <w:r w:rsidRPr="00247CBE">
        <w:rPr>
          <w:b/>
          <w:sz w:val="18"/>
        </w:rPr>
        <w:t>Taller Práctico Integrador / Trabajo Final</w:t>
      </w:r>
    </w:p>
    <w:p w14:paraId="0D411738" w14:textId="77777777" w:rsidR="00C34A5B" w:rsidRPr="00247CBE" w:rsidRDefault="00000000">
      <w:pPr>
        <w:spacing w:before="520" w:after="140"/>
        <w:jc w:val="center"/>
        <w:rPr>
          <w:rFonts w:hint="eastAsia"/>
        </w:rPr>
      </w:pPr>
      <w:r w:rsidRPr="00247CBE">
        <w:rPr>
          <w:b/>
          <w:sz w:val="80"/>
        </w:rPr>
        <w:t>ENSAMBLA</w:t>
      </w:r>
    </w:p>
    <w:p w14:paraId="15247093" w14:textId="77777777" w:rsidR="00C34A5B" w:rsidRPr="00247CBE" w:rsidRDefault="00000000">
      <w:pPr>
        <w:spacing w:after="200"/>
        <w:jc w:val="center"/>
        <w:rPr>
          <w:rFonts w:hint="eastAsia"/>
        </w:rPr>
      </w:pPr>
      <w:r w:rsidRPr="00247CBE">
        <w:rPr>
          <w:i/>
          <w:color w:val="F97316"/>
          <w:sz w:val="25"/>
        </w:rPr>
        <w:t>Tu sistema, un bloque a la vez.</w:t>
      </w:r>
    </w:p>
    <w:p w14:paraId="31FF77D8" w14:textId="77777777" w:rsidR="00C34A5B" w:rsidRPr="00247CBE" w:rsidRDefault="00000000">
      <w:pPr>
        <w:spacing w:after="240"/>
        <w:jc w:val="center"/>
        <w:rPr>
          <w:rFonts w:hint="eastAsia"/>
        </w:rPr>
      </w:pPr>
      <w:r w:rsidRPr="00247CBE">
        <w:rPr>
          <w:b/>
          <w:sz w:val="32"/>
        </w:rPr>
        <w:t>PROPUESTA DE TEMA</w:t>
      </w:r>
    </w:p>
    <w:tbl>
      <w:tblPr>
        <w:tblW w:w="0" w:type="auto"/>
        <w:jc w:val="center"/>
        <w:tblLayout w:type="fixed"/>
        <w:tblLook w:val="04A0" w:firstRow="1" w:lastRow="0" w:firstColumn="1" w:lastColumn="0" w:noHBand="0" w:noVBand="1"/>
      </w:tblPr>
      <w:tblGrid>
        <w:gridCol w:w="1134"/>
        <w:gridCol w:w="1134"/>
        <w:gridCol w:w="1134"/>
        <w:gridCol w:w="1134"/>
        <w:gridCol w:w="1134"/>
      </w:tblGrid>
      <w:tr w:rsidR="00C34A5B" w:rsidRPr="00247CBE" w14:paraId="148622F1" w14:textId="77777777">
        <w:trPr>
          <w:jc w:val="center"/>
        </w:trPr>
        <w:tc>
          <w:tcPr>
            <w:tcW w:w="1134" w:type="dxa"/>
            <w:shd w:val="clear" w:color="auto" w:fill="F97316"/>
          </w:tcPr>
          <w:p w14:paraId="30A5550A" w14:textId="77777777" w:rsidR="00C34A5B" w:rsidRPr="00247CBE" w:rsidRDefault="00000000">
            <w:pPr>
              <w:spacing w:after="0" w:line="72" w:lineRule="auto"/>
              <w:rPr>
                <w:rFonts w:hint="eastAsia"/>
              </w:rPr>
            </w:pPr>
            <w:r w:rsidRPr="00247CBE">
              <w:t xml:space="preserve"> </w:t>
            </w:r>
          </w:p>
        </w:tc>
        <w:tc>
          <w:tcPr>
            <w:tcW w:w="1134" w:type="dxa"/>
            <w:shd w:val="clear" w:color="auto" w:fill="FB5852"/>
          </w:tcPr>
          <w:p w14:paraId="51BC239E" w14:textId="77777777" w:rsidR="00C34A5B" w:rsidRPr="00247CBE" w:rsidRDefault="00000000">
            <w:pPr>
              <w:spacing w:after="0" w:line="72" w:lineRule="auto"/>
              <w:rPr>
                <w:rFonts w:hint="eastAsia"/>
              </w:rPr>
            </w:pPr>
            <w:r w:rsidRPr="00247CBE">
              <w:t xml:space="preserve"> </w:t>
            </w:r>
          </w:p>
        </w:tc>
        <w:tc>
          <w:tcPr>
            <w:tcW w:w="1134" w:type="dxa"/>
            <w:shd w:val="clear" w:color="auto" w:fill="E6C9A8"/>
          </w:tcPr>
          <w:p w14:paraId="39AF4D13" w14:textId="77777777" w:rsidR="00C34A5B" w:rsidRPr="00247CBE" w:rsidRDefault="00000000">
            <w:pPr>
              <w:spacing w:after="0" w:line="72" w:lineRule="auto"/>
              <w:rPr>
                <w:rFonts w:hint="eastAsia"/>
              </w:rPr>
            </w:pPr>
            <w:r w:rsidRPr="00247CBE">
              <w:t xml:space="preserve"> </w:t>
            </w:r>
          </w:p>
        </w:tc>
        <w:tc>
          <w:tcPr>
            <w:tcW w:w="1134" w:type="dxa"/>
            <w:shd w:val="clear" w:color="auto" w:fill="263443"/>
          </w:tcPr>
          <w:p w14:paraId="152CA23A" w14:textId="77777777" w:rsidR="00C34A5B" w:rsidRPr="00247CBE" w:rsidRDefault="00000000">
            <w:pPr>
              <w:spacing w:after="0" w:line="72" w:lineRule="auto"/>
              <w:rPr>
                <w:rFonts w:hint="eastAsia"/>
              </w:rPr>
            </w:pPr>
            <w:r w:rsidRPr="00247CBE">
              <w:t xml:space="preserve"> </w:t>
            </w:r>
          </w:p>
        </w:tc>
        <w:tc>
          <w:tcPr>
            <w:tcW w:w="1134" w:type="dxa"/>
            <w:shd w:val="clear" w:color="auto" w:fill="F59E0B"/>
          </w:tcPr>
          <w:p w14:paraId="6C585A1E" w14:textId="77777777" w:rsidR="00C34A5B" w:rsidRPr="00247CBE" w:rsidRDefault="00000000">
            <w:pPr>
              <w:spacing w:after="0" w:line="72" w:lineRule="auto"/>
              <w:rPr>
                <w:rFonts w:hint="eastAsia"/>
              </w:rPr>
            </w:pPr>
            <w:r w:rsidRPr="00247CBE">
              <w:t xml:space="preserve"> </w:t>
            </w:r>
          </w:p>
        </w:tc>
      </w:tr>
    </w:tbl>
    <w:p w14:paraId="78F73CB5" w14:textId="77777777" w:rsidR="00C34A5B" w:rsidRPr="00247CBE" w:rsidRDefault="00000000">
      <w:pPr>
        <w:spacing w:before="300" w:after="160"/>
        <w:jc w:val="center"/>
        <w:rPr>
          <w:rFonts w:hint="eastAsia"/>
        </w:rPr>
      </w:pPr>
      <w:r w:rsidRPr="00247CBE">
        <w:rPr>
          <w:color w:val="667480"/>
        </w:rPr>
        <w:t>Plataforma que convierte los cuadernos en papel de emprendedores</w:t>
      </w:r>
      <w:r w:rsidRPr="00247CBE">
        <w:rPr>
          <w:color w:val="667480"/>
        </w:rPr>
        <w:br/>
        <w:t>en un sistema de gestión digital, simple y ordenado</w:t>
      </w:r>
    </w:p>
    <w:p w14:paraId="3FE0DEB2" w14:textId="77777777" w:rsidR="00C34A5B" w:rsidRPr="00247CBE" w:rsidRDefault="00000000">
      <w:pPr>
        <w:spacing w:before="140" w:after="100"/>
        <w:jc w:val="center"/>
        <w:rPr>
          <w:rFonts w:hint="eastAsia"/>
        </w:rPr>
      </w:pPr>
      <w:r w:rsidRPr="00247CBE">
        <w:rPr>
          <w:b/>
          <w:color w:val="FB5852"/>
          <w:sz w:val="17"/>
        </w:rPr>
        <w:t>INTEGRANTES</w:t>
      </w:r>
    </w:p>
    <w:p w14:paraId="30CC1EB8" w14:textId="77777777" w:rsidR="00C34A5B" w:rsidRPr="00247CBE" w:rsidRDefault="00000000">
      <w:pPr>
        <w:spacing w:after="20"/>
        <w:jc w:val="center"/>
        <w:rPr>
          <w:rFonts w:hint="eastAsia"/>
        </w:rPr>
      </w:pPr>
      <w:r w:rsidRPr="00247CBE">
        <w:rPr>
          <w:sz w:val="18"/>
        </w:rPr>
        <w:t>CANO, Roxana Elisa</w:t>
      </w:r>
    </w:p>
    <w:p w14:paraId="21C33A55" w14:textId="77777777" w:rsidR="00C34A5B" w:rsidRPr="00247CBE" w:rsidRDefault="00000000">
      <w:pPr>
        <w:spacing w:after="20"/>
        <w:jc w:val="center"/>
        <w:rPr>
          <w:rFonts w:hint="eastAsia"/>
        </w:rPr>
      </w:pPr>
      <w:r w:rsidRPr="00247CBE">
        <w:rPr>
          <w:sz w:val="18"/>
        </w:rPr>
        <w:t>KLEHR, Brian Alexander</w:t>
      </w:r>
    </w:p>
    <w:p w14:paraId="59A19F47" w14:textId="77777777" w:rsidR="00C34A5B" w:rsidRPr="00247CBE" w:rsidRDefault="00000000">
      <w:pPr>
        <w:spacing w:after="20"/>
        <w:jc w:val="center"/>
        <w:rPr>
          <w:rFonts w:hint="eastAsia"/>
        </w:rPr>
      </w:pPr>
      <w:r w:rsidRPr="00247CBE">
        <w:rPr>
          <w:sz w:val="18"/>
        </w:rPr>
        <w:t>MOSQUERA, Ignacio Gabriel</w:t>
      </w:r>
    </w:p>
    <w:p w14:paraId="28683CD0" w14:textId="77777777" w:rsidR="00C34A5B" w:rsidRPr="00247CBE" w:rsidRDefault="00000000">
      <w:pPr>
        <w:spacing w:after="20"/>
        <w:jc w:val="center"/>
        <w:rPr>
          <w:rFonts w:hint="eastAsia"/>
        </w:rPr>
      </w:pPr>
      <w:r w:rsidRPr="00247CBE">
        <w:rPr>
          <w:sz w:val="18"/>
        </w:rPr>
        <w:t>MURUA, Thomas Nahuel</w:t>
      </w:r>
    </w:p>
    <w:p w14:paraId="41F1BF1F" w14:textId="77777777" w:rsidR="00C34A5B" w:rsidRPr="00247CBE" w:rsidRDefault="00000000">
      <w:pPr>
        <w:spacing w:after="20"/>
        <w:jc w:val="center"/>
        <w:rPr>
          <w:rFonts w:hint="eastAsia"/>
        </w:rPr>
      </w:pPr>
      <w:r w:rsidRPr="00247CBE">
        <w:rPr>
          <w:sz w:val="18"/>
        </w:rPr>
        <w:t>ORTEGA, Facundo Samuel</w:t>
      </w:r>
    </w:p>
    <w:p w14:paraId="723DCDA5" w14:textId="77777777" w:rsidR="00C34A5B" w:rsidRPr="00247CBE" w:rsidRDefault="00000000">
      <w:pPr>
        <w:spacing w:after="20"/>
        <w:jc w:val="center"/>
        <w:rPr>
          <w:rFonts w:hint="eastAsia"/>
        </w:rPr>
      </w:pPr>
      <w:r w:rsidRPr="00247CBE">
        <w:rPr>
          <w:sz w:val="18"/>
        </w:rPr>
        <w:t>PALLEROS, Facundo Baltasar</w:t>
      </w:r>
    </w:p>
    <w:p w14:paraId="4807146C" w14:textId="77777777" w:rsidR="00C34A5B" w:rsidRPr="00247CBE" w:rsidRDefault="00000000">
      <w:pPr>
        <w:spacing w:after="20"/>
        <w:jc w:val="center"/>
        <w:rPr>
          <w:rFonts w:hint="eastAsia"/>
        </w:rPr>
      </w:pPr>
      <w:r w:rsidRPr="00247CBE">
        <w:rPr>
          <w:sz w:val="18"/>
        </w:rPr>
        <w:t>VIALE, Gonzalo Leonel</w:t>
      </w:r>
    </w:p>
    <w:p w14:paraId="52A75936" w14:textId="25F25C8E" w:rsidR="00C34A5B" w:rsidRPr="00247CBE" w:rsidRDefault="00000000">
      <w:pPr>
        <w:spacing w:before="260"/>
        <w:jc w:val="center"/>
        <w:rPr>
          <w:rFonts w:hint="eastAsia"/>
        </w:rPr>
      </w:pPr>
      <w:proofErr w:type="gramStart"/>
      <w:r w:rsidRPr="00247CBE">
        <w:rPr>
          <w:color w:val="667480"/>
          <w:sz w:val="18"/>
        </w:rPr>
        <w:t>2026  ·</w:t>
      </w:r>
      <w:proofErr w:type="gramEnd"/>
      <w:r w:rsidRPr="00247CBE">
        <w:rPr>
          <w:color w:val="667480"/>
          <w:sz w:val="18"/>
        </w:rPr>
        <w:t xml:space="preserve">  </w:t>
      </w:r>
      <w:r w:rsidR="00247CBE" w:rsidRPr="00247CBE">
        <w:rPr>
          <w:color w:val="667480"/>
          <w:sz w:val="18"/>
        </w:rPr>
        <w:t>2°</w:t>
      </w:r>
      <w:r w:rsidRPr="00247CBE">
        <w:rPr>
          <w:color w:val="667480"/>
          <w:sz w:val="18"/>
        </w:rPr>
        <w:t xml:space="preserve"> </w:t>
      </w:r>
      <w:r w:rsidR="00247CBE" w:rsidRPr="00247CBE">
        <w:rPr>
          <w:color w:val="667480"/>
          <w:sz w:val="18"/>
        </w:rPr>
        <w:t>C</w:t>
      </w:r>
      <w:r w:rsidRPr="00247CBE">
        <w:rPr>
          <w:color w:val="667480"/>
          <w:sz w:val="18"/>
        </w:rPr>
        <w:t>uatrimestre</w:t>
      </w:r>
    </w:p>
    <w:p w14:paraId="79164E9F" w14:textId="77777777" w:rsidR="00C34A5B" w:rsidRPr="00247CBE" w:rsidRDefault="00000000">
      <w:pPr>
        <w:rPr>
          <w:rFonts w:hint="eastAsia"/>
        </w:rPr>
      </w:pPr>
      <w:r w:rsidRPr="00247CBE">
        <w:br w:type="page"/>
      </w:r>
    </w:p>
    <w:p w14:paraId="67D31A14" w14:textId="77777777" w:rsidR="00C34A5B" w:rsidRPr="00247CBE" w:rsidRDefault="00000000">
      <w:pPr>
        <w:pStyle w:val="Ttulo1"/>
        <w:pBdr>
          <w:bottom w:val="single" w:sz="9" w:space="5" w:color="E6C9A8"/>
        </w:pBdr>
      </w:pPr>
      <w:r w:rsidRPr="00247CBE">
        <w:lastRenderedPageBreak/>
        <w:t>INFORMACIÓN GENERAL</w:t>
      </w:r>
    </w:p>
    <w:p w14:paraId="289C55E5" w14:textId="77777777" w:rsidR="00C34A5B" w:rsidRPr="00247CBE" w:rsidRDefault="00000000">
      <w:pPr>
        <w:pStyle w:val="Small"/>
        <w:rPr>
          <w:rFonts w:hint="eastAsia"/>
          <w:lang w:val="es-419"/>
        </w:rPr>
      </w:pPr>
      <w:r w:rsidRPr="00247CBE">
        <w:rPr>
          <w:lang w:val="es-419"/>
        </w:rPr>
        <w:t>Datos institucionales, responsables y control del documento.</w:t>
      </w:r>
    </w:p>
    <w:p w14:paraId="109809DC" w14:textId="77777777" w:rsidR="00C34A5B" w:rsidRPr="00247CBE" w:rsidRDefault="00000000">
      <w:pPr>
        <w:pStyle w:val="Ttulo2"/>
      </w:pPr>
      <w:r w:rsidRPr="00247CBE">
        <w:t>Referencias académicas</w:t>
      </w:r>
    </w:p>
    <w:tbl>
      <w:tblPr>
        <w:tblW w:w="0" w:type="auto"/>
        <w:tblLayout w:type="fixed"/>
        <w:tblLook w:val="04A0" w:firstRow="1" w:lastRow="0" w:firstColumn="1" w:lastColumn="0" w:noHBand="0" w:noVBand="1"/>
      </w:tblPr>
      <w:tblGrid>
        <w:gridCol w:w="2891"/>
        <w:gridCol w:w="6350"/>
      </w:tblGrid>
      <w:tr w:rsidR="00C34A5B" w:rsidRPr="00247CBE" w14:paraId="5D7EA1E0" w14:textId="77777777">
        <w:tc>
          <w:tcPr>
            <w:tcW w:w="2891" w:type="dxa"/>
            <w:shd w:val="clear" w:color="auto" w:fill="FAF6F1"/>
            <w:tcMar>
              <w:top w:w="95" w:type="dxa"/>
              <w:left w:w="110" w:type="dxa"/>
              <w:bottom w:w="95" w:type="dxa"/>
              <w:right w:w="110" w:type="dxa"/>
            </w:tcMar>
          </w:tcPr>
          <w:p w14:paraId="33BF0454" w14:textId="77777777" w:rsidR="00C34A5B" w:rsidRPr="00247CBE" w:rsidRDefault="00000000">
            <w:pPr>
              <w:rPr>
                <w:rFonts w:hint="eastAsia"/>
              </w:rPr>
            </w:pPr>
            <w:r w:rsidRPr="00247CBE">
              <w:rPr>
                <w:b/>
                <w:sz w:val="18"/>
              </w:rPr>
              <w:t>Coordinación de Tecnicaturas</w:t>
            </w:r>
          </w:p>
        </w:tc>
        <w:tc>
          <w:tcPr>
            <w:tcW w:w="6350" w:type="dxa"/>
            <w:shd w:val="clear" w:color="auto" w:fill="FAF6F1"/>
            <w:tcMar>
              <w:top w:w="95" w:type="dxa"/>
              <w:left w:w="110" w:type="dxa"/>
              <w:bottom w:w="95" w:type="dxa"/>
              <w:right w:w="110" w:type="dxa"/>
            </w:tcMar>
          </w:tcPr>
          <w:p w14:paraId="4215E853" w14:textId="77777777" w:rsidR="00C34A5B" w:rsidRPr="00247CBE" w:rsidRDefault="00000000">
            <w:pPr>
              <w:rPr>
                <w:rFonts w:hint="eastAsia"/>
              </w:rPr>
            </w:pPr>
            <w:r w:rsidRPr="00247CBE">
              <w:rPr>
                <w:sz w:val="18"/>
              </w:rPr>
              <w:t>Ing. Cintia Gioia</w:t>
            </w:r>
          </w:p>
        </w:tc>
      </w:tr>
      <w:tr w:rsidR="00C34A5B" w:rsidRPr="00247CBE" w14:paraId="0340F08D" w14:textId="77777777">
        <w:tc>
          <w:tcPr>
            <w:tcW w:w="2891" w:type="dxa"/>
            <w:tcMar>
              <w:top w:w="95" w:type="dxa"/>
              <w:left w:w="110" w:type="dxa"/>
              <w:bottom w:w="95" w:type="dxa"/>
              <w:right w:w="110" w:type="dxa"/>
            </w:tcMar>
          </w:tcPr>
          <w:p w14:paraId="5E14F387" w14:textId="77777777" w:rsidR="00C34A5B" w:rsidRPr="00247CBE" w:rsidRDefault="00000000">
            <w:pPr>
              <w:rPr>
                <w:rFonts w:hint="eastAsia"/>
              </w:rPr>
            </w:pPr>
            <w:r w:rsidRPr="00247CBE">
              <w:rPr>
                <w:b/>
                <w:sz w:val="18"/>
              </w:rPr>
              <w:t>Referente de Cátedra</w:t>
            </w:r>
          </w:p>
        </w:tc>
        <w:tc>
          <w:tcPr>
            <w:tcW w:w="6350" w:type="dxa"/>
            <w:tcMar>
              <w:top w:w="95" w:type="dxa"/>
              <w:left w:w="110" w:type="dxa"/>
              <w:bottom w:w="95" w:type="dxa"/>
              <w:right w:w="110" w:type="dxa"/>
            </w:tcMar>
          </w:tcPr>
          <w:p w14:paraId="64CF641F" w14:textId="77777777" w:rsidR="00C34A5B" w:rsidRPr="00247CBE" w:rsidRDefault="00000000">
            <w:pPr>
              <w:rPr>
                <w:rFonts w:hint="eastAsia"/>
              </w:rPr>
            </w:pPr>
            <w:r w:rsidRPr="00247CBE">
              <w:rPr>
                <w:sz w:val="18"/>
              </w:rPr>
              <w:t>Lic. Marcelo Juárez</w:t>
            </w:r>
          </w:p>
        </w:tc>
      </w:tr>
      <w:tr w:rsidR="00C34A5B" w:rsidRPr="00247CBE" w14:paraId="51F2E1DF" w14:textId="77777777">
        <w:tc>
          <w:tcPr>
            <w:tcW w:w="2891" w:type="dxa"/>
            <w:shd w:val="clear" w:color="auto" w:fill="FAF6F1"/>
            <w:tcMar>
              <w:top w:w="95" w:type="dxa"/>
              <w:left w:w="110" w:type="dxa"/>
              <w:bottom w:w="95" w:type="dxa"/>
              <w:right w:w="110" w:type="dxa"/>
            </w:tcMar>
          </w:tcPr>
          <w:p w14:paraId="6D590B4A" w14:textId="77777777" w:rsidR="00C34A5B" w:rsidRPr="00247CBE" w:rsidRDefault="00000000">
            <w:pPr>
              <w:rPr>
                <w:rFonts w:hint="eastAsia"/>
              </w:rPr>
            </w:pPr>
            <w:r w:rsidRPr="00247CBE">
              <w:rPr>
                <w:b/>
                <w:sz w:val="18"/>
              </w:rPr>
              <w:t>Tutor principal</w:t>
            </w:r>
          </w:p>
        </w:tc>
        <w:tc>
          <w:tcPr>
            <w:tcW w:w="6350" w:type="dxa"/>
            <w:shd w:val="clear" w:color="auto" w:fill="FAF6F1"/>
            <w:tcMar>
              <w:top w:w="95" w:type="dxa"/>
              <w:left w:w="110" w:type="dxa"/>
              <w:bottom w:w="95" w:type="dxa"/>
              <w:right w:w="110" w:type="dxa"/>
            </w:tcMar>
          </w:tcPr>
          <w:p w14:paraId="0C130D53" w14:textId="77777777" w:rsidR="00C34A5B" w:rsidRPr="00247CBE" w:rsidRDefault="00000000">
            <w:pPr>
              <w:rPr>
                <w:rFonts w:hint="eastAsia"/>
              </w:rPr>
            </w:pPr>
            <w:r w:rsidRPr="00247CBE">
              <w:rPr>
                <w:sz w:val="18"/>
              </w:rPr>
              <w:t>A completar</w:t>
            </w:r>
          </w:p>
        </w:tc>
      </w:tr>
      <w:tr w:rsidR="00C34A5B" w:rsidRPr="00247CBE" w14:paraId="77DA4103" w14:textId="77777777">
        <w:tc>
          <w:tcPr>
            <w:tcW w:w="2891" w:type="dxa"/>
            <w:tcMar>
              <w:top w:w="95" w:type="dxa"/>
              <w:left w:w="110" w:type="dxa"/>
              <w:bottom w:w="95" w:type="dxa"/>
              <w:right w:w="110" w:type="dxa"/>
            </w:tcMar>
          </w:tcPr>
          <w:p w14:paraId="6DD0151B" w14:textId="77777777" w:rsidR="00C34A5B" w:rsidRPr="00247CBE" w:rsidRDefault="00000000">
            <w:pPr>
              <w:rPr>
                <w:rFonts w:hint="eastAsia"/>
              </w:rPr>
            </w:pPr>
            <w:r w:rsidRPr="00247CBE">
              <w:rPr>
                <w:b/>
                <w:sz w:val="18"/>
              </w:rPr>
              <w:t>Tutor secundario</w:t>
            </w:r>
          </w:p>
        </w:tc>
        <w:tc>
          <w:tcPr>
            <w:tcW w:w="6350" w:type="dxa"/>
            <w:tcMar>
              <w:top w:w="95" w:type="dxa"/>
              <w:left w:w="110" w:type="dxa"/>
              <w:bottom w:w="95" w:type="dxa"/>
              <w:right w:w="110" w:type="dxa"/>
            </w:tcMar>
          </w:tcPr>
          <w:p w14:paraId="62C698A1" w14:textId="77777777" w:rsidR="00C34A5B" w:rsidRPr="00247CBE" w:rsidRDefault="00000000">
            <w:pPr>
              <w:rPr>
                <w:rFonts w:hint="eastAsia"/>
              </w:rPr>
            </w:pPr>
            <w:r w:rsidRPr="00247CBE">
              <w:rPr>
                <w:sz w:val="18"/>
              </w:rPr>
              <w:t>A completar</w:t>
            </w:r>
          </w:p>
        </w:tc>
      </w:tr>
      <w:tr w:rsidR="00C34A5B" w:rsidRPr="00247CBE" w14:paraId="1670FEBA" w14:textId="77777777">
        <w:tc>
          <w:tcPr>
            <w:tcW w:w="2891" w:type="dxa"/>
            <w:shd w:val="clear" w:color="auto" w:fill="FAF6F1"/>
            <w:tcMar>
              <w:top w:w="95" w:type="dxa"/>
              <w:left w:w="110" w:type="dxa"/>
              <w:bottom w:w="95" w:type="dxa"/>
              <w:right w:w="110" w:type="dxa"/>
            </w:tcMar>
          </w:tcPr>
          <w:p w14:paraId="0AFCF8D8" w14:textId="77777777" w:rsidR="00C34A5B" w:rsidRPr="00247CBE" w:rsidRDefault="00000000">
            <w:pPr>
              <w:rPr>
                <w:rFonts w:hint="eastAsia"/>
              </w:rPr>
            </w:pPr>
            <w:r w:rsidRPr="00247CBE">
              <w:rPr>
                <w:b/>
                <w:sz w:val="18"/>
              </w:rPr>
              <w:t>Tutor transversal</w:t>
            </w:r>
          </w:p>
        </w:tc>
        <w:tc>
          <w:tcPr>
            <w:tcW w:w="6350" w:type="dxa"/>
            <w:shd w:val="clear" w:color="auto" w:fill="FAF6F1"/>
            <w:tcMar>
              <w:top w:w="95" w:type="dxa"/>
              <w:left w:w="110" w:type="dxa"/>
              <w:bottom w:w="95" w:type="dxa"/>
              <w:right w:w="110" w:type="dxa"/>
            </w:tcMar>
          </w:tcPr>
          <w:p w14:paraId="25E3278C" w14:textId="77777777" w:rsidR="00C34A5B" w:rsidRPr="00247CBE" w:rsidRDefault="00000000">
            <w:pPr>
              <w:rPr>
                <w:rFonts w:hint="eastAsia"/>
              </w:rPr>
            </w:pPr>
            <w:r w:rsidRPr="00247CBE">
              <w:rPr>
                <w:sz w:val="18"/>
              </w:rPr>
              <w:t>Lic. Marcelo Juárez</w:t>
            </w:r>
          </w:p>
        </w:tc>
      </w:tr>
      <w:tr w:rsidR="00C34A5B" w:rsidRPr="00247CBE" w14:paraId="07CEFF77" w14:textId="77777777">
        <w:tc>
          <w:tcPr>
            <w:tcW w:w="2891" w:type="dxa"/>
            <w:tcMar>
              <w:top w:w="95" w:type="dxa"/>
              <w:left w:w="110" w:type="dxa"/>
              <w:bottom w:w="95" w:type="dxa"/>
              <w:right w:w="110" w:type="dxa"/>
            </w:tcMar>
          </w:tcPr>
          <w:p w14:paraId="07E8E962" w14:textId="77777777" w:rsidR="00C34A5B" w:rsidRPr="00247CBE" w:rsidRDefault="00000000">
            <w:pPr>
              <w:rPr>
                <w:rFonts w:hint="eastAsia"/>
              </w:rPr>
            </w:pPr>
            <w:r w:rsidRPr="00247CBE">
              <w:rPr>
                <w:b/>
                <w:sz w:val="18"/>
              </w:rPr>
              <w:t>Tutor gráfico</w:t>
            </w:r>
          </w:p>
        </w:tc>
        <w:tc>
          <w:tcPr>
            <w:tcW w:w="6350" w:type="dxa"/>
            <w:tcMar>
              <w:top w:w="95" w:type="dxa"/>
              <w:left w:w="110" w:type="dxa"/>
              <w:bottom w:w="95" w:type="dxa"/>
              <w:right w:w="110" w:type="dxa"/>
            </w:tcMar>
          </w:tcPr>
          <w:p w14:paraId="0D4E16D7" w14:textId="77777777" w:rsidR="00C34A5B" w:rsidRPr="00247CBE" w:rsidRDefault="00000000">
            <w:pPr>
              <w:rPr>
                <w:rFonts w:hint="eastAsia"/>
              </w:rPr>
            </w:pPr>
            <w:r w:rsidRPr="00247CBE">
              <w:rPr>
                <w:sz w:val="18"/>
              </w:rPr>
              <w:t>A completar</w:t>
            </w:r>
          </w:p>
        </w:tc>
      </w:tr>
      <w:tr w:rsidR="00C34A5B" w:rsidRPr="00247CBE" w14:paraId="688EAEB7" w14:textId="77777777">
        <w:tc>
          <w:tcPr>
            <w:tcW w:w="2891" w:type="dxa"/>
            <w:shd w:val="clear" w:color="auto" w:fill="FAF6F1"/>
            <w:tcMar>
              <w:top w:w="95" w:type="dxa"/>
              <w:left w:w="110" w:type="dxa"/>
              <w:bottom w:w="95" w:type="dxa"/>
              <w:right w:w="110" w:type="dxa"/>
            </w:tcMar>
          </w:tcPr>
          <w:p w14:paraId="2B2B250A" w14:textId="77777777" w:rsidR="00C34A5B" w:rsidRPr="00247CBE" w:rsidRDefault="00000000">
            <w:pPr>
              <w:rPr>
                <w:rFonts w:hint="eastAsia"/>
              </w:rPr>
            </w:pPr>
            <w:r w:rsidRPr="00247CBE">
              <w:rPr>
                <w:b/>
                <w:sz w:val="18"/>
              </w:rPr>
              <w:t>Tutor técnico</w:t>
            </w:r>
          </w:p>
        </w:tc>
        <w:tc>
          <w:tcPr>
            <w:tcW w:w="6350" w:type="dxa"/>
            <w:shd w:val="clear" w:color="auto" w:fill="FAF6F1"/>
            <w:tcMar>
              <w:top w:w="95" w:type="dxa"/>
              <w:left w:w="110" w:type="dxa"/>
              <w:bottom w:w="95" w:type="dxa"/>
              <w:right w:w="110" w:type="dxa"/>
            </w:tcMar>
          </w:tcPr>
          <w:p w14:paraId="3138BBF0" w14:textId="77777777" w:rsidR="00C34A5B" w:rsidRPr="00247CBE" w:rsidRDefault="00000000">
            <w:pPr>
              <w:rPr>
                <w:rFonts w:hint="eastAsia"/>
              </w:rPr>
            </w:pPr>
            <w:r w:rsidRPr="00247CBE">
              <w:rPr>
                <w:sz w:val="18"/>
              </w:rPr>
              <w:t>A completar</w:t>
            </w:r>
          </w:p>
        </w:tc>
      </w:tr>
      <w:tr w:rsidR="00C34A5B" w:rsidRPr="00247CBE" w14:paraId="06E514E7" w14:textId="77777777">
        <w:tc>
          <w:tcPr>
            <w:tcW w:w="2891" w:type="dxa"/>
            <w:tcMar>
              <w:top w:w="95" w:type="dxa"/>
              <w:left w:w="110" w:type="dxa"/>
              <w:bottom w:w="95" w:type="dxa"/>
              <w:right w:w="110" w:type="dxa"/>
            </w:tcMar>
          </w:tcPr>
          <w:p w14:paraId="44D19C17" w14:textId="77777777" w:rsidR="00C34A5B" w:rsidRPr="00247CBE" w:rsidRDefault="00000000">
            <w:pPr>
              <w:rPr>
                <w:rFonts w:hint="eastAsia"/>
              </w:rPr>
            </w:pPr>
            <w:r w:rsidRPr="00247CBE">
              <w:rPr>
                <w:b/>
                <w:sz w:val="18"/>
              </w:rPr>
              <w:t>Referentes involucrados</w:t>
            </w:r>
          </w:p>
        </w:tc>
        <w:tc>
          <w:tcPr>
            <w:tcW w:w="6350" w:type="dxa"/>
            <w:tcMar>
              <w:top w:w="95" w:type="dxa"/>
              <w:left w:w="110" w:type="dxa"/>
              <w:bottom w:w="95" w:type="dxa"/>
              <w:right w:w="110" w:type="dxa"/>
            </w:tcMar>
          </w:tcPr>
          <w:p w14:paraId="385DF0A1" w14:textId="77777777" w:rsidR="00C34A5B" w:rsidRPr="00247CBE" w:rsidRDefault="00000000">
            <w:pPr>
              <w:rPr>
                <w:rFonts w:hint="eastAsia"/>
              </w:rPr>
            </w:pPr>
            <w:r w:rsidRPr="00247CBE">
              <w:rPr>
                <w:sz w:val="18"/>
              </w:rPr>
              <w:t>A confirmar</w:t>
            </w:r>
          </w:p>
        </w:tc>
      </w:tr>
    </w:tbl>
    <w:p w14:paraId="1D5F8F2D" w14:textId="77777777" w:rsidR="00C34A5B" w:rsidRPr="00247CBE" w:rsidRDefault="00000000">
      <w:pPr>
        <w:pStyle w:val="Ttulo2"/>
      </w:pPr>
      <w:r w:rsidRPr="00247CBE">
        <w:t>Tutores de la cátedra</w:t>
      </w:r>
    </w:p>
    <w:p w14:paraId="76048018" w14:textId="77777777" w:rsidR="00C34A5B" w:rsidRPr="00247CBE" w:rsidRDefault="00000000">
      <w:pPr>
        <w:spacing w:after="200"/>
        <w:rPr>
          <w:rFonts w:hint="eastAsia"/>
        </w:rPr>
      </w:pPr>
      <w:r w:rsidRPr="00247CBE">
        <w:t>Lic. Juan De Cicco · Ing. Alejandro Rusticcini · Ing. Sergio Bonavento · Ing. Sebastián Ismael · Lic. Nahuel Rapetti · Lic. Serena Donato · Lic. Ivan Karlen · DG. Javier Da Costa · Tec. Mauro Ayala · Tec. Nuria Orquin · Ing. Facundo Campodonico.</w:t>
      </w:r>
    </w:p>
    <w:p w14:paraId="25B31540" w14:textId="77777777" w:rsidR="00C34A5B" w:rsidRPr="00247CBE" w:rsidRDefault="00000000">
      <w:pPr>
        <w:pStyle w:val="Ttulo2"/>
      </w:pPr>
      <w:r w:rsidRPr="00247CBE">
        <w:t>Identificación del documento</w:t>
      </w:r>
    </w:p>
    <w:tbl>
      <w:tblPr>
        <w:tblW w:w="0" w:type="auto"/>
        <w:tblLook w:val="04A0" w:firstRow="1" w:lastRow="0" w:firstColumn="1" w:lastColumn="0" w:noHBand="0" w:noVBand="1"/>
      </w:tblPr>
      <w:tblGrid>
        <w:gridCol w:w="4748"/>
        <w:gridCol w:w="4748"/>
      </w:tblGrid>
      <w:tr w:rsidR="00C34A5B" w:rsidRPr="00247CBE" w14:paraId="539A920E" w14:textId="77777777">
        <w:tc>
          <w:tcPr>
            <w:tcW w:w="4748" w:type="dxa"/>
            <w:shd w:val="clear" w:color="auto" w:fill="FAF6F1"/>
            <w:tcMar>
              <w:top w:w="110" w:type="dxa"/>
              <w:left w:w="120" w:type="dxa"/>
              <w:bottom w:w="110" w:type="dxa"/>
              <w:right w:w="120" w:type="dxa"/>
            </w:tcMar>
          </w:tcPr>
          <w:p w14:paraId="62430DE4" w14:textId="77777777" w:rsidR="00C34A5B" w:rsidRPr="00247CBE" w:rsidRDefault="00000000">
            <w:pPr>
              <w:rPr>
                <w:rFonts w:hint="eastAsia"/>
              </w:rPr>
            </w:pPr>
            <w:r w:rsidRPr="00247CBE">
              <w:rPr>
                <w:b/>
              </w:rPr>
              <w:t>Versión</w:t>
            </w:r>
          </w:p>
        </w:tc>
        <w:tc>
          <w:tcPr>
            <w:tcW w:w="4748" w:type="dxa"/>
            <w:tcMar>
              <w:top w:w="110" w:type="dxa"/>
              <w:left w:w="120" w:type="dxa"/>
              <w:bottom w:w="110" w:type="dxa"/>
              <w:right w:w="120" w:type="dxa"/>
            </w:tcMar>
          </w:tcPr>
          <w:p w14:paraId="4178D545" w14:textId="77777777" w:rsidR="00C34A5B" w:rsidRPr="00247CBE" w:rsidRDefault="00000000">
            <w:pPr>
              <w:rPr>
                <w:rFonts w:hint="eastAsia"/>
              </w:rPr>
            </w:pPr>
            <w:r w:rsidRPr="00247CBE">
              <w:t>1.2</w:t>
            </w:r>
          </w:p>
        </w:tc>
      </w:tr>
      <w:tr w:rsidR="00C34A5B" w:rsidRPr="00247CBE" w14:paraId="62FFF59C" w14:textId="77777777">
        <w:tc>
          <w:tcPr>
            <w:tcW w:w="4748" w:type="dxa"/>
            <w:shd w:val="clear" w:color="auto" w:fill="FAF6F1"/>
            <w:tcMar>
              <w:top w:w="110" w:type="dxa"/>
              <w:left w:w="120" w:type="dxa"/>
              <w:bottom w:w="110" w:type="dxa"/>
              <w:right w:w="120" w:type="dxa"/>
            </w:tcMar>
          </w:tcPr>
          <w:p w14:paraId="6BE202B1" w14:textId="77777777" w:rsidR="00C34A5B" w:rsidRPr="00247CBE" w:rsidRDefault="00000000">
            <w:pPr>
              <w:rPr>
                <w:rFonts w:hint="eastAsia"/>
              </w:rPr>
            </w:pPr>
            <w:r w:rsidRPr="00247CBE">
              <w:rPr>
                <w:b/>
              </w:rPr>
              <w:t>Última actualización</w:t>
            </w:r>
          </w:p>
        </w:tc>
        <w:tc>
          <w:tcPr>
            <w:tcW w:w="4748" w:type="dxa"/>
            <w:tcMar>
              <w:top w:w="110" w:type="dxa"/>
              <w:left w:w="120" w:type="dxa"/>
              <w:bottom w:w="110" w:type="dxa"/>
              <w:right w:w="120" w:type="dxa"/>
            </w:tcMar>
          </w:tcPr>
          <w:p w14:paraId="588E37CF" w14:textId="77777777" w:rsidR="00C34A5B" w:rsidRPr="00247CBE" w:rsidRDefault="00000000">
            <w:pPr>
              <w:rPr>
                <w:rFonts w:hint="eastAsia"/>
              </w:rPr>
            </w:pPr>
            <w:r w:rsidRPr="00247CBE">
              <w:t>14/10/2026</w:t>
            </w:r>
          </w:p>
        </w:tc>
      </w:tr>
    </w:tbl>
    <w:p w14:paraId="107E53B7" w14:textId="77777777" w:rsidR="00C34A5B" w:rsidRPr="00247CBE" w:rsidRDefault="00000000">
      <w:pPr>
        <w:pStyle w:val="Ttulo2"/>
      </w:pPr>
      <w:r w:rsidRPr="00247CBE">
        <w:t>Control de versiones</w:t>
      </w:r>
    </w:p>
    <w:tbl>
      <w:tblPr>
        <w:tblW w:w="0" w:type="auto"/>
        <w:tblLayout w:type="fixed"/>
        <w:tblLook w:val="04A0" w:firstRow="1" w:lastRow="0" w:firstColumn="1" w:lastColumn="0" w:noHBand="0" w:noVBand="1"/>
      </w:tblPr>
      <w:tblGrid>
        <w:gridCol w:w="2374"/>
        <w:gridCol w:w="2374"/>
        <w:gridCol w:w="2374"/>
        <w:gridCol w:w="2374"/>
      </w:tblGrid>
      <w:tr w:rsidR="00C34A5B" w:rsidRPr="00247CBE" w14:paraId="64FDAC0F" w14:textId="77777777">
        <w:tc>
          <w:tcPr>
            <w:tcW w:w="2374" w:type="dxa"/>
            <w:shd w:val="clear" w:color="auto" w:fill="263443"/>
            <w:tcMar>
              <w:top w:w="105" w:type="dxa"/>
              <w:left w:w="90" w:type="dxa"/>
              <w:bottom w:w="105" w:type="dxa"/>
              <w:right w:w="90" w:type="dxa"/>
            </w:tcMar>
          </w:tcPr>
          <w:p w14:paraId="595E587D" w14:textId="77777777" w:rsidR="00C34A5B" w:rsidRPr="00247CBE" w:rsidRDefault="00000000">
            <w:pPr>
              <w:rPr>
                <w:rFonts w:hint="eastAsia"/>
              </w:rPr>
            </w:pPr>
            <w:r w:rsidRPr="00247CBE">
              <w:rPr>
                <w:b/>
                <w:color w:val="FFFFFF"/>
                <w:sz w:val="16"/>
              </w:rPr>
              <w:t>Versión</w:t>
            </w:r>
          </w:p>
        </w:tc>
        <w:tc>
          <w:tcPr>
            <w:tcW w:w="2374" w:type="dxa"/>
            <w:shd w:val="clear" w:color="auto" w:fill="263443"/>
            <w:tcMar>
              <w:top w:w="105" w:type="dxa"/>
              <w:left w:w="90" w:type="dxa"/>
              <w:bottom w:w="105" w:type="dxa"/>
              <w:right w:w="90" w:type="dxa"/>
            </w:tcMar>
          </w:tcPr>
          <w:p w14:paraId="1375986B" w14:textId="77777777" w:rsidR="00C34A5B" w:rsidRPr="00247CBE" w:rsidRDefault="00000000">
            <w:pPr>
              <w:rPr>
                <w:rFonts w:hint="eastAsia"/>
              </w:rPr>
            </w:pPr>
            <w:r w:rsidRPr="00247CBE">
              <w:rPr>
                <w:b/>
                <w:color w:val="FFFFFF"/>
                <w:sz w:val="16"/>
              </w:rPr>
              <w:t>Autoría</w:t>
            </w:r>
          </w:p>
        </w:tc>
        <w:tc>
          <w:tcPr>
            <w:tcW w:w="2374" w:type="dxa"/>
            <w:shd w:val="clear" w:color="auto" w:fill="263443"/>
            <w:tcMar>
              <w:top w:w="105" w:type="dxa"/>
              <w:left w:w="90" w:type="dxa"/>
              <w:bottom w:w="105" w:type="dxa"/>
              <w:right w:w="90" w:type="dxa"/>
            </w:tcMar>
          </w:tcPr>
          <w:p w14:paraId="2164EEA8" w14:textId="77777777" w:rsidR="00C34A5B" w:rsidRPr="00247CBE" w:rsidRDefault="00000000">
            <w:pPr>
              <w:rPr>
                <w:rFonts w:hint="eastAsia"/>
              </w:rPr>
            </w:pPr>
            <w:r w:rsidRPr="00247CBE">
              <w:rPr>
                <w:b/>
                <w:color w:val="FFFFFF"/>
                <w:sz w:val="16"/>
              </w:rPr>
              <w:t>Fecha</w:t>
            </w:r>
          </w:p>
        </w:tc>
        <w:tc>
          <w:tcPr>
            <w:tcW w:w="2374" w:type="dxa"/>
            <w:shd w:val="clear" w:color="auto" w:fill="263443"/>
            <w:tcMar>
              <w:top w:w="105" w:type="dxa"/>
              <w:left w:w="90" w:type="dxa"/>
              <w:bottom w:w="105" w:type="dxa"/>
              <w:right w:w="90" w:type="dxa"/>
            </w:tcMar>
          </w:tcPr>
          <w:p w14:paraId="382455D5" w14:textId="77777777" w:rsidR="00C34A5B" w:rsidRPr="00247CBE" w:rsidRDefault="00000000">
            <w:pPr>
              <w:rPr>
                <w:rFonts w:hint="eastAsia"/>
              </w:rPr>
            </w:pPr>
            <w:r w:rsidRPr="00247CBE">
              <w:rPr>
                <w:b/>
                <w:color w:val="FFFFFF"/>
                <w:sz w:val="16"/>
              </w:rPr>
              <w:t>Motivo</w:t>
            </w:r>
          </w:p>
        </w:tc>
      </w:tr>
      <w:tr w:rsidR="00C34A5B" w:rsidRPr="00247CBE" w14:paraId="51BEC371" w14:textId="77777777">
        <w:tc>
          <w:tcPr>
            <w:tcW w:w="2374" w:type="dxa"/>
            <w:tcMar>
              <w:top w:w="105" w:type="dxa"/>
              <w:left w:w="90" w:type="dxa"/>
              <w:bottom w:w="105" w:type="dxa"/>
              <w:right w:w="90" w:type="dxa"/>
            </w:tcMar>
          </w:tcPr>
          <w:p w14:paraId="72BEB9ED" w14:textId="77777777" w:rsidR="00C34A5B" w:rsidRPr="00247CBE" w:rsidRDefault="00000000">
            <w:pPr>
              <w:rPr>
                <w:rFonts w:hint="eastAsia"/>
              </w:rPr>
            </w:pPr>
            <w:r w:rsidRPr="00247CBE">
              <w:rPr>
                <w:sz w:val="17"/>
              </w:rPr>
              <w:t>1.0</w:t>
            </w:r>
          </w:p>
        </w:tc>
        <w:tc>
          <w:tcPr>
            <w:tcW w:w="2374" w:type="dxa"/>
            <w:tcMar>
              <w:top w:w="105" w:type="dxa"/>
              <w:left w:w="90" w:type="dxa"/>
              <w:bottom w:w="105" w:type="dxa"/>
              <w:right w:w="90" w:type="dxa"/>
            </w:tcMar>
          </w:tcPr>
          <w:p w14:paraId="19EFAA51" w14:textId="77777777" w:rsidR="00C34A5B" w:rsidRPr="00247CBE" w:rsidRDefault="00000000">
            <w:pPr>
              <w:rPr>
                <w:rFonts w:hint="eastAsia"/>
              </w:rPr>
            </w:pPr>
            <w:r w:rsidRPr="00247CBE">
              <w:rPr>
                <w:sz w:val="17"/>
              </w:rPr>
              <w:t>Equipo Ensambla</w:t>
            </w:r>
          </w:p>
        </w:tc>
        <w:tc>
          <w:tcPr>
            <w:tcW w:w="2374" w:type="dxa"/>
            <w:tcMar>
              <w:top w:w="105" w:type="dxa"/>
              <w:left w:w="90" w:type="dxa"/>
              <w:bottom w:w="105" w:type="dxa"/>
              <w:right w:w="90" w:type="dxa"/>
            </w:tcMar>
          </w:tcPr>
          <w:p w14:paraId="1A65AA96" w14:textId="77777777" w:rsidR="00C34A5B" w:rsidRPr="00247CBE" w:rsidRDefault="00000000">
            <w:pPr>
              <w:rPr>
                <w:rFonts w:hint="eastAsia"/>
              </w:rPr>
            </w:pPr>
            <w:r w:rsidRPr="00247CBE">
              <w:rPr>
                <w:sz w:val="17"/>
              </w:rPr>
              <w:t>09/10/2026</w:t>
            </w:r>
          </w:p>
        </w:tc>
        <w:tc>
          <w:tcPr>
            <w:tcW w:w="2374" w:type="dxa"/>
            <w:tcMar>
              <w:top w:w="105" w:type="dxa"/>
              <w:left w:w="90" w:type="dxa"/>
              <w:bottom w:w="105" w:type="dxa"/>
              <w:right w:w="90" w:type="dxa"/>
            </w:tcMar>
          </w:tcPr>
          <w:p w14:paraId="494E0912" w14:textId="77777777" w:rsidR="00C34A5B" w:rsidRPr="00247CBE" w:rsidRDefault="00000000">
            <w:pPr>
              <w:rPr>
                <w:rFonts w:hint="eastAsia"/>
              </w:rPr>
            </w:pPr>
            <w:r w:rsidRPr="00247CBE">
              <w:rPr>
                <w:sz w:val="17"/>
              </w:rPr>
              <w:t>Propuesta inicial del proyecto</w:t>
            </w:r>
          </w:p>
        </w:tc>
      </w:tr>
      <w:tr w:rsidR="00C34A5B" w:rsidRPr="00247CBE" w14:paraId="51BEC371" w14:textId="77777777">
        <w:tc>
          <w:tcPr>
            <w:tcW w:w="2374" w:type="dxa"/>
            <w:tcMar>
              <w:top w:w="105" w:type="dxa"/>
              <w:left w:w="90" w:type="dxa"/>
              <w:bottom w:w="105" w:type="dxa"/>
              <w:right w:w="90" w:type="dxa"/>
            </w:tcMar>
          </w:tcPr>
          <w:p w14:paraId="72BEB9ED" w14:textId="77777777" w:rsidR="00C34A5B" w:rsidRPr="00247CBE" w:rsidRDefault="00000000">
            <w:pPr>
              <w:rPr>
                <w:rFonts w:hint="eastAsia"/>
              </w:rPr>
            </w:pPr>
            <w:r w:rsidRPr="00247CBE">
              <w:rPr>
                <w:sz w:val="17"/>
              </w:rPr>
              <w:t>1.1</w:t>
            </w:r>
          </w:p>
        </w:tc>
        <w:tc>
          <w:tcPr>
            <w:tcW w:w="2374" w:type="dxa"/>
            <w:tcMar>
              <w:top w:w="105" w:type="dxa"/>
              <w:left w:w="90" w:type="dxa"/>
              <w:bottom w:w="105" w:type="dxa"/>
              <w:right w:w="90" w:type="dxa"/>
            </w:tcMar>
          </w:tcPr>
          <w:p w14:paraId="19EFAA51" w14:textId="77777777" w:rsidR="00C34A5B" w:rsidRPr="00247CBE" w:rsidRDefault="00000000">
            <w:pPr>
              <w:rPr>
                <w:rFonts w:hint="eastAsia"/>
              </w:rPr>
            </w:pPr>
            <w:r w:rsidRPr="00247CBE">
              <w:rPr>
                <w:sz w:val="17"/>
              </w:rPr>
              <w:t>Equipo Ensambla</w:t>
            </w:r>
          </w:p>
        </w:tc>
        <w:tc>
          <w:tcPr>
            <w:tcW w:w="2374" w:type="dxa"/>
            <w:tcMar>
              <w:top w:w="105" w:type="dxa"/>
              <w:left w:w="90" w:type="dxa"/>
              <w:bottom w:w="105" w:type="dxa"/>
              <w:right w:w="90" w:type="dxa"/>
            </w:tcMar>
          </w:tcPr>
          <w:p w14:paraId="1A65AA96" w14:textId="77777777" w:rsidR="00C34A5B" w:rsidRPr="00247CBE" w:rsidRDefault="00000000">
            <w:pPr>
              <w:rPr>
                <w:rFonts w:hint="eastAsia"/>
              </w:rPr>
            </w:pPr>
            <w:r w:rsidRPr="00247CBE">
              <w:rPr>
                <w:sz w:val="17"/>
              </w:rPr>
              <w:t>10/10/2026</w:t>
            </w:r>
          </w:p>
        </w:tc>
        <w:tc>
          <w:tcPr>
            <w:tcW w:w="2374" w:type="dxa"/>
            <w:tcMar>
              <w:top w:w="105" w:type="dxa"/>
              <w:left w:w="90" w:type="dxa"/>
              <w:bottom w:w="105" w:type="dxa"/>
              <w:right w:w="90" w:type="dxa"/>
            </w:tcMar>
          </w:tcPr>
          <w:p w14:paraId="494E0912" w14:textId="77777777" w:rsidR="00C34A5B" w:rsidRPr="00247CBE" w:rsidRDefault="00000000">
            <w:pPr>
              <w:rPr>
                <w:rFonts w:hint="eastAsia"/>
              </w:rPr>
            </w:pPr>
            <w:r w:rsidRPr="00247CBE">
              <w:rPr>
                <w:sz w:val="17"/>
              </w:rPr>
              <w:t>Reenfoque del producto: digitalización de cuadernos con IA para emprendedores mayores</w:t>
            </w:r>
          </w:p>
        </w:tc>
      </w:tr>
      <w:tr w:rsidR="00C34A5B" w:rsidRPr="00247CBE">
        <w:tc>
          <w:tcPr>
            <w:tcW w:w="2374" w:type="dxa"/>
            <w:tcMar>
              <w:top w:w="105" w:type="dxa"/>
              <w:left w:w="90" w:type="dxa"/>
              <w:bottom w:w="105" w:type="dxa"/>
              <w:right w:w="90" w:type="dxa"/>
            </w:tcMar>
          </w:tcPr>
          <w:p w:rsidR="00C34A5B" w:rsidRPr="00247CBE" w:rsidRDefault="00000000">
            <w:pPr>
              <w:rPr>
                <w:rFonts w:hint="eastAsia"/>
              </w:rPr>
            </w:pPr>
            <w:r w:rsidRPr="00247CBE">
              <w:rPr>
                <w:sz w:val="17"/>
              </w:rPr>
              <w:t>1.2</w:t>
            </w:r>
          </w:p>
        </w:tc>
        <w:tc>
          <w:tcPr>
            <w:tcW w:w="2374" w:type="dxa"/>
            <w:tcMar>
              <w:top w:w="105" w:type="dxa"/>
              <w:left w:w="90" w:type="dxa"/>
              <w:bottom w:w="105" w:type="dxa"/>
              <w:right w:w="90" w:type="dxa"/>
            </w:tcMar>
          </w:tcPr>
          <w:p w:rsidR="00C34A5B" w:rsidRPr="00247CBE" w:rsidRDefault="00000000">
            <w:pPr>
              <w:rPr>
                <w:rFonts w:hint="eastAsia"/>
              </w:rPr>
            </w:pPr>
            <w:r w:rsidRPr="00247CBE">
              <w:rPr>
                <w:sz w:val="17"/>
              </w:rPr>
              <w:t>Equipo Ensambla</w:t>
            </w:r>
          </w:p>
        </w:tc>
        <w:tc>
          <w:tcPr>
            <w:tcW w:w="2374" w:type="dxa"/>
            <w:tcMar>
              <w:top w:w="105" w:type="dxa"/>
              <w:left w:w="90" w:type="dxa"/>
              <w:bottom w:w="105" w:type="dxa"/>
              <w:right w:w="90" w:type="dxa"/>
            </w:tcMar>
          </w:tcPr>
          <w:p w:rsidR="00C34A5B" w:rsidRPr="00247CBE" w:rsidRDefault="00000000">
            <w:pPr>
              <w:rPr>
                <w:rFonts w:hint="eastAsia"/>
              </w:rPr>
            </w:pPr>
            <w:r w:rsidRPr="00247CBE">
              <w:rPr>
                <w:sz w:val="17"/>
              </w:rPr>
              <w:t>14/10/2026</w:t>
            </w:r>
          </w:p>
        </w:tc>
        <w:tc>
          <w:tcPr>
            <w:tcW w:w="2374" w:type="dxa"/>
            <w:tcMar>
              <w:top w:w="105" w:type="dxa"/>
              <w:left w:w="90" w:type="dxa"/>
              <w:bottom w:w="105" w:type="dxa"/>
              <w:right w:w="90" w:type="dxa"/>
            </w:tcMar>
          </w:tcPr>
          <w:p w:rsidR="00C34A5B" w:rsidRPr="00247CBE" w:rsidRDefault="00000000">
            <w:pPr>
              <w:rPr>
                <w:rFonts w:hint="eastAsia"/>
              </w:rPr>
            </w:pPr>
            <w:r w:rsidRPr="00247CBE">
              <w:rPr>
                <w:sz w:val="17"/>
              </w:rPr>
              <w:t>Actualización al MVP 2: stack definido, hoja de ruta, ampliaciones implementadas y estado de la IA</w:t>
            </w:r>
          </w:p>
        </w:tc>
      </w:tr>
    </w:tbl>
    <w:p w14:paraId="1E5C9FF8" w14:textId="77777777" w:rsidR="00C34A5B" w:rsidRPr="00247CBE" w:rsidRDefault="00000000">
      <w:pPr>
        <w:pStyle w:val="Small"/>
        <w:spacing w:before="240"/>
        <w:rPr>
          <w:rFonts w:hint="eastAsia"/>
          <w:lang w:val="es-419"/>
        </w:rPr>
      </w:pPr>
      <w:r w:rsidRPr="00247CBE">
        <w:rPr>
          <w:lang w:val="es-419"/>
        </w:rPr>
        <w:t>Nota de edición: los datos de tutoría, referentes y distribución interna de roles deben completarse cuando se confirmen. La propuesta funcional y técnica es preliminar y está sujeta a validación del equipo. Este documento se actualiza en cada MVP; la versión 1.2 refleja el estado del MVP 2.</w:t>
      </w:r>
    </w:p>
    <w:p w14:paraId="62719F5E" w14:textId="77777777" w:rsidR="00C34A5B" w:rsidRPr="00247CBE" w:rsidRDefault="00000000">
      <w:pPr>
        <w:rPr>
          <w:rFonts w:hint="eastAsia"/>
        </w:rPr>
      </w:pPr>
      <w:r w:rsidRPr="00247CBE">
        <w:br w:type="page"/>
      </w:r>
    </w:p>
    <w:p w14:paraId="3BFBD4C8" w14:textId="77777777" w:rsidR="00C34A5B" w:rsidRPr="00247CBE" w:rsidRDefault="00000000">
      <w:pPr>
        <w:pStyle w:val="Ttulo1"/>
        <w:pBdr>
          <w:bottom w:val="single" w:sz="9" w:space="5" w:color="E6C9A8"/>
        </w:pBdr>
      </w:pPr>
      <w:r w:rsidRPr="00247CBE">
        <w:lastRenderedPageBreak/>
        <w:t>ÍNDICE</w:t>
      </w:r>
    </w:p>
    <w:p w14:paraId="471ECB42" w14:textId="77777777" w:rsidR="00C34A5B" w:rsidRPr="00247CBE" w:rsidRDefault="00000000">
      <w:pPr>
        <w:pStyle w:val="Small"/>
        <w:rPr>
          <w:rFonts w:hint="eastAsia"/>
          <w:lang w:val="es-419"/>
        </w:rPr>
      </w:pPr>
      <w:r w:rsidRPr="00247CBE">
        <w:rPr>
          <w:lang w:val="es-419"/>
        </w:rPr>
        <w:t>Estructura de la propuesta de tema.</w:t>
      </w:r>
    </w:p>
    <w:tbl>
      <w:tblPr>
        <w:tblW w:w="0" w:type="auto"/>
        <w:tblLayout w:type="fixed"/>
        <w:tblLook w:val="04A0" w:firstRow="1" w:lastRow="0" w:firstColumn="1" w:lastColumn="0" w:noHBand="0" w:noVBand="1"/>
      </w:tblPr>
      <w:tblGrid>
        <w:gridCol w:w="4762"/>
        <w:gridCol w:w="4762"/>
      </w:tblGrid>
      <w:tr w:rsidR="00C34A5B" w:rsidRPr="00247CBE" w14:paraId="77D4989C" w14:textId="77777777">
        <w:tc>
          <w:tcPr>
            <w:tcW w:w="4762" w:type="dxa"/>
            <w:shd w:val="clear" w:color="auto" w:fill="FAF6F1"/>
            <w:tcMar>
              <w:top w:w="135" w:type="dxa"/>
              <w:left w:w="110" w:type="dxa"/>
              <w:bottom w:w="135" w:type="dxa"/>
              <w:right w:w="100" w:type="dxa"/>
            </w:tcMar>
          </w:tcPr>
          <w:p w14:paraId="03686B36" w14:textId="3CEC19ED" w:rsidR="00C34A5B" w:rsidRPr="00247CBE" w:rsidRDefault="00000000">
            <w:pPr>
              <w:rPr>
                <w:rFonts w:hint="eastAsia"/>
              </w:rPr>
            </w:pPr>
            <w:r w:rsidRPr="00247CBE">
              <w:rPr>
                <w:b/>
                <w:sz w:val="18"/>
              </w:rPr>
              <w:t>I · RESUMEN</w:t>
            </w:r>
          </w:p>
          <w:p w14:paraId="57E5ADFD" w14:textId="77777777" w:rsidR="00C34A5B" w:rsidRPr="00247CBE" w:rsidRDefault="00000000">
            <w:pPr>
              <w:pStyle w:val="Small"/>
              <w:rPr>
                <w:rFonts w:hint="eastAsia"/>
                <w:lang w:val="es-419"/>
              </w:rPr>
            </w:pPr>
            <w:r w:rsidRPr="00247CBE">
              <w:rPr>
                <w:lang w:val="es-419"/>
              </w:rPr>
              <w:t>Síntesis del producto</w:t>
            </w:r>
          </w:p>
        </w:tc>
        <w:tc>
          <w:tcPr>
            <w:tcW w:w="4762" w:type="dxa"/>
            <w:shd w:val="clear" w:color="auto" w:fill="FAF6F1"/>
            <w:tcMar>
              <w:top w:w="135" w:type="dxa"/>
              <w:left w:w="110" w:type="dxa"/>
              <w:bottom w:w="135" w:type="dxa"/>
              <w:right w:w="100" w:type="dxa"/>
            </w:tcMar>
          </w:tcPr>
          <w:p w14:paraId="2150A5AB" w14:textId="11830883" w:rsidR="00C34A5B" w:rsidRPr="00247CBE" w:rsidRDefault="00000000">
            <w:pPr>
              <w:rPr>
                <w:rFonts w:hint="eastAsia"/>
              </w:rPr>
            </w:pPr>
            <w:r w:rsidRPr="00247CBE">
              <w:rPr>
                <w:b/>
                <w:sz w:val="18"/>
              </w:rPr>
              <w:t>IX · MODELO DE NEGOCIO</w:t>
            </w:r>
          </w:p>
          <w:p w14:paraId="2DF05409" w14:textId="77777777" w:rsidR="00C34A5B" w:rsidRPr="00247CBE" w:rsidRDefault="00000000">
            <w:pPr>
              <w:pStyle w:val="Small"/>
              <w:rPr>
                <w:rFonts w:hint="eastAsia"/>
                <w:lang w:val="es-419"/>
              </w:rPr>
            </w:pPr>
            <w:r w:rsidRPr="00247CBE">
              <w:rPr>
                <w:lang w:val="es-419"/>
              </w:rPr>
              <w:t>Estrategia comercial</w:t>
            </w:r>
          </w:p>
        </w:tc>
      </w:tr>
      <w:tr w:rsidR="00C34A5B" w:rsidRPr="00247CBE" w14:paraId="7D81FB34" w14:textId="77777777">
        <w:tc>
          <w:tcPr>
            <w:tcW w:w="4762" w:type="dxa"/>
            <w:tcMar>
              <w:top w:w="135" w:type="dxa"/>
              <w:left w:w="110" w:type="dxa"/>
              <w:bottom w:w="135" w:type="dxa"/>
              <w:right w:w="100" w:type="dxa"/>
            </w:tcMar>
          </w:tcPr>
          <w:p w14:paraId="31EF937B" w14:textId="732EC0D3" w:rsidR="00C34A5B" w:rsidRPr="00247CBE" w:rsidRDefault="00000000">
            <w:pPr>
              <w:rPr>
                <w:rFonts w:hint="eastAsia"/>
              </w:rPr>
            </w:pPr>
            <w:r w:rsidRPr="00247CBE">
              <w:rPr>
                <w:b/>
                <w:sz w:val="18"/>
              </w:rPr>
              <w:t>II · MERCADO</w:t>
            </w:r>
          </w:p>
          <w:p w14:paraId="4EF9A46F" w14:textId="77777777" w:rsidR="00C34A5B" w:rsidRPr="00247CBE" w:rsidRDefault="00000000">
            <w:pPr>
              <w:pStyle w:val="Small"/>
              <w:rPr>
                <w:rFonts w:hint="eastAsia"/>
                <w:lang w:val="es-419"/>
              </w:rPr>
            </w:pPr>
            <w:r w:rsidRPr="00247CBE">
              <w:rPr>
                <w:lang w:val="es-419"/>
              </w:rPr>
              <w:t>Público objetivo y alcance</w:t>
            </w:r>
          </w:p>
        </w:tc>
        <w:tc>
          <w:tcPr>
            <w:tcW w:w="4762" w:type="dxa"/>
            <w:tcMar>
              <w:top w:w="135" w:type="dxa"/>
              <w:left w:w="110" w:type="dxa"/>
              <w:bottom w:w="135" w:type="dxa"/>
              <w:right w:w="100" w:type="dxa"/>
            </w:tcMar>
          </w:tcPr>
          <w:p w14:paraId="5A260C7E" w14:textId="0F0F42DB" w:rsidR="00C34A5B" w:rsidRPr="00247CBE" w:rsidRDefault="00000000">
            <w:pPr>
              <w:rPr>
                <w:rFonts w:hint="eastAsia"/>
              </w:rPr>
            </w:pPr>
            <w:r w:rsidRPr="00247CBE">
              <w:rPr>
                <w:b/>
                <w:sz w:val="18"/>
              </w:rPr>
              <w:t>X · EQUIPO</w:t>
            </w:r>
          </w:p>
          <w:p w14:paraId="00BA1345" w14:textId="77777777" w:rsidR="00C34A5B" w:rsidRPr="00247CBE" w:rsidRDefault="00000000">
            <w:pPr>
              <w:pStyle w:val="Small"/>
              <w:rPr>
                <w:rFonts w:hint="eastAsia"/>
                <w:lang w:val="es-419"/>
              </w:rPr>
            </w:pPr>
            <w:r w:rsidRPr="00247CBE">
              <w:rPr>
                <w:lang w:val="es-419"/>
              </w:rPr>
              <w:t>Composición y funciones</w:t>
            </w:r>
          </w:p>
        </w:tc>
      </w:tr>
      <w:tr w:rsidR="00C34A5B" w:rsidRPr="00247CBE" w14:paraId="5C8756F0" w14:textId="77777777">
        <w:tc>
          <w:tcPr>
            <w:tcW w:w="4762" w:type="dxa"/>
            <w:shd w:val="clear" w:color="auto" w:fill="FAF6F1"/>
            <w:tcMar>
              <w:top w:w="135" w:type="dxa"/>
              <w:left w:w="110" w:type="dxa"/>
              <w:bottom w:w="135" w:type="dxa"/>
              <w:right w:w="100" w:type="dxa"/>
            </w:tcMar>
          </w:tcPr>
          <w:p w14:paraId="7E8F027C" w14:textId="4902A032" w:rsidR="00C34A5B" w:rsidRPr="00247CBE" w:rsidRDefault="00000000">
            <w:pPr>
              <w:rPr>
                <w:rFonts w:hint="eastAsia"/>
              </w:rPr>
            </w:pPr>
            <w:r w:rsidRPr="00247CBE">
              <w:rPr>
                <w:b/>
                <w:sz w:val="18"/>
              </w:rPr>
              <w:t>III · CONTEXTO</w:t>
            </w:r>
          </w:p>
          <w:p w14:paraId="4F5F3985" w14:textId="77777777" w:rsidR="00C34A5B" w:rsidRPr="00247CBE" w:rsidRDefault="00000000">
            <w:pPr>
              <w:pStyle w:val="Small"/>
              <w:rPr>
                <w:rFonts w:hint="eastAsia"/>
                <w:lang w:val="es-419"/>
              </w:rPr>
            </w:pPr>
            <w:r w:rsidRPr="00247CBE">
              <w:rPr>
                <w:lang w:val="es-419"/>
              </w:rPr>
              <w:t>Digitalización de la gestión cotidiana</w:t>
            </w:r>
          </w:p>
        </w:tc>
        <w:tc>
          <w:tcPr>
            <w:tcW w:w="4762" w:type="dxa"/>
            <w:shd w:val="clear" w:color="auto" w:fill="FAF6F1"/>
            <w:tcMar>
              <w:top w:w="135" w:type="dxa"/>
              <w:left w:w="110" w:type="dxa"/>
              <w:bottom w:w="135" w:type="dxa"/>
              <w:right w:w="100" w:type="dxa"/>
            </w:tcMar>
          </w:tcPr>
          <w:p w14:paraId="132E8181" w14:textId="42825726" w:rsidR="00C34A5B" w:rsidRPr="00247CBE" w:rsidRDefault="00000000">
            <w:pPr>
              <w:rPr>
                <w:rFonts w:hint="eastAsia"/>
              </w:rPr>
            </w:pPr>
            <w:r w:rsidRPr="00247CBE">
              <w:rPr>
                <w:b/>
                <w:sz w:val="18"/>
              </w:rPr>
              <w:t>XI · RIESGOS</w:t>
            </w:r>
          </w:p>
          <w:p w14:paraId="7A2AF1B3" w14:textId="77777777" w:rsidR="00C34A5B" w:rsidRPr="00247CBE" w:rsidRDefault="00000000">
            <w:pPr>
              <w:pStyle w:val="Small"/>
              <w:rPr>
                <w:rFonts w:hint="eastAsia"/>
                <w:lang w:val="es-419"/>
              </w:rPr>
            </w:pPr>
            <w:r w:rsidRPr="00247CBE">
              <w:rPr>
                <w:lang w:val="es-419"/>
              </w:rPr>
              <w:t>Aspectos técnicos y de adopción</w:t>
            </w:r>
          </w:p>
        </w:tc>
      </w:tr>
      <w:tr w:rsidR="00C34A5B" w:rsidRPr="00247CBE" w14:paraId="4990AE77" w14:textId="77777777">
        <w:tc>
          <w:tcPr>
            <w:tcW w:w="4762" w:type="dxa"/>
            <w:tcMar>
              <w:top w:w="135" w:type="dxa"/>
              <w:left w:w="110" w:type="dxa"/>
              <w:bottom w:w="135" w:type="dxa"/>
              <w:right w:w="100" w:type="dxa"/>
            </w:tcMar>
          </w:tcPr>
          <w:p w14:paraId="4F1F1937" w14:textId="1B515D49" w:rsidR="00C34A5B" w:rsidRPr="00247CBE" w:rsidRDefault="00000000">
            <w:pPr>
              <w:rPr>
                <w:rFonts w:hint="eastAsia"/>
              </w:rPr>
            </w:pPr>
            <w:r w:rsidRPr="00247CBE">
              <w:rPr>
                <w:b/>
                <w:sz w:val="18"/>
              </w:rPr>
              <w:t>IV · PROBLEMA</w:t>
            </w:r>
          </w:p>
          <w:p w14:paraId="77173FA0" w14:textId="77777777" w:rsidR="00C34A5B" w:rsidRPr="00247CBE" w:rsidRDefault="00000000">
            <w:pPr>
              <w:pStyle w:val="Small"/>
              <w:rPr>
                <w:rFonts w:hint="eastAsia"/>
                <w:lang w:val="es-419"/>
              </w:rPr>
            </w:pPr>
            <w:r w:rsidRPr="00247CBE">
              <w:rPr>
                <w:lang w:val="es-419"/>
              </w:rPr>
              <w:t>Dificultades de las herramientas actuales</w:t>
            </w:r>
          </w:p>
        </w:tc>
        <w:tc>
          <w:tcPr>
            <w:tcW w:w="4762" w:type="dxa"/>
            <w:tcMar>
              <w:top w:w="135" w:type="dxa"/>
              <w:left w:w="110" w:type="dxa"/>
              <w:bottom w:w="135" w:type="dxa"/>
              <w:right w:w="100" w:type="dxa"/>
            </w:tcMar>
          </w:tcPr>
          <w:p w14:paraId="51F0C580" w14:textId="7A0D7D7F" w:rsidR="00C34A5B" w:rsidRPr="00247CBE" w:rsidRDefault="00000000">
            <w:pPr>
              <w:rPr>
                <w:rFonts w:hint="eastAsia"/>
              </w:rPr>
            </w:pPr>
            <w:r w:rsidRPr="00247CBE">
              <w:rPr>
                <w:b/>
                <w:sz w:val="18"/>
              </w:rPr>
              <w:t>XII · ESPECIALISTAS INVOLUCRADOS</w:t>
            </w:r>
          </w:p>
          <w:p w14:paraId="1CD59A64" w14:textId="77777777" w:rsidR="00C34A5B" w:rsidRPr="00247CBE" w:rsidRDefault="00000000">
            <w:pPr>
              <w:pStyle w:val="Small"/>
              <w:rPr>
                <w:rFonts w:hint="eastAsia"/>
                <w:lang w:val="es-419"/>
              </w:rPr>
            </w:pPr>
            <w:r w:rsidRPr="00247CBE">
              <w:rPr>
                <w:lang w:val="es-419"/>
              </w:rPr>
              <w:t>Validación externa</w:t>
            </w:r>
          </w:p>
        </w:tc>
      </w:tr>
      <w:tr w:rsidR="00C34A5B" w:rsidRPr="00247CBE" w14:paraId="429E13DA" w14:textId="77777777">
        <w:tc>
          <w:tcPr>
            <w:tcW w:w="4762" w:type="dxa"/>
            <w:shd w:val="clear" w:color="auto" w:fill="FAF6F1"/>
            <w:tcMar>
              <w:top w:w="135" w:type="dxa"/>
              <w:left w:w="110" w:type="dxa"/>
              <w:bottom w:w="135" w:type="dxa"/>
              <w:right w:w="100" w:type="dxa"/>
            </w:tcMar>
          </w:tcPr>
          <w:p w14:paraId="4E81F7A7" w14:textId="5EE4C905" w:rsidR="00C34A5B" w:rsidRPr="00247CBE" w:rsidRDefault="00000000">
            <w:pPr>
              <w:rPr>
                <w:rFonts w:hint="eastAsia"/>
              </w:rPr>
            </w:pPr>
            <w:r w:rsidRPr="00247CBE">
              <w:rPr>
                <w:b/>
                <w:sz w:val="18"/>
              </w:rPr>
              <w:t>V · PROPUESTA DE VALOR</w:t>
            </w:r>
          </w:p>
          <w:p w14:paraId="6B069523" w14:textId="77777777" w:rsidR="00C34A5B" w:rsidRPr="00247CBE" w:rsidRDefault="00000000">
            <w:pPr>
              <w:pStyle w:val="Small"/>
              <w:rPr>
                <w:rFonts w:hint="eastAsia"/>
                <w:lang w:val="es-419"/>
              </w:rPr>
            </w:pPr>
            <w:r w:rsidRPr="00247CBE">
              <w:rPr>
                <w:lang w:val="es-419"/>
              </w:rPr>
              <w:t>Qué aporta Ensambla</w:t>
            </w:r>
          </w:p>
        </w:tc>
        <w:tc>
          <w:tcPr>
            <w:tcW w:w="4762" w:type="dxa"/>
            <w:shd w:val="clear" w:color="auto" w:fill="FAF6F1"/>
            <w:tcMar>
              <w:top w:w="135" w:type="dxa"/>
              <w:left w:w="110" w:type="dxa"/>
              <w:bottom w:w="135" w:type="dxa"/>
              <w:right w:w="100" w:type="dxa"/>
            </w:tcMar>
          </w:tcPr>
          <w:p w14:paraId="769446E3" w14:textId="3C8B5619" w:rsidR="00C34A5B" w:rsidRPr="00247CBE" w:rsidRDefault="00000000">
            <w:pPr>
              <w:rPr>
                <w:rFonts w:hint="eastAsia"/>
              </w:rPr>
            </w:pPr>
            <w:r w:rsidRPr="00247CBE">
              <w:rPr>
                <w:b/>
                <w:sz w:val="18"/>
              </w:rPr>
              <w:t>XIII · TECNOLOGÍAS INVOLUCRADAS</w:t>
            </w:r>
          </w:p>
          <w:p w14:paraId="31707750" w14:textId="77777777" w:rsidR="00C34A5B" w:rsidRPr="00247CBE" w:rsidRDefault="00000000">
            <w:pPr>
              <w:pStyle w:val="Small"/>
              <w:rPr>
                <w:rFonts w:hint="eastAsia"/>
                <w:lang w:val="es-419"/>
              </w:rPr>
            </w:pPr>
            <w:r w:rsidRPr="00247CBE">
              <w:rPr>
                <w:lang w:val="es-419"/>
              </w:rPr>
              <w:t>Arquitectura tentativa</w:t>
            </w:r>
          </w:p>
        </w:tc>
      </w:tr>
      <w:tr w:rsidR="00C34A5B" w:rsidRPr="00247CBE" w14:paraId="4B3CF76D" w14:textId="77777777">
        <w:tc>
          <w:tcPr>
            <w:tcW w:w="4762" w:type="dxa"/>
            <w:tcMar>
              <w:top w:w="135" w:type="dxa"/>
              <w:left w:w="110" w:type="dxa"/>
              <w:bottom w:w="135" w:type="dxa"/>
              <w:right w:w="100" w:type="dxa"/>
            </w:tcMar>
          </w:tcPr>
          <w:p w14:paraId="456C593A" w14:textId="56ADAF5D" w:rsidR="00C34A5B" w:rsidRPr="00247CBE" w:rsidRDefault="00000000">
            <w:pPr>
              <w:rPr>
                <w:rFonts w:hint="eastAsia"/>
              </w:rPr>
            </w:pPr>
            <w:r w:rsidRPr="00247CBE">
              <w:rPr>
                <w:b/>
                <w:sz w:val="18"/>
              </w:rPr>
              <w:t>VI · SOLUCIÓN</w:t>
            </w:r>
          </w:p>
          <w:p w14:paraId="68A7E766" w14:textId="77777777" w:rsidR="00C34A5B" w:rsidRPr="00247CBE" w:rsidRDefault="00000000">
            <w:pPr>
              <w:pStyle w:val="Small"/>
              <w:rPr>
                <w:rFonts w:hint="eastAsia"/>
                <w:lang w:val="es-419"/>
              </w:rPr>
            </w:pPr>
            <w:r w:rsidRPr="00247CBE">
              <w:rPr>
                <w:lang w:val="es-419"/>
              </w:rPr>
              <w:t>Descripción, funcionamiento y MVP</w:t>
            </w:r>
          </w:p>
        </w:tc>
        <w:tc>
          <w:tcPr>
            <w:tcW w:w="4762" w:type="dxa"/>
            <w:tcMar>
              <w:top w:w="135" w:type="dxa"/>
              <w:left w:w="110" w:type="dxa"/>
              <w:bottom w:w="135" w:type="dxa"/>
              <w:right w:w="100" w:type="dxa"/>
            </w:tcMar>
          </w:tcPr>
          <w:p w14:paraId="0C653263" w14:textId="48CB4656" w:rsidR="00C34A5B" w:rsidRPr="00247CBE" w:rsidRDefault="00000000">
            <w:pPr>
              <w:rPr>
                <w:rFonts w:hint="eastAsia"/>
              </w:rPr>
            </w:pPr>
            <w:r w:rsidRPr="00247CBE">
              <w:rPr>
                <w:b/>
                <w:sz w:val="18"/>
              </w:rPr>
              <w:t>XIV · BIBLIOGRAFÍA Y SITIOS DE INTERÉS</w:t>
            </w:r>
          </w:p>
          <w:p w14:paraId="214ABCE2" w14:textId="77777777" w:rsidR="00C34A5B" w:rsidRPr="00247CBE" w:rsidRDefault="00000000">
            <w:pPr>
              <w:pStyle w:val="Small"/>
              <w:rPr>
                <w:rFonts w:hint="eastAsia"/>
                <w:lang w:val="es-419"/>
              </w:rPr>
            </w:pPr>
            <w:r w:rsidRPr="00247CBE">
              <w:rPr>
                <w:lang w:val="es-419"/>
              </w:rPr>
              <w:t>Fuentes de consulta</w:t>
            </w:r>
          </w:p>
        </w:tc>
      </w:tr>
      <w:tr w:rsidR="00C34A5B" w:rsidRPr="00247CBE" w14:paraId="5462C586" w14:textId="77777777">
        <w:tc>
          <w:tcPr>
            <w:tcW w:w="4762" w:type="dxa"/>
            <w:shd w:val="clear" w:color="auto" w:fill="FAF6F1"/>
            <w:tcMar>
              <w:top w:w="135" w:type="dxa"/>
              <w:left w:w="110" w:type="dxa"/>
              <w:bottom w:w="135" w:type="dxa"/>
              <w:right w:w="100" w:type="dxa"/>
            </w:tcMar>
          </w:tcPr>
          <w:p w14:paraId="7CECFBD1" w14:textId="39F2E74B" w:rsidR="00C34A5B" w:rsidRPr="00247CBE" w:rsidRDefault="00000000">
            <w:pPr>
              <w:rPr>
                <w:rFonts w:hint="eastAsia"/>
              </w:rPr>
            </w:pPr>
            <w:r w:rsidRPr="00247CBE">
              <w:rPr>
                <w:b/>
                <w:sz w:val="18"/>
              </w:rPr>
              <w:t>VII · COMPETENCIA</w:t>
            </w:r>
          </w:p>
          <w:p w14:paraId="2A857E5B" w14:textId="77777777" w:rsidR="00C34A5B" w:rsidRPr="00247CBE" w:rsidRDefault="00000000">
            <w:pPr>
              <w:pStyle w:val="Small"/>
              <w:rPr>
                <w:rFonts w:hint="eastAsia"/>
                <w:lang w:val="es-419"/>
              </w:rPr>
            </w:pPr>
            <w:r w:rsidRPr="00247CBE">
              <w:rPr>
                <w:lang w:val="es-419"/>
              </w:rPr>
              <w:t>Soluciones existentes y brechas</w:t>
            </w:r>
          </w:p>
        </w:tc>
        <w:tc>
          <w:tcPr>
            <w:tcW w:w="4762" w:type="dxa"/>
            <w:shd w:val="clear" w:color="auto" w:fill="FAF6F1"/>
            <w:tcMar>
              <w:top w:w="135" w:type="dxa"/>
              <w:left w:w="110" w:type="dxa"/>
              <w:bottom w:w="135" w:type="dxa"/>
              <w:right w:w="100" w:type="dxa"/>
            </w:tcMar>
          </w:tcPr>
          <w:p w14:paraId="5E4D4598" w14:textId="37AD5F52" w:rsidR="00C34A5B" w:rsidRPr="00247CBE" w:rsidRDefault="00000000">
            <w:pPr>
              <w:rPr>
                <w:rFonts w:hint="eastAsia"/>
              </w:rPr>
            </w:pPr>
            <w:r w:rsidRPr="00247CBE">
              <w:rPr>
                <w:b/>
                <w:sz w:val="18"/>
              </w:rPr>
              <w:t>XV · GLOSARIO</w:t>
            </w:r>
          </w:p>
          <w:p w14:paraId="5573BE92" w14:textId="77777777" w:rsidR="00C34A5B" w:rsidRPr="00247CBE" w:rsidRDefault="00000000">
            <w:pPr>
              <w:pStyle w:val="Small"/>
              <w:rPr>
                <w:rFonts w:hint="eastAsia"/>
                <w:lang w:val="es-419"/>
              </w:rPr>
            </w:pPr>
            <w:r w:rsidRPr="00247CBE">
              <w:rPr>
                <w:lang w:val="es-419"/>
              </w:rPr>
              <w:t>Terminología principal</w:t>
            </w:r>
          </w:p>
        </w:tc>
      </w:tr>
      <w:tr w:rsidR="00C34A5B" w:rsidRPr="00247CBE" w14:paraId="00255625" w14:textId="77777777">
        <w:tc>
          <w:tcPr>
            <w:tcW w:w="4762" w:type="dxa"/>
            <w:tcMar>
              <w:top w:w="135" w:type="dxa"/>
              <w:left w:w="110" w:type="dxa"/>
              <w:bottom w:w="135" w:type="dxa"/>
              <w:right w:w="100" w:type="dxa"/>
            </w:tcMar>
          </w:tcPr>
          <w:p w14:paraId="6C408164" w14:textId="323AE626" w:rsidR="00C34A5B" w:rsidRPr="00247CBE" w:rsidRDefault="00000000">
            <w:pPr>
              <w:rPr>
                <w:rFonts w:hint="eastAsia"/>
              </w:rPr>
            </w:pPr>
            <w:r w:rsidRPr="00247CBE">
              <w:rPr>
                <w:b/>
                <w:sz w:val="18"/>
              </w:rPr>
              <w:t>VIII · JUSTIFICACIÓN</w:t>
            </w:r>
          </w:p>
          <w:p w14:paraId="01B0BFC2" w14:textId="77777777" w:rsidR="00C34A5B" w:rsidRPr="00247CBE" w:rsidRDefault="00000000">
            <w:pPr>
              <w:pStyle w:val="Small"/>
              <w:rPr>
                <w:rFonts w:hint="eastAsia"/>
                <w:lang w:val="es-419"/>
              </w:rPr>
            </w:pPr>
            <w:r w:rsidRPr="00247CBE">
              <w:rPr>
                <w:lang w:val="es-419"/>
              </w:rPr>
              <w:t>Diferenciación y oportunidad</w:t>
            </w:r>
          </w:p>
        </w:tc>
        <w:tc>
          <w:tcPr>
            <w:tcW w:w="4762" w:type="dxa"/>
          </w:tcPr>
          <w:p w14:paraId="74B934A3" w14:textId="77777777" w:rsidR="00C34A5B" w:rsidRPr="00247CBE" w:rsidRDefault="00C34A5B">
            <w:pPr>
              <w:rPr>
                <w:rFonts w:hint="eastAsia"/>
              </w:rPr>
            </w:pPr>
          </w:p>
        </w:tc>
      </w:tr>
    </w:tbl>
    <w:p w14:paraId="33667679" w14:textId="77777777" w:rsidR="00C34A5B" w:rsidRPr="00247CBE" w:rsidRDefault="00000000">
      <w:pPr>
        <w:spacing w:before="360"/>
        <w:rPr>
          <w:rFonts w:hint="eastAsia"/>
        </w:rPr>
      </w:pPr>
      <w:r w:rsidRPr="00247CBE">
        <w:rPr>
          <w:b/>
        </w:rPr>
        <w:t>ENFOQUE DEL DOCUMENTO</w:t>
      </w:r>
    </w:p>
    <w:p w14:paraId="7CDBE02A" w14:textId="77777777" w:rsidR="00C34A5B" w:rsidRPr="00247CBE" w:rsidRDefault="00000000">
      <w:pPr>
        <w:rPr>
          <w:rFonts w:hint="eastAsia"/>
        </w:rPr>
      </w:pPr>
      <w:r w:rsidRPr="00247CBE">
        <w:t>Ensambla propone que emprendedores que llevan su negocio en cuadernos de papel —y a quienes las planillas de cálculo y las aplicaciones de gestión les resultan difíciles— puedan pasar a una gestión digital ordenada sin aprender a usar esas herramientas: sacan una foto de su cuaderno y Ensambla arma el sistema. Este documento presenta el concepto, el alcance inicial y los principales supuestos a validar.</w:t>
      </w:r>
    </w:p>
    <w:p w14:paraId="1A339C2D" w14:textId="77777777" w:rsidR="00C34A5B" w:rsidRPr="00247CBE" w:rsidRDefault="00000000">
      <w:pPr>
        <w:rPr>
          <w:rFonts w:hint="eastAsia"/>
        </w:rPr>
      </w:pPr>
      <w:r w:rsidRPr="00247CBE">
        <w:br w:type="page"/>
      </w:r>
    </w:p>
    <w:p w14:paraId="48FB39FF" w14:textId="77777777" w:rsidR="00C34A5B" w:rsidRPr="00247CBE" w:rsidRDefault="00000000">
      <w:pPr>
        <w:pStyle w:val="Ttulo1"/>
        <w:pBdr>
          <w:bottom w:val="single" w:sz="9" w:space="5" w:color="E6C9A8"/>
        </w:pBdr>
      </w:pPr>
      <w:bookmarkStart w:id="0" w:name="sec1"/>
      <w:proofErr w:type="gramStart"/>
      <w:r w:rsidRPr="00247CBE">
        <w:lastRenderedPageBreak/>
        <w:t>I  ·</w:t>
      </w:r>
      <w:proofErr w:type="gramEnd"/>
      <w:r w:rsidRPr="00247CBE">
        <w:t xml:space="preserve">  RESUMEN</w:t>
      </w:r>
      <w:bookmarkEnd w:id="0"/>
    </w:p>
    <w:p w14:paraId="68ECC8B2" w14:textId="77777777" w:rsidR="00C34A5B" w:rsidRPr="00247CBE" w:rsidRDefault="00000000">
      <w:pPr>
        <w:rPr>
          <w:rFonts w:hint="eastAsia"/>
        </w:rPr>
      </w:pPr>
      <w:r w:rsidRPr="00247CBE">
        <w:t>Ensambla es una aplicación web, pensada primero para el celular, que ayuda a emprendedores adultos y adultos mayores a ordenar su emprendimiento a partir de lo que ya hacen: anotar en un cuaderno. La persona saca una foto de sus páginas de ventas, gastos, pedidos, stock o fiados; la plataforma, mediante inteligencia artificial, interpreta lo escrito, propone cómo organizarlo y lo convierte en registros digitales que se pueden revisar, corregir, consultar y ampliar con el tiempo. No hace falta saber usar Excel, diseñar tablas ni aprender términos técnicos.</w:t>
      </w:r>
    </w:p>
    <w:p w14:paraId="5EDC456E" w14:textId="77777777" w:rsidR="00C34A5B" w:rsidRPr="00247CBE" w:rsidRDefault="00000000">
      <w:pPr>
        <w:rPr>
          <w:rFonts w:hint="eastAsia"/>
        </w:rPr>
      </w:pPr>
      <w:r w:rsidRPr="00247CBE">
        <w:t>El núcleo del producto —y lo que define su primer MVP— es ese recorrido: de la foto del cuaderno a un sistema ordenado, con la persona siempre confirmando lo que leyó la IA. Sobre esa base, Ensambla conserva su enfoque modular: los datos se organizan en proyectos —el sistema de cada emprendimiento— formados por bloques (Ventas, Clientes, Stock…) que pueden conectarse entre sí, ajustarse o ampliarse, y se ofrecen plantillas (Inventario, Pedidos y Clientes) para quien prefiera empezar sin fotos. Indicadores, equipos con roles, planes, importación de planillas, automatizaciones, integraciones y un mercado de plantillas se contemplan como líneas de evolución para los MVP 3 y 4.</w:t>
      </w:r>
    </w:p>
    <w:p w14:paraId="436074F6" w14:textId="453CC5DA" w:rsidR="00C34A5B" w:rsidRPr="00247CBE" w:rsidRDefault="00000000">
      <w:pPr>
        <w:pStyle w:val="Ttulo1"/>
        <w:pBdr>
          <w:bottom w:val="single" w:sz="9" w:space="5" w:color="E6C9A8"/>
        </w:pBdr>
      </w:pPr>
      <w:bookmarkStart w:id="1" w:name="sec2"/>
      <w:r w:rsidRPr="00247CBE">
        <w:t>II · MERCADO</w:t>
      </w:r>
      <w:bookmarkEnd w:id="1"/>
    </w:p>
    <w:p w14:paraId="6673DFB3" w14:textId="77777777" w:rsidR="00C34A5B" w:rsidRPr="00247CBE" w:rsidRDefault="00000000">
      <w:pPr>
        <w:rPr>
          <w:rFonts w:hint="eastAsia"/>
        </w:rPr>
      </w:pPr>
      <w:r w:rsidRPr="00247CBE">
        <w:rPr>
          <w:b/>
        </w:rPr>
        <w:t xml:space="preserve">Mercado objetivo.  </w:t>
      </w:r>
      <w:r w:rsidRPr="00247CBE">
        <w:t>Emprendedores y pequeños comercios —en particular personas adultas y adultas mayores— que hoy administran su actividad en cuadernos, libretas, talonarios o anotaciones sueltas, y que no usan planillas de cálculo ni sistemas de gestión porque les resultan complejos o ajenos.</w:t>
      </w:r>
    </w:p>
    <w:p w14:paraId="0659CA2C" w14:textId="77777777" w:rsidR="00C34A5B" w:rsidRPr="00247CBE" w:rsidRDefault="00000000">
      <w:pPr>
        <w:rPr>
          <w:rFonts w:hint="eastAsia"/>
        </w:rPr>
      </w:pPr>
      <w:r w:rsidRPr="00247CBE">
        <w:rPr>
          <w:b/>
        </w:rPr>
        <w:t xml:space="preserve">Usuarios iniciales.  </w:t>
      </w:r>
      <w:r w:rsidRPr="00247CBE">
        <w:t>Emprendimientos unipersonales o familiares de baja complejidad (producción artesanal, venta por catálogo, almacenes, comidas, costura u oficios) que registran a mano ventas, gastos, pedidos, stock o cuentas de clientes y quieren saber con más claridad cómo les va.</w:t>
      </w:r>
    </w:p>
    <w:p w14:paraId="3DAD9BED" w14:textId="77777777" w:rsidR="00C34A5B" w:rsidRPr="00247CBE" w:rsidRDefault="00000000">
      <w:pPr>
        <w:rPr>
          <w:rFonts w:hint="eastAsia"/>
        </w:rPr>
      </w:pPr>
      <w:r w:rsidRPr="00247CBE">
        <w:rPr>
          <w:b/>
        </w:rPr>
        <w:t xml:space="preserve">Criterio de alcance.  </w:t>
      </w:r>
      <w:r w:rsidRPr="00247CBE">
        <w:t>La oportunidad se describe de forma cualitativa en esta etapa. La dimensión de mercado, el rango etario del segmento, los tipos de anotación más frecuentes y la disposición a pagar deberán validarse mediante entrevistas, pilotos y relevamiento de potenciales usuarios; no se presenta una cifra de mercado no verificada.</w:t>
      </w:r>
    </w:p>
    <w:p w14:paraId="4843B7CD" w14:textId="6FD97BD2" w:rsidR="00C34A5B" w:rsidRPr="00247CBE" w:rsidRDefault="00000000">
      <w:pPr>
        <w:pStyle w:val="Ttulo1"/>
        <w:pBdr>
          <w:bottom w:val="single" w:sz="9" w:space="5" w:color="E6C9A8"/>
        </w:pBdr>
      </w:pPr>
      <w:bookmarkStart w:id="2" w:name="sec3"/>
      <w:r w:rsidRPr="00247CBE">
        <w:t>III · CONTEXTO</w:t>
      </w:r>
      <w:bookmarkEnd w:id="2"/>
    </w:p>
    <w:p w14:paraId="68EF121B" w14:textId="77777777" w:rsidR="00C34A5B" w:rsidRPr="00247CBE" w:rsidRDefault="00000000">
      <w:pPr>
        <w:rPr>
          <w:rFonts w:hint="eastAsia"/>
        </w:rPr>
      </w:pPr>
      <w:r w:rsidRPr="00247CBE">
        <w:t>La administración diaria de muchos emprendimientos sigue apoyándose en el papel: un cuaderno de ventas, una libreta de fiados, el talonario de pedidos. Es un método que la persona domina y en el que confía, pero que con el tiempo acumula páginas difíciles de sumar, buscar o comparar. Las alternativas digitales disponibles —hojas de cálculo, aplicaciones de gestión o plataformas no-code— suponen que el usuario se adapte a ellas: aprender fórmulas, diseñar columnas, volver a cargar a mano todo lo anterior y familiarizarse con interfaces pensadas para personas con experiencia digital.</w:t>
      </w:r>
    </w:p>
    <w:p w14:paraId="36967F75" w14:textId="77777777" w:rsidR="00C34A5B" w:rsidRPr="00247CBE" w:rsidRDefault="00000000">
      <w:pPr>
        <w:rPr>
          <w:rFonts w:hint="eastAsia"/>
        </w:rPr>
      </w:pPr>
      <w:r w:rsidRPr="00247CBE">
        <w:t>Los avances recientes en modelos de inteligencia artificial capaces de leer imágenes, incluida la escritura manuscrita, abren una posibilidad nueva: en lugar de pedirle a la persona que pase sus datos a un sistema, el sistema puede partir de lo que ella ya anotó. Esto permite una transición gradual hacia la gestión digital, sin abandonar el cuaderno de un día para el otro.</w:t>
      </w:r>
    </w:p>
    <w:p w14:paraId="46A489B0" w14:textId="38C4F43F" w:rsidR="00C34A5B" w:rsidRPr="00247CBE" w:rsidRDefault="00000000">
      <w:pPr>
        <w:pStyle w:val="Ttulo1"/>
        <w:pBdr>
          <w:bottom w:val="single" w:sz="9" w:space="5" w:color="E6C9A8"/>
        </w:pBdr>
      </w:pPr>
      <w:bookmarkStart w:id="3" w:name="sec4"/>
      <w:r w:rsidRPr="00247CBE">
        <w:t>IV · PROBLEMA</w:t>
      </w:r>
      <w:bookmarkEnd w:id="3"/>
    </w:p>
    <w:p w14:paraId="31430B24" w14:textId="77777777" w:rsidR="00C34A5B" w:rsidRPr="00247CBE" w:rsidRDefault="00000000">
      <w:pPr>
        <w:rPr>
          <w:rFonts w:hint="eastAsia"/>
        </w:rPr>
      </w:pPr>
      <w:r w:rsidRPr="00247CBE">
        <w:t>Muchas personas que emprenden saben qué necesitan controlar —cuánto vendieron, cuánto gastaron, quién les debe, qué les queda en stock—, pero las herramientas digitales les exigen habilidades que no tienen o no quieren adquirir. El resultado es que la información queda en papel, dispersa y difícil de aprovechar.</w:t>
      </w:r>
    </w:p>
    <w:p w14:paraId="740F34A0" w14:textId="77777777" w:rsidR="00C34A5B" w:rsidRPr="00247CBE" w:rsidRDefault="00000000">
      <w:pPr>
        <w:pStyle w:val="Listaconvietas"/>
        <w:spacing w:after="60"/>
        <w:ind w:left="369" w:hanging="142"/>
        <w:rPr>
          <w:rFonts w:hint="eastAsia"/>
        </w:rPr>
      </w:pPr>
      <w:r w:rsidRPr="00247CBE">
        <w:t>Información en papel difícil de sumar, buscar o comparar entre semanas y meses, y expuesta a pérdidas o deterioro.</w:t>
      </w:r>
    </w:p>
    <w:p w14:paraId="0662C215" w14:textId="77777777" w:rsidR="00C34A5B" w:rsidRPr="00247CBE" w:rsidRDefault="00000000">
      <w:pPr>
        <w:pStyle w:val="Listaconvietas"/>
        <w:spacing w:after="60"/>
        <w:ind w:left="369" w:hanging="142"/>
        <w:rPr>
          <w:rFonts w:hint="eastAsia"/>
        </w:rPr>
      </w:pPr>
      <w:r w:rsidRPr="00247CBE">
        <w:t>Planillas de cálculo y sistemas de gestión que requieren conocimientos previos (fórmulas, columnas, configuración) y presentan interfaces poco amigables para personas mayores o con poca experiencia digital.</w:t>
      </w:r>
    </w:p>
    <w:p w14:paraId="15BC5F19" w14:textId="77777777" w:rsidR="00C34A5B" w:rsidRPr="00247CBE" w:rsidRDefault="00000000">
      <w:pPr>
        <w:pStyle w:val="Listaconvietas"/>
        <w:spacing w:after="60"/>
        <w:ind w:left="369" w:hanging="142"/>
        <w:rPr>
          <w:rFonts w:hint="eastAsia"/>
        </w:rPr>
      </w:pPr>
      <w:r w:rsidRPr="00247CBE">
        <w:t>Pasar a mano lo que ya está anotado es lento y tedioso: la carga inicial es la principal barrera para empezar a usar cualquier sistema.</w:t>
      </w:r>
    </w:p>
    <w:p w14:paraId="7698EFC9" w14:textId="77777777" w:rsidR="00C34A5B" w:rsidRPr="00247CBE" w:rsidRDefault="00000000">
      <w:pPr>
        <w:pStyle w:val="Listaconvietas"/>
        <w:spacing w:after="60"/>
        <w:ind w:left="369" w:hanging="142"/>
        <w:rPr>
          <w:rFonts w:hint="eastAsia"/>
        </w:rPr>
      </w:pPr>
      <w:r w:rsidRPr="00247CBE">
        <w:t>Dificultad para tener una visión simple del estado del negocio (ventas del mes, gastos, deudas pendientes) sin depender de un familiar o de terceros.</w:t>
      </w:r>
    </w:p>
    <w:p w14:paraId="6433EA94" w14:textId="494438E3" w:rsidR="00C34A5B" w:rsidRPr="00247CBE" w:rsidRDefault="00000000">
      <w:pPr>
        <w:pStyle w:val="Ttulo1"/>
        <w:pBdr>
          <w:bottom w:val="single" w:sz="9" w:space="5" w:color="E6C9A8"/>
        </w:pBdr>
      </w:pPr>
      <w:bookmarkStart w:id="4" w:name="sec5"/>
      <w:r w:rsidRPr="00247CBE">
        <w:lastRenderedPageBreak/>
        <w:t>V · PROPUESTA DE VALOR</w:t>
      </w:r>
      <w:bookmarkEnd w:id="4"/>
    </w:p>
    <w:p w14:paraId="36BB13A5" w14:textId="77777777" w:rsidR="00C34A5B" w:rsidRPr="00247CBE" w:rsidRDefault="00000000">
      <w:pPr>
        <w:pStyle w:val="Lead"/>
        <w:rPr>
          <w:rFonts w:hint="eastAsia"/>
          <w:lang w:val="es-419"/>
        </w:rPr>
      </w:pPr>
      <w:r w:rsidRPr="00247CBE">
        <w:rPr>
          <w:b/>
          <w:color w:val="F97316"/>
          <w:lang w:val="es-419"/>
        </w:rPr>
        <w:t>«Sacale una foto a tu cuaderno. Ensambla lo ordena.»</w:t>
      </w:r>
    </w:p>
    <w:p w14:paraId="41ED7FA7" w14:textId="77777777" w:rsidR="00C34A5B" w:rsidRPr="00247CBE" w:rsidRDefault="00000000">
      <w:pPr>
        <w:rPr>
          <w:rFonts w:hint="eastAsia"/>
        </w:rPr>
      </w:pPr>
      <w:r w:rsidRPr="00247CBE">
        <w:t>Ensambla parte de cómo trabaja hoy la persona, en lugar de pedirle que cambie. Sube fotos de su cuaderno, la inteligencia artificial interpreta lo escrito y propone cómo organizarlo, y la persona revisa y confirma antes de guardar. El resultado es un sistema propio, ordenado y fácil de consultar, sin haber diseñado una tabla ni aprendido una herramienta nueva.</w:t>
      </w:r>
    </w:p>
    <w:p w14:paraId="4F46F3EC" w14:textId="77777777" w:rsidR="00C34A5B" w:rsidRPr="00247CBE" w:rsidRDefault="00000000">
      <w:pPr>
        <w:pStyle w:val="Listaconvietas"/>
        <w:spacing w:after="60"/>
        <w:ind w:left="369" w:hanging="142"/>
        <w:rPr>
          <w:rFonts w:hint="eastAsia"/>
        </w:rPr>
      </w:pPr>
      <w:r w:rsidRPr="00247CBE">
        <w:t>Sin carga manual inicial: lo que ya está anotado en papel se digitaliza a partir de fotos tomadas con el celular.</w:t>
      </w:r>
    </w:p>
    <w:p w14:paraId="70087ECC" w14:textId="77777777" w:rsidR="00C34A5B" w:rsidRPr="00247CBE" w:rsidRDefault="00000000">
      <w:pPr>
        <w:pStyle w:val="Listaconvietas"/>
        <w:spacing w:after="60"/>
        <w:ind w:left="369" w:hanging="142"/>
        <w:rPr>
          <w:rFonts w:hint="eastAsia"/>
        </w:rPr>
      </w:pPr>
      <w:r w:rsidRPr="00247CBE">
        <w:t>Sin saber Excel: la estructura (qué datos guardar y cómo) la propone el sistema; la persona solo confirma o corrige.</w:t>
      </w:r>
    </w:p>
    <w:p w14:paraId="10F53EB0" w14:textId="77777777" w:rsidR="00C34A5B" w:rsidRPr="00247CBE" w:rsidRDefault="00000000">
      <w:pPr>
        <w:pStyle w:val="Listaconvietas"/>
        <w:spacing w:after="60"/>
        <w:ind w:left="369" w:hanging="142"/>
        <w:rPr>
          <w:rFonts w:hint="eastAsia"/>
        </w:rPr>
      </w:pPr>
      <w:r w:rsidRPr="00247CBE">
        <w:t>Pensado para personas mayores: letra grande, botones claros, pocos pasos y lenguaje cotidiano, sin términos técnicos.</w:t>
      </w:r>
    </w:p>
    <w:p w14:paraId="2B72B30A" w14:textId="77777777" w:rsidR="00C34A5B" w:rsidRPr="00247CBE" w:rsidRDefault="00000000">
      <w:pPr>
        <w:pStyle w:val="Listaconvietas"/>
        <w:spacing w:after="60"/>
        <w:ind w:left="369" w:hanging="142"/>
        <w:rPr>
          <w:rFonts w:hint="eastAsia"/>
        </w:rPr>
      </w:pPr>
      <w:r w:rsidRPr="00247CBE">
        <w:t>Control y confianza: la foto original se ve junto a lo que leyó la IA, las dudas se resaltan y nada se guarda sin confirmación.</w:t>
      </w:r>
    </w:p>
    <w:p w14:paraId="2B72B30A" w14:textId="77777777" w:rsidR="00C34A5B" w:rsidRPr="00247CBE" w:rsidRDefault="00000000">
      <w:pPr>
        <w:pStyle w:val="Listaconvietas"/>
        <w:spacing w:after="60"/>
        <w:ind w:left="369" w:hanging="142"/>
        <w:rPr>
          <w:rFonts w:hint="eastAsia"/>
        </w:rPr>
      </w:pPr>
      <w:r w:rsidRPr="00247CBE">
        <w:t>Crecimiento por etapas: cada nueva foto se suma a lo ya cargado; bloques y plantillas permiten ampliar el sistema cuando haga falta.</w:t>
      </w:r>
    </w:p>
    <w:p w14:paraId="2B72B30A" w14:textId="77777777" w:rsidR="00C34A5B" w:rsidRPr="00247CBE" w:rsidRDefault="00000000">
      <w:pPr>
        <w:pStyle w:val="Listaconvietas"/>
        <w:spacing w:after="60"/>
        <w:ind w:left="369" w:hanging="142"/>
        <w:rPr>
          <w:rFonts w:hint="eastAsia"/>
        </w:rPr>
      </w:pPr>
      <w:r w:rsidRPr="00247CBE">
        <w:t>Accesibilidad de entrada: una propuesta gratuita de base y opciones de pago para mayor volumen o funciones avanzadas.</w:t>
      </w:r>
    </w:p>
    <w:p w14:paraId="6A4B5CF3" w14:textId="1C5CDB9D" w:rsidR="00C34A5B" w:rsidRPr="00247CBE" w:rsidRDefault="00000000">
      <w:pPr>
        <w:pStyle w:val="Ttulo1"/>
        <w:pBdr>
          <w:bottom w:val="single" w:sz="9" w:space="5" w:color="E6C9A8"/>
        </w:pBdr>
      </w:pPr>
      <w:bookmarkStart w:id="5" w:name="sec6"/>
      <w:r w:rsidRPr="00247CBE">
        <w:t>VI · SOLUCIÓN</w:t>
      </w:r>
      <w:bookmarkEnd w:id="5"/>
    </w:p>
    <w:p w14:paraId="6839B9B4" w14:textId="77777777" w:rsidR="00C34A5B" w:rsidRPr="00247CBE" w:rsidRDefault="00000000">
      <w:pPr>
        <w:pStyle w:val="Ttulo2"/>
      </w:pPr>
      <w:r w:rsidRPr="00247CBE">
        <w:t>1. Descripción</w:t>
      </w:r>
    </w:p>
    <w:p w14:paraId="09963005" w14:textId="77777777" w:rsidR="00C34A5B" w:rsidRPr="00247CBE" w:rsidRDefault="00000000">
      <w:pPr>
        <w:rPr>
          <w:rFonts w:hint="eastAsia"/>
        </w:rPr>
      </w:pPr>
      <w:r w:rsidRPr="00247CBE">
        <w:t>Ensambla será una aplicación web adaptable, pensada principalmente para usarse desde el celular, cuyo eje es la digitalización asistida de registros en papel. La persona fotografía las páginas de su cuaderno; un modelo de inteligencia artificial capaz de leer imágenes y escritura manuscrita identifica qué tipo de información contienen (ventas, gastos, pedidos, stock, cuentas de clientes), propone una estructura de bloques y campos, y extrae cada renglón como un registro. Antes de guardar, la persona revisa el resultado junto a la foto, corrige lo que haga falta y confirma.</w:t>
      </w:r>
    </w:p>
    <w:p w14:paraId="61BCEC6F" w14:textId="77777777" w:rsidR="00C34A5B" w:rsidRPr="00247CBE" w:rsidRDefault="00000000">
      <w:pPr>
        <w:rPr>
          <w:rFonts w:hint="eastAsia"/>
        </w:rPr>
      </w:pPr>
      <w:r w:rsidRPr="00247CBE">
        <w:t>Por ejemplo, una emprendedora que vende velas artesanales anota sus ventas en un cuaderno: fecha, clienta, producto, cantidad y si le pagaron. Al subir las fotos de un mes, Ensambla crea el bloque «Ventas» con esos campos, carga cada venta como un registro y marca los datos que no pudo leer con seguridad. Desde ese momento puede buscar a una clienta, ver cuánto vendió en el mes o quién le debe, y la semana siguiente sumar nuevas páginas al mismo bloque. Los bloques siguen siendo configurables y existen plantillas para quien prefiera empezar sin fotos.</w:t>
      </w:r>
    </w:p>
    <w:p w14:paraId="27C73624" w14:textId="77777777" w:rsidR="00C34A5B" w:rsidRPr="00247CBE" w:rsidRDefault="00000000">
      <w:pPr>
        <w:pStyle w:val="Ttulo2"/>
      </w:pPr>
      <w:r w:rsidRPr="00247CBE">
        <w:t>2. Funcionamiento</w:t>
      </w:r>
    </w:p>
    <w:p w14:paraId="2074D86C" w14:textId="77777777" w:rsidR="00C34A5B" w:rsidRPr="00247CBE" w:rsidRDefault="00000000">
      <w:pPr>
        <w:rPr>
          <w:rFonts w:hint="eastAsia"/>
        </w:rPr>
      </w:pPr>
      <w:r w:rsidRPr="00247CBE">
        <w:rPr>
          <w:b/>
        </w:rPr>
        <w:t xml:space="preserve">1. Crear la cuenta.  </w:t>
      </w:r>
      <w:r w:rsidRPr="00247CBE">
        <w:t>La persona se registra con pocos datos y se crea el espacio de su emprendimiento.</w:t>
      </w:r>
    </w:p>
    <w:p w14:paraId="3D9F7CCE" w14:textId="77777777" w:rsidR="00C34A5B" w:rsidRPr="00247CBE" w:rsidRDefault="00000000">
      <w:pPr>
        <w:rPr>
          <w:rFonts w:hint="eastAsia"/>
        </w:rPr>
      </w:pPr>
      <w:r w:rsidRPr="00247CBE">
        <w:rPr>
          <w:b/>
        </w:rPr>
        <w:t xml:space="preserve">2. Sacar la foto.  </w:t>
      </w:r>
      <w:r w:rsidRPr="00247CBE">
        <w:t>Desde la pantalla principal elige «Subir foto de mi cuaderno» y fotografía una o varias páginas con el celular, o las elige de la galería. Antes de subirlas puede indicar a qué tabla ya existente se suman, o dejar que Ensambla proponga una nueva.</w:t>
      </w:r>
    </w:p>
    <w:p w14:paraId="2A83AEF3" w14:textId="77777777" w:rsidR="00C34A5B" w:rsidRPr="00247CBE" w:rsidRDefault="00000000">
      <w:pPr>
        <w:rPr>
          <w:rFonts w:hint="eastAsia"/>
        </w:rPr>
      </w:pPr>
      <w:r w:rsidRPr="00247CBE">
        <w:rPr>
          <w:b/>
        </w:rPr>
        <w:t xml:space="preserve">3. Ensambla lo lee.  </w:t>
      </w:r>
      <w:r w:rsidRPr="00247CBE">
        <w:t>La inteligencia artificial interpreta las páginas, propone cómo organizarlas (por ejemplo, un bloque «Ventas» con fecha, cliente, producto y monto) y extrae los registros.</w:t>
      </w:r>
    </w:p>
    <w:p w14:paraId="18DB5807" w14:textId="77777777" w:rsidR="00C34A5B" w:rsidRPr="00247CBE" w:rsidRDefault="00000000">
      <w:pPr>
        <w:rPr>
          <w:rFonts w:hint="eastAsia"/>
        </w:rPr>
      </w:pPr>
      <w:r w:rsidRPr="00247CBE">
        <w:rPr>
          <w:b/>
        </w:rPr>
        <w:t xml:space="preserve">4. Revisar y confirmar.  </w:t>
      </w:r>
      <w:r w:rsidRPr="00247CBE">
        <w:t>La persona ve la foto junto a los datos leídos, con las dudas resaltadas; corrige lo necesario y confirma. Nada se guarda sin su aprobación.</w:t>
      </w:r>
    </w:p>
    <w:p w14:paraId="31CCBD6A" w14:textId="77777777" w:rsidR="00C34A5B" w:rsidRPr="00247CBE" w:rsidRDefault="00000000">
      <w:pPr>
        <w:rPr>
          <w:rFonts w:hint="eastAsia"/>
        </w:rPr>
      </w:pPr>
      <w:r w:rsidRPr="00247CBE">
        <w:rPr>
          <w:b/>
        </w:rPr>
        <w:t xml:space="preserve">5. Consultar y seguir sumando.  </w:t>
      </w:r>
      <w:r w:rsidRPr="00247CBE">
        <w:t>Busca, ordena y ve totales simples; cada nueva foto se agrega a lo ya cargado. Si lo necesita, ajusta los bloques o suma una plantilla.</w:t>
      </w:r>
    </w:p>
    <w:p w14:paraId="168B602E" w14:textId="77777777" w:rsidR="00C34A5B" w:rsidRPr="00247CBE" w:rsidRDefault="00000000">
      <w:pPr>
        <w:pStyle w:val="Ttulo2"/>
      </w:pPr>
      <w:r w:rsidRPr="00247CBE">
        <w:t>3. Lista de funcionalidades y alcance del MVP</w:t>
      </w:r>
    </w:p>
    <w:p w14:paraId="7BF581ED" w14:textId="77777777" w:rsidR="00C34A5B" w:rsidRPr="00247CBE" w:rsidRDefault="00000000">
      <w:pPr>
        <w:rPr>
          <w:rFonts w:hint="eastAsia"/>
        </w:rPr>
      </w:pPr>
      <w:r w:rsidRPr="00247CBE">
        <w:rPr>
          <w:b/>
        </w:rPr>
        <w:t xml:space="preserve">Digitalización con IA (núcleo).  </w:t>
      </w:r>
      <w:r w:rsidRPr="00247CBE">
        <w:t>Subida de fotos desde la cámara o la galería; lectura de escritura manuscrita e impresa; propuesta automática de bloques y campos; extracción de registros con indicación de datos dudosos; pantalla de revisión y confirmación; posibilidad de elegir antes de subir el bloque al que se suman las fotos, con lectura de las conexiones entre tablas; procesamiento en segundo plano con estados visibles y límite diario de páginas por negocio.</w:t>
      </w:r>
    </w:p>
    <w:p w14:paraId="14864A4D" w14:textId="77777777" w:rsidR="00C34A5B" w:rsidRPr="00247CBE" w:rsidRDefault="00000000">
      <w:pPr>
        <w:rPr>
          <w:rFonts w:hint="eastAsia"/>
        </w:rPr>
      </w:pPr>
      <w:r w:rsidRPr="00247CBE">
        <w:rPr>
          <w:b/>
        </w:rPr>
        <w:t xml:space="preserve">Acceso y espacio del negocio.  </w:t>
      </w:r>
      <w:r w:rsidRPr="00247CBE">
        <w:t>Registro, inicio de sesión y aislamiento de la información de cada emprendimiento.</w:t>
      </w:r>
    </w:p>
    <w:p w14:paraId="7EDD2058" w14:textId="77777777" w:rsidR="00C34A5B" w:rsidRPr="00247CBE" w:rsidRDefault="00000000">
      <w:pPr>
        <w:rPr>
          <w:rFonts w:hint="eastAsia"/>
        </w:rPr>
      </w:pPr>
      <w:r w:rsidRPr="00247CBE">
        <w:rPr>
          <w:b/>
        </w:rPr>
        <w:t xml:space="preserve">Consulta y uso diario.  </w:t>
      </w:r>
      <w:r w:rsidRPr="00247CBE">
        <w:t>Tablas de registros con búsqueda, orden y totales simples; ficha de cada registro con acceso a la foto de origen; edición, eliminación y carga manual cuando haga falta. Por decisión del equipo se adelantaron funciones previstas para el MVP 4: inventario con entradas y salidas de stock, recetas con costo calculado y reportes por tabla con filtros, totales y descarga en XLSX.</w:t>
      </w:r>
    </w:p>
    <w:p w14:paraId="042ECEE7" w14:textId="77777777" w:rsidR="00C34A5B" w:rsidRPr="00247CBE" w:rsidRDefault="00000000">
      <w:pPr>
        <w:rPr>
          <w:rFonts w:hint="eastAsia"/>
        </w:rPr>
      </w:pPr>
      <w:r w:rsidRPr="00247CBE">
        <w:rPr>
          <w:b/>
        </w:rPr>
        <w:t xml:space="preserve">Ajustes y plantillas.  </w:t>
      </w:r>
      <w:r w:rsidRPr="00247CBE">
        <w:t>Armar el sistema en proyectos y bloques: renombrar bloques y campos, agregar o quitar campos (texto, número, fecha, opción, sí/no, conexión con otra tabla y fórmula calculada) y tres plantillas base —Inventario, Pedidos y Clientes— para empezar sin fotos.</w:t>
      </w:r>
    </w:p>
    <w:p w14:paraId="12C41C02" w14:textId="77777777" w:rsidR="00C34A5B" w:rsidRPr="00247CBE" w:rsidRDefault="00000000">
      <w:pPr>
        <w:rPr>
          <w:rFonts w:hint="eastAsia"/>
        </w:rPr>
      </w:pPr>
      <w:r w:rsidRPr="00247CBE">
        <w:rPr>
          <w:b/>
        </w:rPr>
        <w:t xml:space="preserve">Experiencia accesible.  </w:t>
      </w:r>
      <w:r w:rsidRPr="00247CBE">
        <w:t>Diseño pensado para el celular, tipografía grande, alto contraste, botones amplios y textos sin tecnicismos.</w:t>
      </w:r>
    </w:p>
    <w:p w14:paraId="12C41C02" w14:textId="77777777" w:rsidR="00C34A5B" w:rsidRPr="00247CBE" w:rsidRDefault="00000000">
      <w:pPr>
        <w:rPr>
          <w:rFonts w:hint="eastAsia"/>
        </w:rPr>
      </w:pPr>
      <w:r w:rsidRPr="00247CBE">
        <w:rPr>
          <w:b/>
        </w:rPr>
        <w:t xml:space="preserve">Hoja de ruta (fuera del MVP 2).  </w:t>
      </w:r>
      <w:r w:rsidRPr="00247CBE">
        <w:t>MVP 1: pantallas (entregado). MVP 2 (en curso): el núcleo descripto arriba. MVP 3: modo construir/usar, borrador y versión publicada, recuperación de contraseña y datos del negocio, panel de indicadores y gráficos básicos, personalización de columnas, tutorial y ayuda, respaldos y monitoreo. MVP 4: importación de planillas, equipos con roles e invitaciones, planes y prueba premium, administración interna, adjuntos en registros, formularios compartibles, automatizaciones, integraciones comerciales, carga por WhatsApp o audio y marketplace de plantillas. Son evoluciones posibles, no prestaciones comprometidas para la primera entrega.</w:t>
      </w:r>
    </w:p>
    <w:p w14:paraId="08733306" w14:textId="116AE205" w:rsidR="00C34A5B" w:rsidRPr="00247CBE" w:rsidRDefault="00000000">
      <w:pPr>
        <w:pStyle w:val="Ttulo1"/>
        <w:pBdr>
          <w:bottom w:val="single" w:sz="9" w:space="5" w:color="E6C9A8"/>
        </w:pBdr>
      </w:pPr>
      <w:bookmarkStart w:id="6" w:name="sec7"/>
      <w:r w:rsidRPr="00247CBE">
        <w:t>VII · COMPETENCIA</w:t>
      </w:r>
      <w:bookmarkEnd w:id="6"/>
    </w:p>
    <w:p w14:paraId="46792CCB" w14:textId="77777777" w:rsidR="00C34A5B" w:rsidRPr="00247CBE" w:rsidRDefault="00000000">
      <w:pPr>
        <w:pStyle w:val="Ttulo2"/>
      </w:pPr>
      <w:r w:rsidRPr="00247CBE">
        <w:t>1. Identificación</w:t>
      </w:r>
    </w:p>
    <w:p w14:paraId="31B849C1" w14:textId="77777777" w:rsidR="00C34A5B" w:rsidRPr="00247CBE" w:rsidRDefault="00000000">
      <w:pPr>
        <w:rPr>
          <w:rFonts w:hint="eastAsia"/>
        </w:rPr>
      </w:pPr>
      <w:r w:rsidRPr="00247CBE">
        <w:t>Competencia o alternativas cercanas: aplicaciones de gestión para micronegocios desde el celular, como Treinta; plataformas no-code y de organización de datos, como Airtable, Glide, Google AppSheet y Notion; y funciones que convierten una foto en tabla, como «Insertar datos desde imagen» de Microsoft Excel o los asistentes de IA de uso general. Competencia indirecta: el propio cuaderno, las planillas de cálculo, los sistemas de gestión específicos y la ayuda de familiares o contadores.</w:t>
      </w:r>
    </w:p>
    <w:p w14:paraId="05F23B12" w14:textId="77777777" w:rsidR="00C34A5B" w:rsidRPr="00247CBE" w:rsidRDefault="00000000">
      <w:pPr>
        <w:pStyle w:val="Ttulo2"/>
      </w:pPr>
      <w:r w:rsidRPr="00247CBE">
        <w:t>2. Fortalezas de las alternativas</w:t>
      </w:r>
    </w:p>
    <w:p w14:paraId="38D0DFBB" w14:textId="77777777" w:rsidR="00C34A5B" w:rsidRPr="00247CBE" w:rsidRDefault="00000000">
      <w:pPr>
        <w:rPr>
          <w:rFonts w:hint="eastAsia"/>
        </w:rPr>
      </w:pPr>
      <w:r w:rsidRPr="00247CBE">
        <w:t>Son soluciones conocidas y maduras. Las aplicaciones para micronegocios permiten registrar ventas, gastos e inventario con rapidez; las plataformas no-code ofrecen gran flexibilidad; y Excel o los asistentes de IA ya pueden convertir la foto de una tabla en datos digitales con buena precisión en muchos casos.</w:t>
      </w:r>
    </w:p>
    <w:p w14:paraId="4023D9A2" w14:textId="77777777" w:rsidR="00C34A5B" w:rsidRPr="00247CBE" w:rsidRDefault="00000000">
      <w:pPr>
        <w:pStyle w:val="Ttulo2"/>
      </w:pPr>
      <w:r w:rsidRPr="00247CBE">
        <w:t>3. Limitaciones y espacio de diferenciación</w:t>
      </w:r>
    </w:p>
    <w:p w14:paraId="3A60E761" w14:textId="77777777" w:rsidR="00C34A5B" w:rsidRPr="00247CBE" w:rsidRDefault="00000000">
      <w:pPr>
        <w:rPr>
          <w:rFonts w:hint="eastAsia"/>
        </w:rPr>
      </w:pPr>
      <w:r w:rsidRPr="00247CBE">
        <w:t>Para este perfil, ninguna combina los tres elementos del núcleo de Ensambla: partir de lo ya escrito en papel, organizarlo sin que la persona diseñe la estructura y conservarlo en un sistema que crece con cada nueva foto. Las aplicaciones de micronegocios exigen volver a cargar todo a mano; las plataformas no-code requieren diseñar tablas y manejar terminología técnica; la captura de Excel devuelve una planilla que la persona igualmente debe saber usar; y los asistentes de IA generales dependen de saber pedir y no mantienen un registro ordenado del negocio. Estas ventajas son hipótesis de producto que deberán comprobarse con usuarios.</w:t>
      </w:r>
    </w:p>
    <w:p w14:paraId="329951AD" w14:textId="24C36609" w:rsidR="00C34A5B" w:rsidRPr="00247CBE" w:rsidRDefault="00000000">
      <w:pPr>
        <w:pStyle w:val="Ttulo1"/>
        <w:pBdr>
          <w:bottom w:val="single" w:sz="9" w:space="5" w:color="E6C9A8"/>
        </w:pBdr>
      </w:pPr>
      <w:bookmarkStart w:id="7" w:name="sec8"/>
      <w:r w:rsidRPr="00247CBE">
        <w:t>VIII · JUSTIFICACIÓN</w:t>
      </w:r>
      <w:bookmarkEnd w:id="7"/>
    </w:p>
    <w:p w14:paraId="3EDF20BB" w14:textId="77777777" w:rsidR="00C34A5B" w:rsidRPr="00247CBE" w:rsidRDefault="00000000">
      <w:pPr>
        <w:pStyle w:val="Ttulo2"/>
      </w:pPr>
      <w:r w:rsidRPr="00247CBE">
        <w:t>1. Disrupción</w:t>
      </w:r>
    </w:p>
    <w:p w14:paraId="10F77955" w14:textId="77777777" w:rsidR="00C34A5B" w:rsidRPr="00247CBE" w:rsidRDefault="00000000">
      <w:pPr>
        <w:rPr>
          <w:rFonts w:hint="eastAsia"/>
        </w:rPr>
      </w:pPr>
      <w:r w:rsidRPr="00247CBE">
        <w:t>La innovación no reside en la lectura de imágenes con IA —una tecnología ya disponible— sino en aplicarla para invertir el punto de partida: en lugar de que la persona aprenda una herramienta y cargue sus datos, la herramienta parte de los registros que la persona ya tiene y arma el sistema a partir de ellos, con una revisión humana simple que garantiza la confianza en el resultado.</w:t>
      </w:r>
    </w:p>
    <w:p w14:paraId="00F66BBA" w14:textId="77777777" w:rsidR="00C34A5B" w:rsidRPr="00247CBE" w:rsidRDefault="00000000">
      <w:pPr>
        <w:pStyle w:val="Ttulo2"/>
      </w:pPr>
      <w:r w:rsidRPr="00247CBE">
        <w:t>2. Oportunidad</w:t>
      </w:r>
    </w:p>
    <w:p w14:paraId="088F7ABE" w14:textId="77777777" w:rsidR="00C34A5B" w:rsidRPr="00247CBE" w:rsidRDefault="00000000">
      <w:pPr>
        <w:rPr>
          <w:rFonts w:hint="eastAsia"/>
        </w:rPr>
      </w:pPr>
      <w:r w:rsidRPr="00247CBE">
        <w:t>Una parte de los emprendimientos se sigue gestionando en papel y quedó al margen de la digitalización, no por falta de necesidad sino por la barrera de aprendizaje. La madurez reciente de los modelos multimodales permite atender ese segmento con un costo por página accesible y validarlo rápidamente mediante pilotos con pocos usuarios.</w:t>
      </w:r>
    </w:p>
    <w:p w14:paraId="03647909" w14:textId="77777777" w:rsidR="00C34A5B" w:rsidRPr="00247CBE" w:rsidRDefault="00000000">
      <w:pPr>
        <w:pStyle w:val="Ttulo2"/>
      </w:pPr>
      <w:r w:rsidRPr="00247CBE">
        <w:t>3. Ventaja competitiva planteada</w:t>
      </w:r>
    </w:p>
    <w:p w14:paraId="4083FB1D" w14:textId="77777777" w:rsidR="00C34A5B" w:rsidRPr="00247CBE" w:rsidRDefault="00000000">
      <w:pPr>
        <w:rPr>
          <w:rFonts w:hint="eastAsia"/>
        </w:rPr>
      </w:pPr>
      <w:r w:rsidRPr="00247CBE">
        <w:t>La foto como forma principal de carga; estructura propuesta automáticamente y ajustable; revisión con la imagen original a la vista; diseño accesible para personas mayores; y crecimiento por bloques sin reconstruir el sistema. Son objetivos de diseño que deberán medirse frente a competidores.</w:t>
      </w:r>
    </w:p>
    <w:p w14:paraId="22456982" w14:textId="77777777" w:rsidR="00C34A5B" w:rsidRPr="00247CBE" w:rsidRDefault="00000000">
      <w:pPr>
        <w:pStyle w:val="Ttulo2"/>
      </w:pPr>
      <w:r w:rsidRPr="00247CBE">
        <w:t>4. Beneficios esperados</w:t>
      </w:r>
    </w:p>
    <w:p w14:paraId="5BED537A" w14:textId="77777777" w:rsidR="00C34A5B" w:rsidRPr="00247CBE" w:rsidRDefault="00000000">
      <w:pPr>
        <w:rPr>
          <w:rFonts w:hint="eastAsia"/>
        </w:rPr>
      </w:pPr>
      <w:r w:rsidRPr="00247CBE">
        <w:t>Para usuarios: dejar de depender solo del papel sin cambiar su forma de anotar, ahorro del tiempo de carga manual, información respaldada y fácil de consultar, y mayor autonomía para entender el estado de su emprendimiento. Para el proyecto: un caso de uso concreto y demostrable que funciona como puerta de entrada a funciones de gestión más completas en etapas posteriores.</w:t>
      </w:r>
    </w:p>
    <w:p w14:paraId="3AA85273" w14:textId="439EAB31" w:rsidR="00C34A5B" w:rsidRPr="00247CBE" w:rsidRDefault="00000000">
      <w:pPr>
        <w:pStyle w:val="Ttulo1"/>
        <w:pBdr>
          <w:bottom w:val="single" w:sz="9" w:space="5" w:color="E6C9A8"/>
        </w:pBdr>
      </w:pPr>
      <w:bookmarkStart w:id="8" w:name="sec9"/>
      <w:r w:rsidRPr="00247CBE">
        <w:lastRenderedPageBreak/>
        <w:t>IX · MODELO DE NEGOCIO</w:t>
      </w:r>
      <w:bookmarkEnd w:id="8"/>
    </w:p>
    <w:p w14:paraId="666FEB87" w14:textId="77777777" w:rsidR="00C34A5B" w:rsidRPr="00247CBE" w:rsidRDefault="00000000">
      <w:pPr>
        <w:rPr>
          <w:rFonts w:hint="eastAsia"/>
        </w:rPr>
      </w:pPr>
      <w:r w:rsidRPr="00247CBE">
        <w:rPr>
          <w:b/>
        </w:rPr>
        <w:t xml:space="preserve">Modalidad.  </w:t>
      </w:r>
      <w:r w:rsidRPr="00247CBE">
        <w:t>Servicio de software en la nube (SaaS), con acceso mediante navegador y suscripciones para capacidades ampliadas.</w:t>
      </w:r>
    </w:p>
    <w:p w14:paraId="6EAB8D81" w14:textId="77777777" w:rsidR="00C34A5B" w:rsidRPr="00247CBE" w:rsidRDefault="00000000">
      <w:pPr>
        <w:rPr>
          <w:rFonts w:hint="eastAsia"/>
        </w:rPr>
      </w:pPr>
      <w:r w:rsidRPr="00247CBE">
        <w:rPr>
          <w:b/>
        </w:rPr>
        <w:t xml:space="preserve">Plan gratuito.  </w:t>
      </w:r>
      <w:r w:rsidRPr="00247CBE">
        <w:t>Una cantidad mensual limitada de páginas digitalizadas con IA, junto con la consulta y la carga manual, para que la persona compruebe el valor antes de pagar. En el MVP 2 existe un límite diario de páginas por negocio (configurable); los planes y la prueba premium llegan en el MVP 4.</w:t>
      </w:r>
    </w:p>
    <w:p w14:paraId="46608A8B" w14:textId="77777777" w:rsidR="00C34A5B" w:rsidRPr="00247CBE" w:rsidRDefault="00000000">
      <w:pPr>
        <w:rPr>
          <w:rFonts w:hint="eastAsia"/>
        </w:rPr>
      </w:pPr>
      <w:r w:rsidRPr="00247CBE">
        <w:rPr>
          <w:b/>
        </w:rPr>
        <w:t xml:space="preserve">Planes pagos.  </w:t>
      </w:r>
      <w:r w:rsidRPr="00247CBE">
        <w:t>Mayor volumen de páginas procesadas por mes y funciones avanzadas sujetas a validación, como indicadores, reportes, carga por audio o WhatsApp, permisos por rol e integraciones. El costo de procesamiento por página condiciona los límites de cada plan.</w:t>
      </w:r>
    </w:p>
    <w:p w14:paraId="00AFD9EE" w14:textId="77777777" w:rsidR="00C34A5B" w:rsidRPr="00247CBE" w:rsidRDefault="00000000">
      <w:pPr>
        <w:rPr>
          <w:rFonts w:hint="eastAsia"/>
        </w:rPr>
      </w:pPr>
      <w:r w:rsidRPr="00247CBE">
        <w:rPr>
          <w:b/>
        </w:rPr>
        <w:t xml:space="preserve">Prueba inicial.  </w:t>
      </w:r>
      <w:r w:rsidRPr="00247CBE">
        <w:t>Se contempla evaluar una prueba de 7 días de funciones premium; condiciones comerciales y límites de uso todavía deben definirse.</w:t>
      </w:r>
    </w:p>
    <w:p w14:paraId="7548345B" w14:textId="77777777" w:rsidR="00C34A5B" w:rsidRPr="00247CBE" w:rsidRDefault="00000000">
      <w:pPr>
        <w:rPr>
          <w:rFonts w:hint="eastAsia"/>
        </w:rPr>
      </w:pPr>
      <w:r w:rsidRPr="00247CBE">
        <w:rPr>
          <w:b/>
        </w:rPr>
        <w:t xml:space="preserve">Otras vías de ingresos.  </w:t>
      </w:r>
      <w:r w:rsidRPr="00247CBE">
        <w:t>Digitalización asistida de cuadernos de años anteriores como servicio puntual y marketplace de plantillas con comisión por venta, en etapas posteriores.</w:t>
      </w:r>
    </w:p>
    <w:p w14:paraId="6E0D9067" w14:textId="77777777" w:rsidR="00C34A5B" w:rsidRPr="00247CBE" w:rsidRDefault="00000000">
      <w:pPr>
        <w:rPr>
          <w:rFonts w:hint="eastAsia"/>
        </w:rPr>
      </w:pPr>
      <w:r w:rsidRPr="00247CBE">
        <w:rPr>
          <w:b/>
        </w:rPr>
        <w:t xml:space="preserve">Validación comercial.  </w:t>
      </w:r>
      <w:r w:rsidRPr="00247CBE">
        <w:t>Pilotos con emprendedores reales, entrevistas, análisis de uso, medición del costo de IA por usuario y prueba de precios antes de fijar niveles de suscripción y estimar el punto de equilibrio.</w:t>
      </w:r>
    </w:p>
    <w:p w14:paraId="1969A2DA" w14:textId="3F3310AB" w:rsidR="00C34A5B" w:rsidRPr="00247CBE" w:rsidRDefault="00000000">
      <w:pPr>
        <w:pStyle w:val="Ttulo1"/>
        <w:pBdr>
          <w:bottom w:val="single" w:sz="9" w:space="5" w:color="E6C9A8"/>
        </w:pBdr>
      </w:pPr>
      <w:bookmarkStart w:id="9" w:name="sec10"/>
      <w:r w:rsidRPr="00247CBE">
        <w:t>X · EQUIPO</w:t>
      </w:r>
      <w:bookmarkEnd w:id="9"/>
    </w:p>
    <w:p w14:paraId="04993A2C" w14:textId="77777777" w:rsidR="00C34A5B" w:rsidRPr="00247CBE" w:rsidRDefault="00000000">
      <w:pPr>
        <w:rPr>
          <w:rFonts w:hint="eastAsia"/>
        </w:rPr>
      </w:pPr>
      <w:r w:rsidRPr="00247CBE">
        <w:t>El grupo está integrado por las personas consignadas en la carátula del documento de origen: Roxana Elisa Cano, Brian Alexander Klehr, Ignacio Gabriel Mosquera, Thomas Nahuel Murua, Facundo Samuel Ortega, Facundo Baltasar Palleros y Gonzalo Leonel Viale.</w:t>
      </w:r>
    </w:p>
    <w:p w14:paraId="05596D93" w14:textId="77777777" w:rsidR="00C34A5B" w:rsidRPr="00247CBE" w:rsidRDefault="00000000">
      <w:pPr>
        <w:rPr>
          <w:rFonts w:hint="eastAsia"/>
        </w:rPr>
      </w:pPr>
      <w:r w:rsidRPr="00247CBE">
        <w:t>La distribución formal de responsabilidades queda pendiente de definición. Para ejecutar el proyecto se requieren tareas de análisis funcional, investigación con usuarios mayores, diseño de experiencia e interfaz accesible, desarrollo frontend y backend, integración y evaluación de modelos de inteligencia artificial, modelado de datos, pruebas, documentación y evaluación del modelo de negocio.</w:t>
      </w:r>
    </w:p>
    <w:p w14:paraId="52CD4DBC" w14:textId="6EAA83D0" w:rsidR="00C34A5B" w:rsidRPr="00247CBE" w:rsidRDefault="00000000">
      <w:pPr>
        <w:pStyle w:val="Ttulo1"/>
        <w:pBdr>
          <w:bottom w:val="single" w:sz="9" w:space="5" w:color="E6C9A8"/>
        </w:pBdr>
      </w:pPr>
      <w:bookmarkStart w:id="10" w:name="sec11"/>
      <w:r w:rsidRPr="00247CBE">
        <w:t>XI · RIESGOS</w:t>
      </w:r>
      <w:bookmarkEnd w:id="10"/>
    </w:p>
    <w:p w14:paraId="292BFB04" w14:textId="77777777" w:rsidR="00C34A5B" w:rsidRPr="00247CBE" w:rsidRDefault="00000000">
      <w:pPr>
        <w:rPr>
          <w:rFonts w:hint="eastAsia"/>
        </w:rPr>
      </w:pPr>
      <w:r w:rsidRPr="00247CBE">
        <w:rPr>
          <w:b/>
        </w:rPr>
        <w:t xml:space="preserve">Precisión de la lectura.  </w:t>
      </w:r>
      <w:r w:rsidRPr="00247CBE">
        <w:t>La escritura manuscrita, las abreviaturas y las fotos de baja calidad pueden generar errores. Mitigar con revisión obligatoria antes de guardar, resaltado de datos dudosos, consejos para sacar la foto y un set de fotos reales de cuadernos para medir la precisión ante cada cambio.</w:t>
      </w:r>
    </w:p>
    <w:p w:rsidR="00C34A5B" w:rsidRPr="00247CBE" w:rsidRDefault="00000000">
      <w:pPr>
        <w:rPr>
          <w:rFonts w:hint="eastAsia"/>
        </w:rPr>
      </w:pPr>
      <w:r w:rsidRPr="00247CBE">
        <w:rPr>
          <w:b/>
        </w:rPr>
        <w:t xml:space="preserve">Evaluación de IA pendiente.  </w:t>
      </w:r>
      <w:r w:rsidRPr="00247CBE">
        <w:t>El circuito de medición ya está preparado (herramienta de evaluación y contrato del set de 30 o más fotos reales, con consentimiento y anonimización), pero faltan las fotos y la corrida con modelos reales. Hasta entonces la precisión no está demostrada y el proveedor de IA definitivo no está elegido.</w:t>
      </w:r>
    </w:p>
    <w:p w14:paraId="17499A81" w14:textId="77777777" w:rsidR="00C34A5B" w:rsidRPr="00247CBE" w:rsidRDefault="00000000">
      <w:pPr>
        <w:rPr>
          <w:rFonts w:hint="eastAsia"/>
        </w:rPr>
      </w:pPr>
      <w:r w:rsidRPr="00247CBE">
        <w:rPr>
          <w:b/>
        </w:rPr>
        <w:t xml:space="preserve">Costo y dependencia del proveedor de IA.  </w:t>
      </w:r>
      <w:r w:rsidRPr="00247CBE">
        <w:t>Medir el costo por página, fijar límites de uso por plan y encapsular el proveedor detrás de un servicio propio para poder reemplazarlo.</w:t>
      </w:r>
    </w:p>
    <w:p w14:paraId="7DB8F65D" w14:textId="77777777" w:rsidR="00C34A5B" w:rsidRPr="00247CBE" w:rsidRDefault="00000000">
      <w:pPr>
        <w:rPr>
          <w:rFonts w:hint="eastAsia"/>
        </w:rPr>
      </w:pPr>
      <w:r w:rsidRPr="00247CBE">
        <w:rPr>
          <w:b/>
        </w:rPr>
        <w:t xml:space="preserve">Privacidad y seguridad de los datos.  </w:t>
      </w:r>
      <w:r w:rsidRPr="00247CBE">
        <w:t>Las fotos pueden contener nombres, teléfonos o montos de clientes. Diseñar autenticación, aislamiento por negocio y almacenamiento privado de imágenes desde el inicio, y revisar las condiciones de uso de datos del proveedor de IA.</w:t>
      </w:r>
    </w:p>
    <w:p w14:paraId="3BD05422" w14:textId="77777777" w:rsidR="00C34A5B" w:rsidRPr="00247CBE" w:rsidRDefault="00000000">
      <w:pPr>
        <w:rPr>
          <w:rFonts w:hint="eastAsia"/>
        </w:rPr>
      </w:pPr>
      <w:r w:rsidRPr="00247CBE">
        <w:rPr>
          <w:b/>
        </w:rPr>
        <w:t xml:space="preserve">Usabilidad y accesibilidad.  </w:t>
      </w:r>
      <w:r w:rsidRPr="00247CBE">
        <w:t>Priorizar textos comprensibles, tipografía grande, contraste, pocos pasos y pruebas periódicas con personas mayores sin experiencia técnica.</w:t>
      </w:r>
    </w:p>
    <w:p w14:paraId="42386A0D" w14:textId="77777777" w:rsidR="00C34A5B" w:rsidRPr="00247CBE" w:rsidRDefault="00000000">
      <w:pPr>
        <w:rPr>
          <w:rFonts w:hint="eastAsia"/>
        </w:rPr>
      </w:pPr>
      <w:r w:rsidRPr="00247CBE">
        <w:rPr>
          <w:b/>
        </w:rPr>
        <w:t xml:space="preserve">Alcance excesivo.  </w:t>
      </w:r>
      <w:r w:rsidRPr="00247CBE">
        <w:t>Concentrar el MVP en el recorrido foto → revisión → registros y postergar indicadores avanzados, integraciones, automatizaciones y marketplace. Al adelantarse inventario, recetas y reportes (previstos para el MVP 4), cuidar que no desplacen la validación del núcleo con usuarios.</w:t>
      </w:r>
    </w:p>
    <w:p w14:paraId="09495C6D" w14:textId="77777777" w:rsidR="00C34A5B" w:rsidRPr="00247CBE" w:rsidRDefault="00000000">
      <w:pPr>
        <w:rPr>
          <w:rFonts w:hint="eastAsia"/>
        </w:rPr>
      </w:pPr>
      <w:r w:rsidRPr="00247CBE">
        <w:rPr>
          <w:b/>
        </w:rPr>
        <w:t xml:space="preserve">Adopción y sostenibilidad.  </w:t>
      </w:r>
      <w:r w:rsidRPr="00247CBE">
        <w:t>Validar el beneficio concreto, la confianza en la IA, los costos de infraestructura y la disposición a pagar mediante pilotos con emprendedores reales.</w:t>
      </w:r>
    </w:p>
    <w:p w14:paraId="5E6B840F" w14:textId="0CB9A4BF" w:rsidR="00C34A5B" w:rsidRPr="00247CBE" w:rsidRDefault="00000000">
      <w:pPr>
        <w:pStyle w:val="Ttulo1"/>
        <w:pageBreakBefore/>
        <w:pBdr>
          <w:bottom w:val="single" w:sz="9" w:space="5" w:color="E6C9A8"/>
        </w:pBdr>
      </w:pPr>
      <w:bookmarkStart w:id="11" w:name="sec12"/>
      <w:r w:rsidRPr="00247CBE">
        <w:lastRenderedPageBreak/>
        <w:t>XII · ESPECIALISTAS INVOLUCRADOS</w:t>
      </w:r>
      <w:bookmarkEnd w:id="11"/>
    </w:p>
    <w:p w14:paraId="5DB611B5" w14:textId="77777777" w:rsidR="00C34A5B" w:rsidRPr="00247CBE" w:rsidRDefault="00000000">
      <w:pPr>
        <w:rPr>
          <w:rFonts w:hint="eastAsia"/>
        </w:rPr>
      </w:pPr>
      <w:r w:rsidRPr="00247CBE">
        <w:t>Se propone consultar al menos tres perfiles externos para contrastar la factibilidad y utilidad de la solución. Los datos de contacto deberán incorporarse cuando se confirmen las entrevistas.</w:t>
      </w:r>
    </w:p>
    <w:tbl>
      <w:tblPr>
        <w:tblW w:w="0" w:type="auto"/>
        <w:tblLayout w:type="fixed"/>
        <w:tblLook w:val="04A0" w:firstRow="1" w:lastRow="0" w:firstColumn="1" w:lastColumn="0" w:noHBand="0" w:noVBand="1"/>
      </w:tblPr>
      <w:tblGrid>
        <w:gridCol w:w="2374"/>
        <w:gridCol w:w="2374"/>
        <w:gridCol w:w="2374"/>
        <w:gridCol w:w="2374"/>
      </w:tblGrid>
      <w:tr w:rsidR="00C34A5B" w:rsidRPr="00247CBE" w14:paraId="528605FE" w14:textId="77777777">
        <w:tc>
          <w:tcPr>
            <w:tcW w:w="2374" w:type="dxa"/>
            <w:shd w:val="clear" w:color="auto" w:fill="263443"/>
            <w:tcMar>
              <w:top w:w="110" w:type="dxa"/>
              <w:left w:w="90" w:type="dxa"/>
              <w:bottom w:w="110" w:type="dxa"/>
              <w:right w:w="90" w:type="dxa"/>
            </w:tcMar>
          </w:tcPr>
          <w:p w14:paraId="2CD239ED" w14:textId="77777777" w:rsidR="00C34A5B" w:rsidRPr="00247CBE" w:rsidRDefault="00000000">
            <w:pPr>
              <w:rPr>
                <w:rFonts w:hint="eastAsia"/>
              </w:rPr>
            </w:pPr>
            <w:r w:rsidRPr="00247CBE">
              <w:rPr>
                <w:b/>
                <w:color w:val="FFFFFF"/>
                <w:sz w:val="16"/>
              </w:rPr>
              <w:t>Perfil recomendado</w:t>
            </w:r>
          </w:p>
        </w:tc>
        <w:tc>
          <w:tcPr>
            <w:tcW w:w="2374" w:type="dxa"/>
            <w:shd w:val="clear" w:color="auto" w:fill="263443"/>
            <w:tcMar>
              <w:top w:w="110" w:type="dxa"/>
              <w:left w:w="90" w:type="dxa"/>
              <w:bottom w:w="110" w:type="dxa"/>
              <w:right w:w="90" w:type="dxa"/>
            </w:tcMar>
          </w:tcPr>
          <w:p w14:paraId="18050587" w14:textId="77777777" w:rsidR="00C34A5B" w:rsidRPr="00247CBE" w:rsidRDefault="00000000">
            <w:pPr>
              <w:rPr>
                <w:rFonts w:hint="eastAsia"/>
              </w:rPr>
            </w:pPr>
            <w:r w:rsidRPr="00247CBE">
              <w:rPr>
                <w:b/>
                <w:color w:val="FFFFFF"/>
                <w:sz w:val="16"/>
              </w:rPr>
              <w:t>Nombre y apellido</w:t>
            </w:r>
          </w:p>
        </w:tc>
        <w:tc>
          <w:tcPr>
            <w:tcW w:w="2374" w:type="dxa"/>
            <w:shd w:val="clear" w:color="auto" w:fill="263443"/>
            <w:tcMar>
              <w:top w:w="110" w:type="dxa"/>
              <w:left w:w="90" w:type="dxa"/>
              <w:bottom w:w="110" w:type="dxa"/>
              <w:right w:w="90" w:type="dxa"/>
            </w:tcMar>
          </w:tcPr>
          <w:p w14:paraId="13B1CA03" w14:textId="77777777" w:rsidR="00C34A5B" w:rsidRPr="00247CBE" w:rsidRDefault="00000000">
            <w:pPr>
              <w:rPr>
                <w:rFonts w:hint="eastAsia"/>
              </w:rPr>
            </w:pPr>
            <w:r w:rsidRPr="00247CBE">
              <w:rPr>
                <w:b/>
                <w:color w:val="FFFFFF"/>
                <w:sz w:val="16"/>
              </w:rPr>
              <w:t>Correo electrónico</w:t>
            </w:r>
          </w:p>
        </w:tc>
        <w:tc>
          <w:tcPr>
            <w:tcW w:w="2374" w:type="dxa"/>
            <w:shd w:val="clear" w:color="auto" w:fill="263443"/>
            <w:tcMar>
              <w:top w:w="110" w:type="dxa"/>
              <w:left w:w="90" w:type="dxa"/>
              <w:bottom w:w="110" w:type="dxa"/>
              <w:right w:w="90" w:type="dxa"/>
            </w:tcMar>
          </w:tcPr>
          <w:p w14:paraId="269F90E2" w14:textId="77777777" w:rsidR="00C34A5B" w:rsidRPr="00247CBE" w:rsidRDefault="00000000">
            <w:pPr>
              <w:rPr>
                <w:rFonts w:hint="eastAsia"/>
              </w:rPr>
            </w:pPr>
            <w:r w:rsidRPr="00247CBE">
              <w:rPr>
                <w:b/>
                <w:color w:val="FFFFFF"/>
                <w:sz w:val="16"/>
              </w:rPr>
              <w:t>Celular</w:t>
            </w:r>
          </w:p>
        </w:tc>
      </w:tr>
      <w:tr w:rsidR="00C34A5B" w:rsidRPr="00247CBE" w14:paraId="5BF7E971" w14:textId="77777777">
        <w:tc>
          <w:tcPr>
            <w:tcW w:w="2374" w:type="dxa"/>
            <w:tcMar>
              <w:top w:w="110" w:type="dxa"/>
              <w:left w:w="90" w:type="dxa"/>
              <w:bottom w:w="110" w:type="dxa"/>
              <w:right w:w="90" w:type="dxa"/>
            </w:tcMar>
          </w:tcPr>
          <w:p w14:paraId="7AA0BD95" w14:textId="77777777" w:rsidR="00C34A5B" w:rsidRPr="00247CBE" w:rsidRDefault="00000000">
            <w:pPr>
              <w:rPr>
                <w:rFonts w:hint="eastAsia"/>
              </w:rPr>
            </w:pPr>
            <w:r w:rsidRPr="00247CBE">
              <w:rPr>
                <w:sz w:val="16"/>
              </w:rPr>
              <w:t>Emprendedor/a adulto/a mayor que registre su actividad en papel</w:t>
            </w:r>
          </w:p>
        </w:tc>
        <w:tc>
          <w:tcPr>
            <w:tcW w:w="2374" w:type="dxa"/>
            <w:tcMar>
              <w:top w:w="110" w:type="dxa"/>
              <w:left w:w="90" w:type="dxa"/>
              <w:bottom w:w="110" w:type="dxa"/>
              <w:right w:w="90" w:type="dxa"/>
            </w:tcMar>
          </w:tcPr>
          <w:p w14:paraId="0395F4F1" w14:textId="77777777" w:rsidR="00C34A5B" w:rsidRPr="00247CBE" w:rsidRDefault="00000000">
            <w:pPr>
              <w:rPr>
                <w:rFonts w:hint="eastAsia"/>
              </w:rPr>
            </w:pPr>
            <w:r w:rsidRPr="00247CBE">
              <w:rPr>
                <w:sz w:val="16"/>
              </w:rPr>
              <w:t>A confirmar</w:t>
            </w:r>
          </w:p>
        </w:tc>
        <w:tc>
          <w:tcPr>
            <w:tcW w:w="2374" w:type="dxa"/>
            <w:tcMar>
              <w:top w:w="110" w:type="dxa"/>
              <w:left w:w="90" w:type="dxa"/>
              <w:bottom w:w="110" w:type="dxa"/>
              <w:right w:w="90" w:type="dxa"/>
            </w:tcMar>
          </w:tcPr>
          <w:p w14:paraId="2AE2861D" w14:textId="77777777" w:rsidR="00C34A5B" w:rsidRPr="00247CBE" w:rsidRDefault="00000000">
            <w:pPr>
              <w:rPr>
                <w:rFonts w:hint="eastAsia"/>
              </w:rPr>
            </w:pPr>
            <w:r w:rsidRPr="00247CBE">
              <w:rPr>
                <w:sz w:val="16"/>
              </w:rPr>
              <w:t>A confirmar</w:t>
            </w:r>
          </w:p>
        </w:tc>
        <w:tc>
          <w:tcPr>
            <w:tcW w:w="2374" w:type="dxa"/>
            <w:tcMar>
              <w:top w:w="110" w:type="dxa"/>
              <w:left w:w="90" w:type="dxa"/>
              <w:bottom w:w="110" w:type="dxa"/>
              <w:right w:w="90" w:type="dxa"/>
            </w:tcMar>
          </w:tcPr>
          <w:p w14:paraId="4F3FC1BA" w14:textId="77777777" w:rsidR="00C34A5B" w:rsidRPr="00247CBE" w:rsidRDefault="00000000">
            <w:pPr>
              <w:rPr>
                <w:rFonts w:hint="eastAsia"/>
              </w:rPr>
            </w:pPr>
            <w:r w:rsidRPr="00247CBE">
              <w:rPr>
                <w:sz w:val="16"/>
              </w:rPr>
              <w:t>A confirmar</w:t>
            </w:r>
          </w:p>
        </w:tc>
      </w:tr>
      <w:tr w:rsidR="00C34A5B" w:rsidRPr="00247CBE" w14:paraId="3D1CB231" w14:textId="77777777">
        <w:tc>
          <w:tcPr>
            <w:tcW w:w="2374" w:type="dxa"/>
            <w:shd w:val="clear" w:color="auto" w:fill="FAF6F1"/>
            <w:tcMar>
              <w:top w:w="110" w:type="dxa"/>
              <w:left w:w="90" w:type="dxa"/>
              <w:bottom w:w="110" w:type="dxa"/>
              <w:right w:w="90" w:type="dxa"/>
            </w:tcMar>
          </w:tcPr>
          <w:p w14:paraId="50C36AF8" w14:textId="77777777" w:rsidR="00C34A5B" w:rsidRPr="00247CBE" w:rsidRDefault="00000000">
            <w:pPr>
              <w:rPr>
                <w:rFonts w:hint="eastAsia"/>
              </w:rPr>
            </w:pPr>
            <w:r w:rsidRPr="00247CBE">
              <w:rPr>
                <w:sz w:val="16"/>
              </w:rPr>
              <w:t>Especialista en UX/accesibilidad para personas mayores</w:t>
            </w:r>
          </w:p>
        </w:tc>
        <w:tc>
          <w:tcPr>
            <w:tcW w:w="2374" w:type="dxa"/>
            <w:shd w:val="clear" w:color="auto" w:fill="FAF6F1"/>
            <w:tcMar>
              <w:top w:w="110" w:type="dxa"/>
              <w:left w:w="90" w:type="dxa"/>
              <w:bottom w:w="110" w:type="dxa"/>
              <w:right w:w="90" w:type="dxa"/>
            </w:tcMar>
          </w:tcPr>
          <w:p w14:paraId="73EB7A8A" w14:textId="77777777" w:rsidR="00C34A5B" w:rsidRPr="00247CBE" w:rsidRDefault="00000000">
            <w:pPr>
              <w:rPr>
                <w:rFonts w:hint="eastAsia"/>
              </w:rPr>
            </w:pPr>
            <w:r w:rsidRPr="00247CBE">
              <w:rPr>
                <w:sz w:val="16"/>
              </w:rPr>
              <w:t>A confirmar</w:t>
            </w:r>
          </w:p>
        </w:tc>
        <w:tc>
          <w:tcPr>
            <w:tcW w:w="2374" w:type="dxa"/>
            <w:shd w:val="clear" w:color="auto" w:fill="FAF6F1"/>
            <w:tcMar>
              <w:top w:w="110" w:type="dxa"/>
              <w:left w:w="90" w:type="dxa"/>
              <w:bottom w:w="110" w:type="dxa"/>
              <w:right w:w="90" w:type="dxa"/>
            </w:tcMar>
          </w:tcPr>
          <w:p w14:paraId="2BC90728" w14:textId="77777777" w:rsidR="00C34A5B" w:rsidRPr="00247CBE" w:rsidRDefault="00000000">
            <w:pPr>
              <w:rPr>
                <w:rFonts w:hint="eastAsia"/>
              </w:rPr>
            </w:pPr>
            <w:r w:rsidRPr="00247CBE">
              <w:rPr>
                <w:sz w:val="16"/>
              </w:rPr>
              <w:t>A confirmar</w:t>
            </w:r>
          </w:p>
        </w:tc>
        <w:tc>
          <w:tcPr>
            <w:tcW w:w="2374" w:type="dxa"/>
            <w:shd w:val="clear" w:color="auto" w:fill="FAF6F1"/>
            <w:tcMar>
              <w:top w:w="110" w:type="dxa"/>
              <w:left w:w="90" w:type="dxa"/>
              <w:bottom w:w="110" w:type="dxa"/>
              <w:right w:w="90" w:type="dxa"/>
            </w:tcMar>
          </w:tcPr>
          <w:p w14:paraId="5A24494B" w14:textId="77777777" w:rsidR="00C34A5B" w:rsidRPr="00247CBE" w:rsidRDefault="00000000">
            <w:pPr>
              <w:rPr>
                <w:rFonts w:hint="eastAsia"/>
              </w:rPr>
            </w:pPr>
            <w:r w:rsidRPr="00247CBE">
              <w:rPr>
                <w:sz w:val="16"/>
              </w:rPr>
              <w:t>A confirmar</w:t>
            </w:r>
          </w:p>
        </w:tc>
      </w:tr>
      <w:tr w:rsidR="00C34A5B" w:rsidRPr="00247CBE" w14:paraId="0E43B6C6" w14:textId="77777777">
        <w:tc>
          <w:tcPr>
            <w:tcW w:w="2374" w:type="dxa"/>
            <w:tcMar>
              <w:top w:w="110" w:type="dxa"/>
              <w:left w:w="90" w:type="dxa"/>
              <w:bottom w:w="110" w:type="dxa"/>
              <w:right w:w="90" w:type="dxa"/>
            </w:tcMar>
          </w:tcPr>
          <w:p w14:paraId="10ECC384" w14:textId="77777777" w:rsidR="00C34A5B" w:rsidRPr="00247CBE" w:rsidRDefault="00000000">
            <w:pPr>
              <w:rPr>
                <w:rFonts w:hint="eastAsia"/>
              </w:rPr>
            </w:pPr>
            <w:r w:rsidRPr="00247CBE">
              <w:rPr>
                <w:sz w:val="16"/>
              </w:rPr>
              <w:t>Profesional de software / IA aplicada</w:t>
            </w:r>
          </w:p>
        </w:tc>
        <w:tc>
          <w:tcPr>
            <w:tcW w:w="2374" w:type="dxa"/>
            <w:tcMar>
              <w:top w:w="110" w:type="dxa"/>
              <w:left w:w="90" w:type="dxa"/>
              <w:bottom w:w="110" w:type="dxa"/>
              <w:right w:w="90" w:type="dxa"/>
            </w:tcMar>
          </w:tcPr>
          <w:p w14:paraId="66155DE4" w14:textId="77777777" w:rsidR="00C34A5B" w:rsidRPr="00247CBE" w:rsidRDefault="00000000">
            <w:pPr>
              <w:rPr>
                <w:rFonts w:hint="eastAsia"/>
              </w:rPr>
            </w:pPr>
            <w:r w:rsidRPr="00247CBE">
              <w:rPr>
                <w:sz w:val="16"/>
              </w:rPr>
              <w:t>A confirmar</w:t>
            </w:r>
          </w:p>
        </w:tc>
        <w:tc>
          <w:tcPr>
            <w:tcW w:w="2374" w:type="dxa"/>
            <w:tcMar>
              <w:top w:w="110" w:type="dxa"/>
              <w:left w:w="90" w:type="dxa"/>
              <w:bottom w:w="110" w:type="dxa"/>
              <w:right w:w="90" w:type="dxa"/>
            </w:tcMar>
          </w:tcPr>
          <w:p w14:paraId="5CBFE3D8" w14:textId="77777777" w:rsidR="00C34A5B" w:rsidRPr="00247CBE" w:rsidRDefault="00000000">
            <w:pPr>
              <w:rPr>
                <w:rFonts w:hint="eastAsia"/>
              </w:rPr>
            </w:pPr>
            <w:r w:rsidRPr="00247CBE">
              <w:rPr>
                <w:sz w:val="16"/>
              </w:rPr>
              <w:t>A confirmar</w:t>
            </w:r>
          </w:p>
        </w:tc>
        <w:tc>
          <w:tcPr>
            <w:tcW w:w="2374" w:type="dxa"/>
            <w:tcMar>
              <w:top w:w="110" w:type="dxa"/>
              <w:left w:w="90" w:type="dxa"/>
              <w:bottom w:w="110" w:type="dxa"/>
              <w:right w:w="90" w:type="dxa"/>
            </w:tcMar>
          </w:tcPr>
          <w:p w14:paraId="4894C483" w14:textId="77777777" w:rsidR="00C34A5B" w:rsidRPr="00247CBE" w:rsidRDefault="00000000">
            <w:pPr>
              <w:rPr>
                <w:rFonts w:hint="eastAsia"/>
              </w:rPr>
            </w:pPr>
            <w:r w:rsidRPr="00247CBE">
              <w:rPr>
                <w:sz w:val="16"/>
              </w:rPr>
              <w:t>A confirmar</w:t>
            </w:r>
          </w:p>
        </w:tc>
      </w:tr>
    </w:tbl>
    <w:p w14:paraId="56C793F5" w14:textId="03469D0E" w:rsidR="00C34A5B" w:rsidRPr="00247CBE" w:rsidRDefault="00000000">
      <w:pPr>
        <w:pStyle w:val="Ttulo1"/>
        <w:pBdr>
          <w:bottom w:val="single" w:sz="9" w:space="5" w:color="E6C9A8"/>
        </w:pBdr>
      </w:pPr>
      <w:bookmarkStart w:id="12" w:name="sec13"/>
      <w:r w:rsidRPr="00247CBE">
        <w:t>XIII · TECNOLOGÍAS INVOLUCRADAS</w:t>
      </w:r>
      <w:bookmarkEnd w:id="12"/>
    </w:p>
    <w:p w14:paraId="41840987" w14:textId="77777777" w:rsidR="00C34A5B" w:rsidRPr="00247CBE" w:rsidRDefault="00000000">
      <w:pPr>
        <w:rPr>
          <w:rFonts w:hint="eastAsia"/>
        </w:rPr>
      </w:pPr>
      <w:r w:rsidRPr="00247CBE">
        <w:t>La arquitectura se definió durante el MVP 2 y se documenta en el repositorio del proyecto. Lo adoptado y lo que sigue abierto es lo siguiente:</w:t>
      </w:r>
    </w:p>
    <w:p w14:paraId="016E4CA0" w14:textId="77777777" w:rsidR="00C34A5B" w:rsidRPr="00247CBE" w:rsidRDefault="00000000">
      <w:pPr>
        <w:pStyle w:val="Listaconvietas"/>
        <w:spacing w:after="60"/>
        <w:ind w:left="369" w:hanging="142"/>
        <w:rPr>
          <w:rFonts w:hint="eastAsia"/>
        </w:rPr>
      </w:pPr>
      <w:r w:rsidRPr="00247CBE">
        <w:t>Frontend: aplicación web responsiva (SPA) con Vite, React 19 y TypeScript (TanStack Router, Query y Form, Tailwind 4 y zod), priorizando el uso desde el celular (captura con la cámara, compresión de imágenes) y criterios de accesibilidad; posible instalación como aplicación web progresiva (PWA).</w:t>
      </w:r>
    </w:p>
    <w:p w14:paraId="7F7E3BA9" w14:textId="77777777" w:rsidR="00C34A5B" w:rsidRPr="00247CBE" w:rsidRDefault="00000000">
      <w:pPr>
        <w:pStyle w:val="Listaconvietas"/>
        <w:spacing w:after="60"/>
        <w:ind w:left="369" w:hanging="142"/>
        <w:rPr>
          <w:rFonts w:hint="eastAsia"/>
        </w:rPr>
      </w:pPr>
      <w:r w:rsidRPr="00247CBE">
        <w:t>Backend: API REST de negocio y autenticación con Java 21 y Spring Boot 4, organizada por capas y casos de uso; sesión por cookie con protección CSRF y contraseñas con BCrypt.</w:t>
      </w:r>
    </w:p>
    <w:p w14:paraId="28C3C2AD" w14:textId="77777777" w:rsidR="00C34A5B" w:rsidRPr="00247CBE" w:rsidRDefault="00000000">
      <w:pPr>
        <w:pStyle w:val="Listaconvietas"/>
        <w:spacing w:after="60"/>
        <w:ind w:left="369" w:hanging="142"/>
        <w:rPr>
          <w:rFonts w:hint="eastAsia"/>
        </w:rPr>
      </w:pPr>
      <w:r w:rsidRPr="00247CBE">
        <w:t>Inteligencia artificial: modelo multimodal (visión y lenguaje) accedido por API, con salida estructurada en JSON validada contra un esquema. El proveedor está encapsulado detrás de un puerto propio: hay un proveedor simulado para desarrollo y un cliente para Anthropic disponible como opción. La elección definitiva queda pendiente de comparar precisión, costo por página y tiempo de respuesta sobre fotos reales de cuadernos; se evaluará OCR tradicional como apoyo o alternativa de menor costo.</w:t>
      </w:r>
    </w:p>
    <w:p w14:paraId="791024A9" w14:textId="77777777" w:rsidR="00C34A5B" w:rsidRPr="00247CBE" w:rsidRDefault="00000000">
      <w:pPr>
        <w:pStyle w:val="Listaconvietas"/>
        <w:spacing w:after="60"/>
        <w:ind w:left="369" w:hanging="142"/>
        <w:rPr>
          <w:rFonts w:hint="eastAsia"/>
        </w:rPr>
      </w:pPr>
      <w:r w:rsidRPr="00247CBE">
        <w:t>Procesamiento asíncrono: cola de trabajos para procesar las fotos en segundo plano, con estados, reintentos y límites de uso. La cola se persiste en PostgreSQL y la consume un worker propio, sin broker externo, con recuperación tras reinicios y límite diario de páginas por negocio.</w:t>
      </w:r>
    </w:p>
    <w:p w14:paraId="7B5B61F9" w14:textId="77777777" w:rsidR="00C34A5B" w:rsidRPr="00247CBE" w:rsidRDefault="00000000">
      <w:pPr>
        <w:pStyle w:val="Listaconvietas"/>
        <w:spacing w:after="60"/>
        <w:ind w:left="369" w:hanging="142"/>
        <w:rPr>
          <w:rFonts w:hint="eastAsia"/>
        </w:rPr>
      </w:pPr>
      <w:r w:rsidRPr="00247CBE">
        <w:t>Almacenamiento de imágenes: almacenamiento privado de archivos, hoy en el sistema de archivos local detrás de un puerto intercambiable (puede pasarse a almacenamiento de objetos compatible con S3); las fotos se sirven sólo con sesión y al negocio que las subió, sin URL públicas.</w:t>
      </w:r>
    </w:p>
    <w:p w14:paraId="7B5B61F9" w14:textId="77777777" w:rsidR="00C34A5B" w:rsidRPr="00247CBE" w:rsidRDefault="00000000">
      <w:pPr>
        <w:pStyle w:val="Listaconvietas"/>
        <w:spacing w:after="60"/>
        <w:ind w:left="369" w:hanging="142"/>
        <w:rPr>
          <w:rFonts w:hint="eastAsia"/>
        </w:rPr>
      </w:pPr>
      <w:r w:rsidRPr="00247CBE">
        <w:t>Persistencia: base de datos para usuarios, negocios, bloques, campos, registros, fotos y procesamientos, vinculando cada registro con la imagen de la que surgió; motor definido: PostgreSQL 17, con migraciones versionadas (Flyway) y aislamiento entre negocios reforzado con claves foráneas compuestas.</w:t>
      </w:r>
    </w:p>
    <w:p w14:paraId="7B5B61F9" w14:textId="77777777" w:rsidR="00C34A5B" w:rsidRPr="00247CBE" w:rsidRDefault="00000000">
      <w:pPr>
        <w:pStyle w:val="Listaconvietas"/>
        <w:spacing w:after="60"/>
        <w:ind w:left="369" w:hanging="142"/>
        <w:rPr>
          <w:rFonts w:hint="eastAsia"/>
        </w:rPr>
      </w:pPr>
      <w:r w:rsidRPr="00247CBE">
        <w:t>Infraestructura y trabajo colaborativo: Git/GitHub, entornos separados, configuración mediante variables de entorno, pruebas automáticas, integración continua con GitHub Actions y contenedores (Docker) para el entorno local y el despliegue.</w:t>
      </w:r>
    </w:p>
    <w:p w14:paraId="7B5B61F9" w14:textId="77777777" w:rsidR="00C34A5B" w:rsidRPr="00247CBE" w:rsidRDefault="00000000">
      <w:pPr>
        <w:pStyle w:val="Listaconvietas"/>
        <w:spacing w:after="60"/>
        <w:ind w:left="369" w:hanging="142"/>
        <w:rPr>
          <w:rFonts w:hint="eastAsia"/>
        </w:rPr>
      </w:pPr>
      <w:r w:rsidRPr="00247CBE">
        <w:t>Seguridad: contraseñas protegidas, sesiones seguras, control de acceso por negocio, validación de entradas, respaldos y tratamiento cuidadoso de los datos enviados al proveedor de IA.</w:t>
      </w:r>
    </w:p>
    <w:p w14:paraId="7BCA93F3" w14:textId="77777777" w:rsidR="00C34A5B" w:rsidRPr="00247CBE" w:rsidRDefault="00000000">
      <w:pPr>
        <w:rPr>
          <w:rFonts w:hint="eastAsia"/>
        </w:rPr>
      </w:pPr>
      <w:r w:rsidRPr="00247CBE">
        <w:t>Los elementos anteriores corresponden a lo adoptado en el MVP 2. Quedan abiertos el proveedor de IA definitivo y la instalación como aplicación web progresiva (PWA); su resolución se documentará en la próxima versión.</w:t>
      </w:r>
    </w:p>
    <w:p w14:paraId="259AD348" w14:textId="7A809756" w:rsidR="00C34A5B" w:rsidRPr="00247CBE" w:rsidRDefault="00000000">
      <w:pPr>
        <w:pStyle w:val="Ttulo1"/>
        <w:pBdr>
          <w:bottom w:val="single" w:sz="9" w:space="5" w:color="E6C9A8"/>
        </w:pBdr>
      </w:pPr>
      <w:bookmarkStart w:id="13" w:name="sec14"/>
      <w:r w:rsidRPr="00247CBE">
        <w:t>XIV · BIBLIOGRAFÍA Y SITIOS DE INTERÉS</w:t>
      </w:r>
      <w:bookmarkEnd w:id="13"/>
    </w:p>
    <w:p w14:paraId="3FA82A54" w14:textId="77777777" w:rsidR="00C34A5B" w:rsidRPr="00247CBE" w:rsidRDefault="00000000">
      <w:pPr>
        <w:pStyle w:val="Listaconvietas"/>
        <w:spacing w:after="60"/>
        <w:ind w:left="369" w:hanging="142"/>
        <w:rPr>
          <w:rFonts w:hint="eastAsia"/>
        </w:rPr>
      </w:pPr>
      <w:r w:rsidRPr="00247CBE">
        <w:t>Microsoft Excel — función «Insertar datos desde imagen»: https://support.microsoft.com/office/insert-data-from-picture-3c1bb58d-2c59-4bc0-b04a-a671a6868fd7</w:t>
      </w:r>
    </w:p>
    <w:p w14:paraId="316CA2B2" w14:textId="77777777" w:rsidR="00C34A5B" w:rsidRPr="00247CBE" w:rsidRDefault="00000000">
      <w:pPr>
        <w:pStyle w:val="Listaconvietas"/>
        <w:spacing w:after="60"/>
        <w:ind w:left="369" w:hanging="142"/>
        <w:rPr>
          <w:rFonts w:hint="eastAsia"/>
        </w:rPr>
      </w:pPr>
      <w:r w:rsidRPr="00247CBE">
        <w:t>Treinta — referencia de gestión de micronegocios desde el celular: https://www.treinta.co/</w:t>
      </w:r>
    </w:p>
    <w:p w14:paraId="2FAA59C3" w14:textId="77777777" w:rsidR="00C34A5B" w:rsidRPr="00247CBE" w:rsidRDefault="00000000">
      <w:pPr>
        <w:pStyle w:val="Listaconvietas"/>
        <w:spacing w:after="60"/>
        <w:ind w:left="369" w:hanging="142"/>
        <w:rPr>
          <w:rFonts w:hint="eastAsia"/>
        </w:rPr>
      </w:pPr>
      <w:r w:rsidRPr="00247CBE">
        <w:t>Airtable — referencia de bases de datos y aplicaciones configurables: https://www.airtable.com/</w:t>
      </w:r>
    </w:p>
    <w:p w14:paraId="3542522D" w14:textId="77777777" w:rsidR="00C34A5B" w:rsidRPr="00247CBE" w:rsidRDefault="00000000">
      <w:pPr>
        <w:pStyle w:val="Listaconvietas"/>
        <w:spacing w:after="60"/>
        <w:ind w:left="369" w:hanging="142"/>
        <w:rPr>
          <w:rFonts w:hint="eastAsia"/>
        </w:rPr>
      </w:pPr>
      <w:r w:rsidRPr="00247CBE">
        <w:t>Google AppSheet — referencia de creación de apps sin programación: https://about.appsheet.com/</w:t>
      </w:r>
    </w:p>
    <w:p w14:paraId="4C575500" w14:textId="77777777" w:rsidR="00C34A5B" w:rsidRPr="00247CBE" w:rsidRDefault="00000000">
      <w:pPr>
        <w:pStyle w:val="Listaconvietas"/>
        <w:spacing w:after="60"/>
        <w:ind w:left="369" w:hanging="142"/>
        <w:rPr>
          <w:rFonts w:hint="eastAsia"/>
        </w:rPr>
      </w:pPr>
      <w:r w:rsidRPr="00247CBE">
        <w:t>Glide — referencia de desarrollo de aplicaciones a partir de datos: https://www.glideapps.com/</w:t>
      </w:r>
    </w:p>
    <w:p w14:paraId="4D64B3DF" w14:textId="77777777" w:rsidR="00C34A5B" w:rsidRPr="00247CBE" w:rsidRDefault="00000000">
      <w:pPr>
        <w:pStyle w:val="Listaconvietas"/>
        <w:spacing w:after="60"/>
        <w:ind w:left="369" w:hanging="142"/>
        <w:rPr>
          <w:rFonts w:hint="eastAsia"/>
        </w:rPr>
      </w:pPr>
      <w:r w:rsidRPr="00247CBE">
        <w:t>Notion — referencia de espacios de trabajo y bases de datos: https://www.notion.com/</w:t>
      </w:r>
    </w:p>
    <w:p w14:paraId="2B5547CE" w14:textId="77777777" w:rsidR="00C34A5B" w:rsidRPr="00247CBE" w:rsidRDefault="00000000">
      <w:pPr>
        <w:pStyle w:val="Listaconvietas"/>
        <w:spacing w:after="60"/>
        <w:ind w:left="369" w:hanging="142"/>
        <w:rPr>
          <w:rFonts w:hint="eastAsia"/>
        </w:rPr>
      </w:pPr>
      <w:r w:rsidRPr="00247CBE">
        <w:t>W3C WAI — pautas de accesibilidad WCAG: https://www.w3.org/WAI/standards-guidelines/wcag/</w:t>
      </w:r>
    </w:p>
    <w:p w14:paraId="2B5547CE" w14:textId="77777777" w:rsidR="00C34A5B" w:rsidRPr="00247CBE" w:rsidRDefault="00000000">
      <w:pPr>
        <w:pStyle w:val="Listaconvietas"/>
        <w:spacing w:after="60"/>
        <w:ind w:left="369" w:hanging="142"/>
        <w:rPr>
          <w:rFonts w:hint="eastAsia"/>
        </w:rPr>
      </w:pPr>
      <w:r w:rsidRPr="00247CBE">
        <w:t>React — documentación oficial de interfaz: https://react.dev/</w:t>
      </w:r>
    </w:p>
    <w:p w14:paraId="2B5547CE" w14:textId="77777777" w:rsidR="00C34A5B" w:rsidRPr="00247CBE" w:rsidRDefault="00000000">
      <w:pPr>
        <w:pStyle w:val="Listaconvietas"/>
        <w:spacing w:after="60"/>
        <w:ind w:left="369" w:hanging="142"/>
        <w:rPr>
          <w:rFonts w:hint="eastAsia"/>
        </w:rPr>
      </w:pPr>
      <w:r w:rsidRPr="00247CBE">
        <w:t>OWASP — referencias de seguridad para aplicaciones web: https://owasp.org/</w:t>
      </w:r>
    </w:p>
    <w:p w14:paraId="01B082DB" w14:textId="77777777" w:rsidR="00C34A5B" w:rsidRPr="00247CBE" w:rsidRDefault="00000000">
      <w:pPr>
        <w:pStyle w:val="Small"/>
        <w:rPr>
          <w:rFonts w:hint="eastAsia"/>
          <w:lang w:val="es-419"/>
        </w:rPr>
      </w:pPr>
      <w:r w:rsidRPr="00247CBE">
        <w:rPr>
          <w:lang w:val="es-419"/>
        </w:rPr>
        <w:t>Las referencias de productos se incluyen como puntos de comparación funcional; no constituyen un estudio cuantitativo de mercado.</w:t>
      </w:r>
    </w:p>
    <w:p w14:paraId="6B98B6F1" w14:textId="104D4853" w:rsidR="00C34A5B" w:rsidRPr="00247CBE" w:rsidRDefault="00000000">
      <w:pPr>
        <w:pStyle w:val="Ttulo1"/>
        <w:pageBreakBefore/>
        <w:pBdr>
          <w:bottom w:val="single" w:sz="9" w:space="5" w:color="E6C9A8"/>
        </w:pBdr>
      </w:pPr>
      <w:bookmarkStart w:id="14" w:name="sec15"/>
      <w:r w:rsidRPr="00247CBE">
        <w:lastRenderedPageBreak/>
        <w:t>XV · GLOSARIO</w:t>
      </w:r>
      <w:bookmarkEnd w:id="14"/>
    </w:p>
    <w:tbl>
      <w:tblPr>
        <w:tblW w:w="0" w:type="auto"/>
        <w:tblLayout w:type="fixed"/>
        <w:tblLook w:val="04A0" w:firstRow="1" w:lastRow="0" w:firstColumn="1" w:lastColumn="0" w:noHBand="0" w:noVBand="1"/>
      </w:tblPr>
      <w:tblGrid>
        <w:gridCol w:w="1786"/>
        <w:gridCol w:w="7427"/>
      </w:tblGrid>
      <w:tr w:rsidR="00C34A5B" w:rsidRPr="00247CBE" w14:paraId="4516810B" w14:textId="77777777">
        <w:tc>
          <w:tcPr>
            <w:tcW w:w="1786" w:type="dxa"/>
            <w:shd w:val="clear" w:color="auto" w:fill="FAF6F1"/>
            <w:tcMar>
              <w:top w:w="80" w:type="dxa"/>
              <w:left w:w="115" w:type="dxa"/>
              <w:bottom w:w="80" w:type="dxa"/>
              <w:right w:w="115" w:type="dxa"/>
            </w:tcMar>
          </w:tcPr>
          <w:p w14:paraId="5CAF1BE9" w14:textId="77777777" w:rsidR="00C34A5B" w:rsidRPr="00247CBE" w:rsidRDefault="00000000">
            <w:pPr>
              <w:rPr>
                <w:rFonts w:hint="eastAsia"/>
              </w:rPr>
            </w:pPr>
            <w:r w:rsidRPr="00247CBE">
              <w:rPr>
                <w:b/>
                <w:sz w:val="17"/>
              </w:rPr>
              <w:t>Bloque</w:t>
            </w:r>
          </w:p>
        </w:tc>
        <w:tc>
          <w:tcPr>
            <w:tcW w:w="7427" w:type="dxa"/>
            <w:shd w:val="clear" w:color="auto" w:fill="FAF6F1"/>
            <w:tcMar>
              <w:top w:w="80" w:type="dxa"/>
              <w:left w:w="115" w:type="dxa"/>
              <w:bottom w:w="80" w:type="dxa"/>
              <w:right w:w="115" w:type="dxa"/>
            </w:tcMar>
          </w:tcPr>
          <w:p w14:paraId="44CE9AD4" w14:textId="77777777" w:rsidR="00C34A5B" w:rsidRPr="00247CBE" w:rsidRDefault="00000000">
            <w:pPr>
              <w:rPr>
                <w:rFonts w:hint="eastAsia"/>
              </w:rPr>
            </w:pPr>
            <w:r w:rsidRPr="00247CBE">
              <w:rPr>
                <w:sz w:val="17"/>
              </w:rPr>
              <w:t>Tabla de un proyecto (por ejemplo Ventas o Clientes), con sus campos tipados y sus registros; es la pieza con la que se arma el sistema en Ensambla.</w:t>
            </w:r>
          </w:p>
        </w:tc>
      </w:tr>
      <w:tr w:rsidR="00C34A5B" w:rsidRPr="00247CBE" w14:paraId="41640D18" w14:textId="77777777">
        <w:tc>
          <w:tcPr>
            <w:tcW w:w="1786" w:type="dxa"/>
            <w:tcMar>
              <w:top w:w="80" w:type="dxa"/>
              <w:left w:w="115" w:type="dxa"/>
              <w:bottom w:w="80" w:type="dxa"/>
              <w:right w:w="115" w:type="dxa"/>
            </w:tcMar>
          </w:tcPr>
          <w:p w14:paraId="0B616E86" w14:textId="77777777" w:rsidR="00C34A5B" w:rsidRPr="00247CBE" w:rsidRDefault="00000000">
            <w:pPr>
              <w:rPr>
                <w:rFonts w:hint="eastAsia"/>
              </w:rPr>
            </w:pPr>
            <w:r w:rsidRPr="00247CBE">
              <w:rPr>
                <w:b/>
                <w:sz w:val="17"/>
              </w:rPr>
              <w:t>Constructor</w:t>
            </w:r>
          </w:p>
        </w:tc>
        <w:tc>
          <w:tcPr>
            <w:tcW w:w="7427" w:type="dxa"/>
            <w:tcMar>
              <w:top w:w="80" w:type="dxa"/>
              <w:left w:w="115" w:type="dxa"/>
              <w:bottom w:w="80" w:type="dxa"/>
              <w:right w:w="115" w:type="dxa"/>
            </w:tcMar>
          </w:tcPr>
          <w:p w14:paraId="33D9B0E5" w14:textId="77777777" w:rsidR="00C34A5B" w:rsidRPr="00247CBE" w:rsidRDefault="00000000">
            <w:pPr>
              <w:rPr>
                <w:rFonts w:hint="eastAsia"/>
              </w:rPr>
            </w:pPr>
            <w:r w:rsidRPr="00247CBE">
              <w:rPr>
                <w:sz w:val="17"/>
              </w:rPr>
              <w:t>Interfaz desde la cual se configuran los bloques, campos y vistas.</w:t>
            </w:r>
          </w:p>
        </w:tc>
      </w:tr>
      <w:tr w:rsidR="00C34A5B" w:rsidRPr="00247CBE" w14:paraId="1465BD0B" w14:textId="77777777">
        <w:tc>
          <w:tcPr>
            <w:tcW w:w="1786" w:type="dxa"/>
            <w:shd w:val="clear" w:color="auto" w:fill="FAF6F1"/>
            <w:tcMar>
              <w:top w:w="80" w:type="dxa"/>
              <w:left w:w="115" w:type="dxa"/>
              <w:bottom w:w="80" w:type="dxa"/>
              <w:right w:w="115" w:type="dxa"/>
            </w:tcMar>
          </w:tcPr>
          <w:p w14:paraId="36572BA2" w14:textId="77777777" w:rsidR="00C34A5B" w:rsidRPr="00247CBE" w:rsidRDefault="00000000">
            <w:pPr>
              <w:rPr>
                <w:rFonts w:hint="eastAsia"/>
              </w:rPr>
            </w:pPr>
            <w:r w:rsidRPr="00247CBE">
              <w:rPr>
                <w:b/>
                <w:sz w:val="17"/>
              </w:rPr>
              <w:t>No-code</w:t>
            </w:r>
          </w:p>
        </w:tc>
        <w:tc>
          <w:tcPr>
            <w:tcW w:w="7427" w:type="dxa"/>
            <w:shd w:val="clear" w:color="auto" w:fill="FAF6F1"/>
            <w:tcMar>
              <w:top w:w="80" w:type="dxa"/>
              <w:left w:w="115" w:type="dxa"/>
              <w:bottom w:w="80" w:type="dxa"/>
              <w:right w:w="115" w:type="dxa"/>
            </w:tcMar>
          </w:tcPr>
          <w:p w14:paraId="4931BE7E" w14:textId="77777777" w:rsidR="00C34A5B" w:rsidRPr="00247CBE" w:rsidRDefault="00000000">
            <w:pPr>
              <w:rPr>
                <w:rFonts w:hint="eastAsia"/>
              </w:rPr>
            </w:pPr>
            <w:r w:rsidRPr="00247CBE">
              <w:rPr>
                <w:sz w:val="17"/>
              </w:rPr>
              <w:t>Creación de herramientas digitales sin escribir código.</w:t>
            </w:r>
          </w:p>
        </w:tc>
      </w:tr>
      <w:tr w:rsidR="00C34A5B" w:rsidRPr="00247CBE" w14:paraId="62A48F4C" w14:textId="77777777">
        <w:tc>
          <w:tcPr>
            <w:tcW w:w="1786" w:type="dxa"/>
            <w:tcMar>
              <w:top w:w="80" w:type="dxa"/>
              <w:left w:w="115" w:type="dxa"/>
              <w:bottom w:w="80" w:type="dxa"/>
              <w:right w:w="115" w:type="dxa"/>
            </w:tcMar>
          </w:tcPr>
          <w:p w14:paraId="1E121D99" w14:textId="77777777" w:rsidR="00C34A5B" w:rsidRPr="00247CBE" w:rsidRDefault="00000000">
            <w:pPr>
              <w:rPr>
                <w:rFonts w:hint="eastAsia"/>
              </w:rPr>
            </w:pPr>
            <w:r w:rsidRPr="00247CBE">
              <w:rPr>
                <w:b/>
                <w:sz w:val="17"/>
              </w:rPr>
              <w:t>Low-code</w:t>
            </w:r>
          </w:p>
        </w:tc>
        <w:tc>
          <w:tcPr>
            <w:tcW w:w="7427" w:type="dxa"/>
            <w:tcMar>
              <w:top w:w="80" w:type="dxa"/>
              <w:left w:w="115" w:type="dxa"/>
              <w:bottom w:w="80" w:type="dxa"/>
              <w:right w:w="115" w:type="dxa"/>
            </w:tcMar>
          </w:tcPr>
          <w:p w14:paraId="38063ED0" w14:textId="77777777" w:rsidR="00C34A5B" w:rsidRPr="00247CBE" w:rsidRDefault="00000000">
            <w:pPr>
              <w:rPr>
                <w:rFonts w:hint="eastAsia"/>
              </w:rPr>
            </w:pPr>
            <w:r w:rsidRPr="00247CBE">
              <w:rPr>
                <w:sz w:val="17"/>
              </w:rPr>
              <w:t>Creación de software con apoyo visual y poca programación.</w:t>
            </w:r>
          </w:p>
        </w:tc>
      </w:tr>
      <w:tr w:rsidR="00C34A5B" w:rsidRPr="00247CBE" w14:paraId="35B1B728" w14:textId="77777777">
        <w:tc>
          <w:tcPr>
            <w:tcW w:w="1786" w:type="dxa"/>
            <w:shd w:val="clear" w:color="auto" w:fill="FAF6F1"/>
            <w:tcMar>
              <w:top w:w="80" w:type="dxa"/>
              <w:left w:w="115" w:type="dxa"/>
              <w:bottom w:w="80" w:type="dxa"/>
              <w:right w:w="115" w:type="dxa"/>
            </w:tcMar>
          </w:tcPr>
          <w:p w14:paraId="5E1A395D" w14:textId="77777777" w:rsidR="00C34A5B" w:rsidRPr="00247CBE" w:rsidRDefault="00000000">
            <w:pPr>
              <w:rPr>
                <w:rFonts w:hint="eastAsia"/>
              </w:rPr>
            </w:pPr>
            <w:r w:rsidRPr="00247CBE">
              <w:rPr>
                <w:b/>
                <w:sz w:val="17"/>
              </w:rPr>
              <w:t>MVP</w:t>
            </w:r>
          </w:p>
        </w:tc>
        <w:tc>
          <w:tcPr>
            <w:tcW w:w="7427" w:type="dxa"/>
            <w:shd w:val="clear" w:color="auto" w:fill="FAF6F1"/>
            <w:tcMar>
              <w:top w:w="80" w:type="dxa"/>
              <w:left w:w="115" w:type="dxa"/>
              <w:bottom w:w="80" w:type="dxa"/>
              <w:right w:w="115" w:type="dxa"/>
            </w:tcMar>
          </w:tcPr>
          <w:p w14:paraId="2F178E10" w14:textId="77777777" w:rsidR="00C34A5B" w:rsidRPr="00247CBE" w:rsidRDefault="00000000">
            <w:pPr>
              <w:rPr>
                <w:rFonts w:hint="eastAsia"/>
              </w:rPr>
            </w:pPr>
            <w:r w:rsidRPr="00247CBE">
              <w:rPr>
                <w:sz w:val="17"/>
              </w:rPr>
              <w:t>Producto mínimo viable: primera versión acotada con la que se valida el valor.</w:t>
            </w:r>
          </w:p>
        </w:tc>
      </w:tr>
      <w:tr w:rsidR="00C34A5B" w:rsidRPr="00247CBE" w14:paraId="7FE25D7B" w14:textId="77777777">
        <w:tc>
          <w:tcPr>
            <w:tcW w:w="1786" w:type="dxa"/>
            <w:tcMar>
              <w:top w:w="80" w:type="dxa"/>
              <w:left w:w="115" w:type="dxa"/>
              <w:bottom w:w="80" w:type="dxa"/>
              <w:right w:w="115" w:type="dxa"/>
            </w:tcMar>
          </w:tcPr>
          <w:p w14:paraId="7DCC4DF9" w14:textId="77777777" w:rsidR="00C34A5B" w:rsidRPr="00247CBE" w:rsidRDefault="00000000">
            <w:pPr>
              <w:rPr>
                <w:rFonts w:hint="eastAsia"/>
              </w:rPr>
            </w:pPr>
            <w:r w:rsidRPr="00247CBE">
              <w:rPr>
                <w:b/>
                <w:sz w:val="17"/>
              </w:rPr>
              <w:t>Plantilla</w:t>
            </w:r>
          </w:p>
        </w:tc>
        <w:tc>
          <w:tcPr>
            <w:tcW w:w="7427" w:type="dxa"/>
            <w:tcMar>
              <w:top w:w="80" w:type="dxa"/>
              <w:left w:w="115" w:type="dxa"/>
              <w:bottom w:w="80" w:type="dxa"/>
              <w:right w:w="115" w:type="dxa"/>
            </w:tcMar>
          </w:tcPr>
          <w:p w14:paraId="21D83E7F" w14:textId="77777777" w:rsidR="00C34A5B" w:rsidRPr="00247CBE" w:rsidRDefault="00000000">
            <w:pPr>
              <w:rPr>
                <w:rFonts w:hint="eastAsia"/>
              </w:rPr>
            </w:pPr>
            <w:r w:rsidRPr="00247CBE">
              <w:rPr>
                <w:sz w:val="17"/>
              </w:rPr>
              <w:t>Configuración inicial reutilizable para un caso de uso.</w:t>
            </w:r>
          </w:p>
        </w:tc>
      </w:tr>
      <w:tr w:rsidR="00C34A5B" w:rsidRPr="00247CBE" w14:paraId="542C76D6" w14:textId="77777777">
        <w:tc>
          <w:tcPr>
            <w:tcW w:w="1786" w:type="dxa"/>
            <w:shd w:val="clear" w:color="auto" w:fill="FAF6F1"/>
            <w:tcMar>
              <w:top w:w="80" w:type="dxa"/>
              <w:left w:w="115" w:type="dxa"/>
              <w:bottom w:w="80" w:type="dxa"/>
              <w:right w:w="115" w:type="dxa"/>
            </w:tcMar>
          </w:tcPr>
          <w:p w14:paraId="2A294599" w14:textId="77777777" w:rsidR="00C34A5B" w:rsidRPr="00247CBE" w:rsidRDefault="00000000">
            <w:pPr>
              <w:rPr>
                <w:rFonts w:hint="eastAsia"/>
              </w:rPr>
            </w:pPr>
            <w:r w:rsidRPr="00247CBE">
              <w:rPr>
                <w:b/>
                <w:sz w:val="17"/>
              </w:rPr>
              <w:t>SaaS</w:t>
            </w:r>
          </w:p>
        </w:tc>
        <w:tc>
          <w:tcPr>
            <w:tcW w:w="7427" w:type="dxa"/>
            <w:shd w:val="clear" w:color="auto" w:fill="FAF6F1"/>
            <w:tcMar>
              <w:top w:w="80" w:type="dxa"/>
              <w:left w:w="115" w:type="dxa"/>
              <w:bottom w:w="80" w:type="dxa"/>
              <w:right w:w="115" w:type="dxa"/>
            </w:tcMar>
          </w:tcPr>
          <w:p w14:paraId="0C5FD9A0" w14:textId="77777777" w:rsidR="00C34A5B" w:rsidRPr="00247CBE" w:rsidRDefault="00000000">
            <w:pPr>
              <w:rPr>
                <w:rFonts w:hint="eastAsia"/>
              </w:rPr>
            </w:pPr>
            <w:r w:rsidRPr="00247CBE">
              <w:rPr>
                <w:sz w:val="17"/>
              </w:rPr>
              <w:t>Software como servicio, accesible habitualmente mediante navegador.</w:t>
            </w:r>
          </w:p>
        </w:tc>
      </w:tr>
      <w:tr w:rsidR="00C34A5B" w:rsidRPr="00247CBE" w14:paraId="1834E8C7" w14:textId="77777777">
        <w:tc>
          <w:tcPr>
            <w:tcW w:w="1786" w:type="dxa"/>
            <w:tcMar>
              <w:top w:w="80" w:type="dxa"/>
              <w:left w:w="115" w:type="dxa"/>
              <w:bottom w:w="80" w:type="dxa"/>
              <w:right w:w="115" w:type="dxa"/>
            </w:tcMar>
          </w:tcPr>
          <w:p w14:paraId="48D7D3EC" w14:textId="77777777" w:rsidR="00C34A5B" w:rsidRPr="00247CBE" w:rsidRDefault="00000000">
            <w:pPr>
              <w:rPr>
                <w:rFonts w:hint="eastAsia"/>
              </w:rPr>
            </w:pPr>
            <w:r w:rsidRPr="00247CBE">
              <w:rPr>
                <w:b/>
                <w:sz w:val="17"/>
              </w:rPr>
              <w:t>Integración</w:t>
            </w:r>
          </w:p>
        </w:tc>
        <w:tc>
          <w:tcPr>
            <w:tcW w:w="7427" w:type="dxa"/>
            <w:tcMar>
              <w:top w:w="80" w:type="dxa"/>
              <w:left w:w="115" w:type="dxa"/>
              <w:bottom w:w="80" w:type="dxa"/>
              <w:right w:w="115" w:type="dxa"/>
            </w:tcMar>
          </w:tcPr>
          <w:p w14:paraId="1AE9D8F5" w14:textId="77777777" w:rsidR="00C34A5B" w:rsidRPr="00247CBE" w:rsidRDefault="00000000">
            <w:pPr>
              <w:rPr>
                <w:rFonts w:hint="eastAsia"/>
              </w:rPr>
            </w:pPr>
            <w:r w:rsidRPr="00247CBE">
              <w:rPr>
                <w:sz w:val="17"/>
              </w:rPr>
              <w:t>Conexión con servicios o sistemas externos.</w:t>
            </w:r>
          </w:p>
        </w:tc>
      </w:tr>
      <w:tr w:rsidR="00C34A5B" w:rsidRPr="00247CBE" w14:paraId="24911109" w14:textId="77777777">
        <w:tc>
          <w:tcPr>
            <w:tcW w:w="1786" w:type="dxa"/>
            <w:shd w:val="clear" w:color="auto" w:fill="FAF6F1"/>
            <w:tcMar>
              <w:top w:w="80" w:type="dxa"/>
              <w:left w:w="115" w:type="dxa"/>
              <w:bottom w:w="80" w:type="dxa"/>
              <w:right w:w="115" w:type="dxa"/>
            </w:tcMar>
          </w:tcPr>
          <w:p w14:paraId="40D2CF7E" w14:textId="77777777" w:rsidR="00C34A5B" w:rsidRPr="00247CBE" w:rsidRDefault="00000000">
            <w:pPr>
              <w:rPr>
                <w:rFonts w:hint="eastAsia"/>
              </w:rPr>
            </w:pPr>
            <w:r w:rsidRPr="00247CBE">
              <w:rPr>
                <w:b/>
                <w:sz w:val="17"/>
              </w:rPr>
              <w:t>Automatización</w:t>
            </w:r>
          </w:p>
        </w:tc>
        <w:tc>
          <w:tcPr>
            <w:tcW w:w="7427" w:type="dxa"/>
            <w:shd w:val="clear" w:color="auto" w:fill="FAF6F1"/>
            <w:tcMar>
              <w:top w:w="80" w:type="dxa"/>
              <w:left w:w="115" w:type="dxa"/>
              <w:bottom w:w="80" w:type="dxa"/>
              <w:right w:w="115" w:type="dxa"/>
            </w:tcMar>
          </w:tcPr>
          <w:p w14:paraId="726EED43" w14:textId="77777777" w:rsidR="00C34A5B" w:rsidRPr="00247CBE" w:rsidRDefault="00000000">
            <w:pPr>
              <w:rPr>
                <w:rFonts w:hint="eastAsia"/>
              </w:rPr>
            </w:pPr>
            <w:r w:rsidRPr="00247CBE">
              <w:rPr>
                <w:sz w:val="17"/>
              </w:rPr>
              <w:t>Acción realizada por el sistema ante una condición o evento.</w:t>
            </w:r>
          </w:p>
        </w:tc>
      </w:tr>
      <w:tr w:rsidR="00C34A5B" w:rsidRPr="00247CBE" w14:paraId="11B72362" w14:textId="77777777">
        <w:tc>
          <w:tcPr>
            <w:tcW w:w="1786" w:type="dxa"/>
            <w:tcMar>
              <w:top w:w="80" w:type="dxa"/>
              <w:left w:w="115" w:type="dxa"/>
              <w:bottom w:w="80" w:type="dxa"/>
              <w:right w:w="115" w:type="dxa"/>
            </w:tcMar>
          </w:tcPr>
          <w:p w14:paraId="6C475D1C" w14:textId="77777777" w:rsidR="00C34A5B" w:rsidRPr="00247CBE" w:rsidRDefault="00000000">
            <w:pPr>
              <w:rPr>
                <w:rFonts w:hint="eastAsia"/>
              </w:rPr>
            </w:pPr>
            <w:r w:rsidRPr="00247CBE">
              <w:rPr>
                <w:b/>
                <w:sz w:val="17"/>
              </w:rPr>
              <w:t>Rol</w:t>
            </w:r>
          </w:p>
        </w:tc>
        <w:tc>
          <w:tcPr>
            <w:tcW w:w="7427" w:type="dxa"/>
            <w:tcMar>
              <w:top w:w="80" w:type="dxa"/>
              <w:left w:w="115" w:type="dxa"/>
              <w:bottom w:w="80" w:type="dxa"/>
              <w:right w:w="115" w:type="dxa"/>
            </w:tcMar>
          </w:tcPr>
          <w:p w14:paraId="08CBE905" w14:textId="77777777" w:rsidR="00C34A5B" w:rsidRPr="00247CBE" w:rsidRDefault="00000000">
            <w:pPr>
              <w:rPr>
                <w:rFonts w:hint="eastAsia"/>
              </w:rPr>
            </w:pPr>
            <w:r w:rsidRPr="00247CBE">
              <w:rPr>
                <w:sz w:val="17"/>
              </w:rPr>
              <w:t>Conjunto de permisos asignado a un usuario.</w:t>
            </w:r>
          </w:p>
        </w:tc>
      </w:tr>
      <w:tr w:rsidR="00C34A5B" w:rsidRPr="00247CBE" w14:paraId="2BAAAB13" w14:textId="77777777">
        <w:tc>
          <w:tcPr>
            <w:tcW w:w="1786" w:type="dxa"/>
            <w:shd w:val="clear" w:color="auto" w:fill="FAF6F1"/>
            <w:tcMar>
              <w:top w:w="80" w:type="dxa"/>
              <w:left w:w="115" w:type="dxa"/>
              <w:bottom w:w="80" w:type="dxa"/>
              <w:right w:w="115" w:type="dxa"/>
            </w:tcMar>
          </w:tcPr>
          <w:p w14:paraId="39D533C7" w14:textId="77777777" w:rsidR="00C34A5B" w:rsidRPr="00247CBE" w:rsidRDefault="00000000">
            <w:pPr>
              <w:rPr>
                <w:rFonts w:hint="eastAsia"/>
              </w:rPr>
            </w:pPr>
            <w:r w:rsidRPr="00247CBE">
              <w:rPr>
                <w:b/>
                <w:sz w:val="17"/>
              </w:rPr>
              <w:t>API</w:t>
            </w:r>
          </w:p>
        </w:tc>
        <w:tc>
          <w:tcPr>
            <w:tcW w:w="7427" w:type="dxa"/>
            <w:shd w:val="clear" w:color="auto" w:fill="FAF6F1"/>
            <w:tcMar>
              <w:top w:w="80" w:type="dxa"/>
              <w:left w:w="115" w:type="dxa"/>
              <w:bottom w:w="80" w:type="dxa"/>
              <w:right w:w="115" w:type="dxa"/>
            </w:tcMar>
          </w:tcPr>
          <w:p w14:paraId="43303694" w14:textId="77777777" w:rsidR="00C34A5B" w:rsidRPr="00247CBE" w:rsidRDefault="00000000">
            <w:pPr>
              <w:rPr>
                <w:rFonts w:hint="eastAsia"/>
              </w:rPr>
            </w:pPr>
            <w:r w:rsidRPr="00247CBE">
              <w:rPr>
                <w:sz w:val="17"/>
              </w:rPr>
              <w:t>Interfaz para intercambiar datos o acciones entre sistemas.</w:t>
            </w:r>
          </w:p>
        </w:tc>
      </w:tr>
      <w:tr w:rsidR="00C34A5B" w:rsidRPr="00247CBE" w14:paraId="35676E6E" w14:textId="77777777">
        <w:tc>
          <w:tcPr>
            <w:tcW w:w="1786" w:type="dxa"/>
            <w:tcMar>
              <w:top w:w="80" w:type="dxa"/>
              <w:left w:w="115" w:type="dxa"/>
              <w:bottom w:w="80" w:type="dxa"/>
              <w:right w:w="115" w:type="dxa"/>
            </w:tcMar>
          </w:tcPr>
          <w:p w14:paraId="4D71D38A" w14:textId="77777777" w:rsidR="00C34A5B" w:rsidRPr="00247CBE" w:rsidRDefault="00000000">
            <w:pPr>
              <w:rPr>
                <w:rFonts w:hint="eastAsia"/>
              </w:rPr>
            </w:pPr>
            <w:r w:rsidRPr="00247CBE">
              <w:rPr>
                <w:b/>
                <w:sz w:val="17"/>
              </w:rPr>
              <w:t>PyME</w:t>
            </w:r>
          </w:p>
        </w:tc>
        <w:tc>
          <w:tcPr>
            <w:tcW w:w="7427" w:type="dxa"/>
            <w:tcMar>
              <w:top w:w="80" w:type="dxa"/>
              <w:left w:w="115" w:type="dxa"/>
              <w:bottom w:w="80" w:type="dxa"/>
              <w:right w:w="115" w:type="dxa"/>
            </w:tcMar>
          </w:tcPr>
          <w:p w14:paraId="22CD3498" w14:textId="77777777" w:rsidR="00C34A5B" w:rsidRPr="00247CBE" w:rsidRDefault="00000000">
            <w:pPr>
              <w:rPr>
                <w:rFonts w:hint="eastAsia"/>
              </w:rPr>
            </w:pPr>
            <w:r w:rsidRPr="00247CBE">
              <w:rPr>
                <w:sz w:val="17"/>
              </w:rPr>
              <w:t>Pequeña y mediana empresa.</w:t>
            </w:r>
          </w:p>
        </w:tc>
      </w:tr>
      <w:tr w:rsidR="00C34A5B" w:rsidRPr="00247CBE" w14:paraId="35676E6E" w14:textId="77777777">
        <w:tc>
          <w:tcPr>
            <w:tcW w:w="1786" w:type="dxa"/>
            <w:tcMar>
              <w:top w:w="80" w:type="dxa"/>
              <w:left w:w="115" w:type="dxa"/>
              <w:bottom w:w="80" w:type="dxa"/>
              <w:right w:w="115" w:type="dxa"/>
            </w:tcMar>
          </w:tcPr>
          <w:p w14:paraId="4D71D38A" w14:textId="77777777" w:rsidR="00C34A5B" w:rsidRPr="00247CBE" w:rsidRDefault="00000000">
            <w:pPr>
              <w:rPr>
                <w:rFonts w:hint="eastAsia"/>
              </w:rPr>
            </w:pPr>
            <w:r w:rsidRPr="00247CBE">
              <w:rPr>
                <w:b/>
                <w:sz w:val="17"/>
              </w:rPr>
              <w:t>Digitalización asistida</w:t>
            </w:r>
          </w:p>
        </w:tc>
        <w:tc>
          <w:tcPr>
            <w:tcW w:w="7427" w:type="dxa"/>
            <w:tcMar>
              <w:top w:w="80" w:type="dxa"/>
              <w:left w:w="115" w:type="dxa"/>
              <w:bottom w:w="80" w:type="dxa"/>
              <w:right w:w="115" w:type="dxa"/>
            </w:tcMar>
          </w:tcPr>
          <w:p w14:paraId="22CD3498" w14:textId="77777777" w:rsidR="00C34A5B" w:rsidRPr="00247CBE" w:rsidRDefault="00000000">
            <w:pPr>
              <w:rPr>
                <w:rFonts w:hint="eastAsia"/>
              </w:rPr>
            </w:pPr>
            <w:r w:rsidRPr="00247CBE">
              <w:rPr>
                <w:sz w:val="17"/>
              </w:rPr>
              <w:t>Proceso por el cual Ensambla convierte fotos de registros en papel en datos digitales, con revisión y confirmación de la persona.</w:t>
            </w:r>
          </w:p>
        </w:tc>
      </w:tr>
      <w:tr w:rsidR="00C34A5B" w:rsidRPr="00247CBE" w14:paraId="35676E6E" w14:textId="77777777">
        <w:tc>
          <w:tcPr>
            <w:tcW w:w="1786" w:type="dxa"/>
            <w:tcMar>
              <w:top w:w="80" w:type="dxa"/>
              <w:left w:w="115" w:type="dxa"/>
              <w:bottom w:w="80" w:type="dxa"/>
              <w:right w:w="115" w:type="dxa"/>
            </w:tcMar>
          </w:tcPr>
          <w:p w14:paraId="4D71D38A" w14:textId="77777777" w:rsidR="00C34A5B" w:rsidRPr="00247CBE" w:rsidRDefault="00000000">
            <w:pPr>
              <w:rPr>
                <w:rFonts w:hint="eastAsia"/>
              </w:rPr>
            </w:pPr>
            <w:r w:rsidRPr="00247CBE">
              <w:rPr>
                <w:b/>
                <w:sz w:val="17"/>
              </w:rPr>
              <w:t>IA multimodal</w:t>
            </w:r>
          </w:p>
        </w:tc>
        <w:tc>
          <w:tcPr>
            <w:tcW w:w="7427" w:type="dxa"/>
            <w:tcMar>
              <w:top w:w="80" w:type="dxa"/>
              <w:left w:w="115" w:type="dxa"/>
              <w:bottom w:w="80" w:type="dxa"/>
              <w:right w:w="115" w:type="dxa"/>
            </w:tcMar>
          </w:tcPr>
          <w:p w14:paraId="22CD3498" w14:textId="77777777" w:rsidR="00C34A5B" w:rsidRPr="00247CBE" w:rsidRDefault="00000000">
            <w:pPr>
              <w:rPr>
                <w:rFonts w:hint="eastAsia"/>
              </w:rPr>
            </w:pPr>
            <w:r w:rsidRPr="00247CBE">
              <w:rPr>
                <w:sz w:val="17"/>
              </w:rPr>
              <w:t>Modelo de inteligencia artificial capaz de interpretar imágenes y texto, incluida la escritura manuscrita.</w:t>
            </w:r>
          </w:p>
        </w:tc>
      </w:tr>
      <w:tr w:rsidR="00C34A5B" w:rsidRPr="00247CBE" w14:paraId="35676E6E" w14:textId="77777777">
        <w:tc>
          <w:tcPr>
            <w:tcW w:w="1786" w:type="dxa"/>
            <w:tcMar>
              <w:top w:w="80" w:type="dxa"/>
              <w:left w:w="115" w:type="dxa"/>
              <w:bottom w:w="80" w:type="dxa"/>
              <w:right w:w="115" w:type="dxa"/>
            </w:tcMar>
          </w:tcPr>
          <w:p w14:paraId="4D71D38A" w14:textId="77777777" w:rsidR="00C34A5B" w:rsidRPr="00247CBE" w:rsidRDefault="00000000">
            <w:pPr>
              <w:rPr>
                <w:rFonts w:hint="eastAsia"/>
              </w:rPr>
            </w:pPr>
            <w:r w:rsidRPr="00247CBE">
              <w:rPr>
                <w:b/>
                <w:sz w:val="17"/>
              </w:rPr>
              <w:t>OCR</w:t>
            </w:r>
          </w:p>
        </w:tc>
        <w:tc>
          <w:tcPr>
            <w:tcW w:w="7427" w:type="dxa"/>
            <w:tcMar>
              <w:top w:w="80" w:type="dxa"/>
              <w:left w:w="115" w:type="dxa"/>
              <w:bottom w:w="80" w:type="dxa"/>
              <w:right w:w="115" w:type="dxa"/>
            </w:tcMar>
          </w:tcPr>
          <w:p w14:paraId="22CD3498" w14:textId="77777777" w:rsidR="00C34A5B" w:rsidRPr="00247CBE" w:rsidRDefault="00000000">
            <w:pPr>
              <w:rPr>
                <w:rFonts w:hint="eastAsia"/>
              </w:rPr>
            </w:pPr>
            <w:r w:rsidRPr="00247CBE">
              <w:rPr>
                <w:sz w:val="17"/>
              </w:rPr>
              <w:t>Reconocimiento óptico de caracteres: técnica que extrae texto de una imagen.</w:t>
            </w:r>
          </w:p>
        </w:tc>
      </w:tr>
      <w:tr w:rsidR="00C34A5B" w:rsidRPr="00247CBE" w14:paraId="35676E6E" w14:textId="77777777">
        <w:tc>
          <w:tcPr>
            <w:tcW w:w="1786" w:type="dxa"/>
            <w:tcMar>
              <w:top w:w="80" w:type="dxa"/>
              <w:left w:w="115" w:type="dxa"/>
              <w:bottom w:w="80" w:type="dxa"/>
              <w:right w:w="115" w:type="dxa"/>
            </w:tcMar>
          </w:tcPr>
          <w:p w14:paraId="4D71D38A" w14:textId="77777777" w:rsidR="00C34A5B" w:rsidRPr="00247CBE" w:rsidRDefault="00000000">
            <w:pPr>
              <w:rPr>
                <w:rFonts w:hint="eastAsia"/>
              </w:rPr>
            </w:pPr>
            <w:r w:rsidRPr="00247CBE">
              <w:rPr>
                <w:b/>
                <w:sz w:val="17"/>
              </w:rPr>
              <w:t>Extracción estructurada</w:t>
            </w:r>
          </w:p>
        </w:tc>
        <w:tc>
          <w:tcPr>
            <w:tcW w:w="7427" w:type="dxa"/>
            <w:tcMar>
              <w:top w:w="80" w:type="dxa"/>
              <w:left w:w="115" w:type="dxa"/>
              <w:bottom w:w="80" w:type="dxa"/>
              <w:right w:w="115" w:type="dxa"/>
            </w:tcMar>
          </w:tcPr>
          <w:p w14:paraId="22CD3498" w14:textId="77777777" w:rsidR="00C34A5B" w:rsidRPr="00247CBE" w:rsidRDefault="00000000">
            <w:pPr>
              <w:rPr>
                <w:rFonts w:hint="eastAsia"/>
              </w:rPr>
            </w:pPr>
            <w:r w:rsidRPr="00247CBE">
              <w:rPr>
                <w:sz w:val="17"/>
              </w:rPr>
              <w:t>Obtención de datos ordenados en campos (fecha, monto, cliente…) a partir de una imagen o un texto libre.</w:t>
            </w:r>
          </w:p>
        </w:tc>
      </w:tr>
      <w:tr w:rsidR="00C34A5B" w:rsidRPr="00247CBE" w14:paraId="35676E6E" w14:textId="77777777">
        <w:tc>
          <w:tcPr>
            <w:tcW w:w="1786" w:type="dxa"/>
            <w:tcMar>
              <w:top w:w="80" w:type="dxa"/>
              <w:left w:w="115" w:type="dxa"/>
              <w:bottom w:w="80" w:type="dxa"/>
              <w:right w:w="115" w:type="dxa"/>
            </w:tcMar>
          </w:tcPr>
          <w:p w14:paraId="4D71D38A" w14:textId="77777777" w:rsidR="00C34A5B" w:rsidRPr="00247CBE" w:rsidRDefault="00000000">
            <w:pPr>
              <w:rPr>
                <w:rFonts w:hint="eastAsia"/>
              </w:rPr>
            </w:pPr>
            <w:r w:rsidRPr="00247CBE">
              <w:rPr>
                <w:b/>
                <w:sz w:val="17"/>
              </w:rPr>
              <w:t>Nivel de confianza</w:t>
            </w:r>
          </w:p>
        </w:tc>
        <w:tc>
          <w:tcPr>
            <w:tcW w:w="7427" w:type="dxa"/>
            <w:tcMar>
              <w:top w:w="80" w:type="dxa"/>
              <w:left w:w="115" w:type="dxa"/>
              <w:bottom w:w="80" w:type="dxa"/>
              <w:right w:w="115" w:type="dxa"/>
            </w:tcMar>
          </w:tcPr>
          <w:p w14:paraId="22CD3498" w14:textId="77777777" w:rsidR="00C34A5B" w:rsidRPr="00247CBE" w:rsidRDefault="00000000">
            <w:pPr>
              <w:rPr>
                <w:rFonts w:hint="eastAsia"/>
              </w:rPr>
            </w:pPr>
            <w:r w:rsidRPr="00247CBE">
              <w:rPr>
                <w:sz w:val="17"/>
              </w:rPr>
              <w:t>Indicador de cuán segura está la IA de un dato leído; los valores bajos se resaltan para revisión.</w:t>
            </w:r>
          </w:p>
        </w:tc>
      </w:tr>
      <w:tr w:rsidR="00C34A5B" w:rsidRPr="00247CBE" w14:paraId="35676E6E" w14:textId="77777777">
        <w:tc>
          <w:tcPr>
            <w:tcW w:w="1786" w:type="dxa"/>
            <w:tcMar>
              <w:top w:w="80" w:type="dxa"/>
              <w:left w:w="115" w:type="dxa"/>
              <w:bottom w:w="80" w:type="dxa"/>
              <w:right w:w="115" w:type="dxa"/>
            </w:tcMar>
          </w:tcPr>
          <w:p w14:paraId="4D71D38A" w14:textId="77777777" w:rsidR="00C34A5B" w:rsidRPr="00247CBE" w:rsidRDefault="00000000">
            <w:pPr>
              <w:rPr>
                <w:rFonts w:hint="eastAsia"/>
              </w:rPr>
            </w:pPr>
            <w:r w:rsidRPr="00247CBE">
              <w:rPr>
                <w:b/>
                <w:sz w:val="17"/>
              </w:rPr>
              <w:t>Registro</w:t>
            </w:r>
          </w:p>
        </w:tc>
        <w:tc>
          <w:tcPr>
            <w:tcW w:w="7427" w:type="dxa"/>
            <w:tcMar>
              <w:top w:w="80" w:type="dxa"/>
              <w:left w:w="115" w:type="dxa"/>
              <w:bottom w:w="80" w:type="dxa"/>
              <w:right w:w="115" w:type="dxa"/>
            </w:tcMar>
          </w:tcPr>
          <w:p w14:paraId="22CD3498" w14:textId="77777777" w:rsidR="00C34A5B" w:rsidRPr="00247CBE" w:rsidRDefault="00000000">
            <w:pPr>
              <w:rPr>
                <w:rFonts w:hint="eastAsia"/>
              </w:rPr>
            </w:pPr>
            <w:r w:rsidRPr="00247CBE">
              <w:rPr>
                <w:sz w:val="17"/>
              </w:rPr>
              <w:t>Cada fila de información guardada en un bloque, por ejemplo, una venta.</w:t>
            </w:r>
          </w:p>
        </w:tc>
      </w:tr>
      <w:tr w:rsidR="00C34A5B" w:rsidRPr="00247CBE">
        <w:tc>
          <w:tcPr>
            <w:tcW w:w="1786" w:type="dxa"/>
            <w:tcMar>
              <w:top w:w="80" w:type="dxa"/>
              <w:left w:w="115" w:type="dxa"/>
              <w:bottom w:w="80" w:type="dxa"/>
              <w:right w:w="115" w:type="dxa"/>
            </w:tcMar>
          </w:tcPr>
          <w:p w:rsidR="00C34A5B" w:rsidRPr="00247CBE" w:rsidRDefault="00000000">
            <w:pPr>
              <w:rPr>
                <w:rFonts w:hint="eastAsia"/>
              </w:rPr>
            </w:pPr>
            <w:r w:rsidRPr="00247CBE">
              <w:rPr>
                <w:b/>
                <w:sz w:val="17"/>
              </w:rPr>
              <w:t>Proyecto</w:t>
            </w:r>
          </w:p>
        </w:tc>
        <w:tc>
          <w:tcPr>
            <w:tcW w:w="7427" w:type="dxa"/>
            <w:tcMar>
              <w:top w:w="80" w:type="dxa"/>
              <w:left w:w="115" w:type="dxa"/>
              <w:bottom w:w="80" w:type="dxa"/>
              <w:right w:w="115" w:type="dxa"/>
            </w:tcMar>
          </w:tcPr>
          <w:p w:rsidR="00C34A5B" w:rsidRPr="00247CBE" w:rsidRDefault="00000000">
            <w:pPr>
              <w:rPr>
                <w:rFonts w:hint="eastAsia"/>
              </w:rPr>
            </w:pPr>
            <w:r w:rsidRPr="00247CBE">
              <w:rPr>
                <w:sz w:val="17"/>
              </w:rPr>
              <w:t>Sistema armado por la persona para su emprendimiento; reúne uno o más bloques relacionados.</w:t>
            </w:r>
          </w:p>
        </w:tc>
      </w:tr>
      <w:tr w:rsidR="00C34A5B" w:rsidRPr="00247CBE">
        <w:tc>
          <w:tcPr>
            <w:tcW w:w="1786" w:type="dxa"/>
            <w:tcMar>
              <w:top w:w="80" w:type="dxa"/>
              <w:left w:w="115" w:type="dxa"/>
              <w:bottom w:w="80" w:type="dxa"/>
              <w:right w:w="115" w:type="dxa"/>
            </w:tcMar>
          </w:tcPr>
          <w:p w:rsidR="00C34A5B" w:rsidRPr="00247CBE" w:rsidRDefault="00000000">
            <w:pPr>
              <w:rPr>
                <w:rFonts w:hint="eastAsia"/>
              </w:rPr>
            </w:pPr>
            <w:r w:rsidRPr="00247CBE">
              <w:rPr>
                <w:b/>
                <w:sz w:val="17"/>
              </w:rPr>
              <w:t>Conexión entre tablas</w:t>
            </w:r>
          </w:p>
        </w:tc>
        <w:tc>
          <w:tcPr>
            <w:tcW w:w="7427" w:type="dxa"/>
            <w:tcMar>
              <w:top w:w="80" w:type="dxa"/>
              <w:left w:w="115" w:type="dxa"/>
              <w:bottom w:w="80" w:type="dxa"/>
              <w:right w:w="115" w:type="dxa"/>
            </w:tcMar>
          </w:tcPr>
          <w:p w:rsidR="00C34A5B" w:rsidRPr="00247CBE" w:rsidRDefault="00000000">
            <w:pPr>
              <w:rPr>
                <w:rFonts w:hint="eastAsia"/>
              </w:rPr>
            </w:pPr>
            <w:r w:rsidRPr="00247CBE">
              <w:rPr>
                <w:sz w:val="17"/>
              </w:rPr>
              <w:t>Campo que apunta a una fila de otro bloque del mismo proyecto (por ejemplo, el cliente de un pedido).</w:t>
            </w:r>
          </w:p>
        </w:tc>
      </w:tr>
      <w:tr w:rsidR="00C34A5B" w:rsidRPr="00247CBE">
        <w:tc>
          <w:tcPr>
            <w:tcW w:w="1786" w:type="dxa"/>
            <w:tcMar>
              <w:top w:w="80" w:type="dxa"/>
              <w:left w:w="115" w:type="dxa"/>
              <w:bottom w:w="80" w:type="dxa"/>
              <w:right w:w="115" w:type="dxa"/>
            </w:tcMar>
          </w:tcPr>
          <w:p w:rsidR="00C34A5B" w:rsidRPr="00247CBE" w:rsidRDefault="00000000">
            <w:pPr>
              <w:rPr>
                <w:rFonts w:hint="eastAsia"/>
              </w:rPr>
            </w:pPr>
            <w:r w:rsidRPr="00247CBE">
              <w:rPr>
                <w:b/>
                <w:sz w:val="17"/>
              </w:rPr>
              <w:t>Fórmula</w:t>
            </w:r>
          </w:p>
        </w:tc>
        <w:tc>
          <w:tcPr>
            <w:tcW w:w="7427" w:type="dxa"/>
            <w:tcMar>
              <w:top w:w="80" w:type="dxa"/>
              <w:left w:w="115" w:type="dxa"/>
              <w:bottom w:w="80" w:type="dxa"/>
              <w:right w:w="115" w:type="dxa"/>
            </w:tcMar>
          </w:tcPr>
          <w:p w:rsidR="00C34A5B" w:rsidRPr="00247CBE" w:rsidRDefault="00000000">
            <w:pPr>
              <w:rPr>
                <w:rFonts w:hint="eastAsia"/>
              </w:rPr>
            </w:pPr>
            <w:r w:rsidRPr="00247CBE">
              <w:rPr>
                <w:sz w:val="17"/>
              </w:rPr>
              <w:t>Campo cuyo valor se calcula a partir de otros campos numéricos del mismo bloque.</w:t>
            </w:r>
          </w:p>
        </w:tc>
      </w:tr>
      <w:tr w:rsidR="00C34A5B" w:rsidRPr="00247CBE">
        <w:tc>
          <w:tcPr>
            <w:tcW w:w="1786" w:type="dxa"/>
            <w:tcMar>
              <w:top w:w="80" w:type="dxa"/>
              <w:left w:w="115" w:type="dxa"/>
              <w:bottom w:w="80" w:type="dxa"/>
              <w:right w:w="115" w:type="dxa"/>
            </w:tcMar>
          </w:tcPr>
          <w:p w:rsidR="00C34A5B" w:rsidRPr="00247CBE" w:rsidRDefault="00000000">
            <w:pPr>
              <w:rPr>
                <w:rFonts w:hint="eastAsia"/>
              </w:rPr>
            </w:pPr>
            <w:r w:rsidRPr="00247CBE">
              <w:rPr>
                <w:b/>
                <w:sz w:val="17"/>
              </w:rPr>
              <w:t>Lote</w:t>
            </w:r>
          </w:p>
        </w:tc>
        <w:tc>
          <w:tcPr>
            <w:tcW w:w="7427" w:type="dxa"/>
            <w:tcMar>
              <w:top w:w="80" w:type="dxa"/>
              <w:left w:w="115" w:type="dxa"/>
              <w:bottom w:w="80" w:type="dxa"/>
              <w:right w:w="115" w:type="dxa"/>
            </w:tcMar>
          </w:tcPr>
          <w:p w:rsidR="00C34A5B" w:rsidRPr="00247CBE" w:rsidRDefault="00000000">
            <w:pPr>
              <w:rPr>
                <w:rFonts w:hint="eastAsia"/>
              </w:rPr>
            </w:pPr>
            <w:r w:rsidRPr="00247CBE">
              <w:rPr>
                <w:sz w:val="17"/>
              </w:rPr>
              <w:t>Conjunto de fotos de páginas del cuaderno que se suben y leen juntas.</w:t>
            </w:r>
          </w:p>
        </w:tc>
      </w:tr>
    </w:tbl>
    <w:p w14:paraId="5C04492D" w14:textId="77777777" w:rsidR="00BC03A7" w:rsidRDefault="00BC03A7"/>
    <w:sectPr w:rsidR="00BC03A7" w:rsidSect="00034616">
      <w:headerReference w:type="default" r:id="rId9"/>
      <w:footerReference w:type="default" r:id="rId10"/>
      <w:pgSz w:w="11906" w:h="16838"/>
      <w:pgMar w:top="1219" w:right="1134" w:bottom="1077" w:left="1276" w:header="482" w:footer="48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1E475" w14:textId="77777777" w:rsidR="00BC03A7" w:rsidRPr="00247CBE" w:rsidRDefault="00BC03A7">
      <w:pPr>
        <w:spacing w:after="0" w:line="240" w:lineRule="auto"/>
        <w:rPr>
          <w:rFonts w:hint="eastAsia"/>
        </w:rPr>
      </w:pPr>
      <w:r w:rsidRPr="00247CBE">
        <w:separator/>
      </w:r>
    </w:p>
  </w:endnote>
  <w:endnote w:type="continuationSeparator" w:id="0">
    <w:p w14:paraId="6992D061" w14:textId="77777777" w:rsidR="00BC03A7" w:rsidRPr="00247CBE" w:rsidRDefault="00BC03A7">
      <w:pPr>
        <w:spacing w:after="0" w:line="240" w:lineRule="auto"/>
        <w:rPr>
          <w:rFonts w:hint="eastAsia"/>
        </w:rPr>
      </w:pPr>
      <w:r w:rsidRPr="00247CB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639C2" w14:textId="77777777" w:rsidR="00C34A5B" w:rsidRPr="00247CBE" w:rsidRDefault="00000000">
    <w:pPr>
      <w:pStyle w:val="Small"/>
      <w:pBdr>
        <w:bottom w:val="single" w:sz="4" w:space="5" w:color="E7E1DA"/>
      </w:pBdr>
      <w:jc w:val="right"/>
      <w:rPr>
        <w:rFonts w:hint="eastAsia"/>
        <w:lang w:val="es-419"/>
      </w:rPr>
    </w:pPr>
    <w:r w:rsidRPr="00247CBE">
      <w:rPr>
        <w:lang w:val="es-419"/>
      </w:rPr>
      <w:t>Tecnicatura en Desarrollo de Aplicaciones Web</w:t>
    </w:r>
    <w:proofErr w:type="gramStart"/>
    <w:r w:rsidRPr="00247CBE">
      <w:rPr>
        <w:lang w:val="es-419"/>
      </w:rPr>
      <w:t xml:space="preserve">  ·</w:t>
    </w:r>
    <w:proofErr w:type="gramEnd"/>
    <w:r w:rsidRPr="00247CBE">
      <w:rPr>
        <w:lang w:val="es-419"/>
      </w:rPr>
      <w:t xml:space="preserve">  UNLaM      pág. </w:t>
    </w:r>
    <w:r w:rsidRPr="00247CBE">
      <w:rPr>
        <w:lang w:val="es-419"/>
      </w:rPr>
      <w:fldChar w:fldCharType="begin"/>
    </w:r>
    <w:r w:rsidRPr="00247CBE">
      <w:rPr>
        <w:lang w:val="es-419"/>
      </w:rPr>
      <w:instrText>PAGE</w:instrText>
    </w:r>
    <w:r w:rsidRPr="00247CBE">
      <w:rPr>
        <w:lang w:val="es-419"/>
      </w:rPr>
      <w:fldChar w:fldCharType="separate"/>
    </w:r>
    <w:r w:rsidRPr="00247CBE">
      <w:rPr>
        <w:lang w:val="es-419"/>
      </w:rPr>
      <w:t>1</w:t>
    </w:r>
    <w:r w:rsidRPr="00247CBE">
      <w:rPr>
        <w:lang w:val="es-419"/>
      </w:rPr>
      <w:fldChar w:fldCharType="end"/>
    </w:r>
    <w:r w:rsidRPr="00247CBE">
      <w:rPr>
        <w:lang w:val="es-419"/>
      </w:rPr>
      <w:t xml:space="preserve"> / </w:t>
    </w:r>
    <w:r w:rsidRPr="00247CBE">
      <w:rPr>
        <w:lang w:val="es-419"/>
      </w:rPr>
      <w:fldChar w:fldCharType="begin"/>
    </w:r>
    <w:r w:rsidRPr="00247CBE">
      <w:rPr>
        <w:lang w:val="es-419"/>
      </w:rPr>
      <w:instrText>NUMPAGES</w:instrText>
    </w:r>
    <w:r w:rsidRPr="00247CBE">
      <w:rPr>
        <w:lang w:val="es-419"/>
      </w:rPr>
      <w:fldChar w:fldCharType="separate"/>
    </w:r>
    <w:r w:rsidRPr="00247CBE">
      <w:rPr>
        <w:lang w:val="es-419"/>
      </w:rPr>
      <w:t>1</w:t>
    </w:r>
    <w:r w:rsidRPr="00247CBE">
      <w:rPr>
        <w:lang w:val="es-4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BB82AE" w14:textId="77777777" w:rsidR="00BC03A7" w:rsidRPr="00247CBE" w:rsidRDefault="00BC03A7">
      <w:pPr>
        <w:spacing w:after="0" w:line="240" w:lineRule="auto"/>
        <w:rPr>
          <w:rFonts w:hint="eastAsia"/>
        </w:rPr>
      </w:pPr>
      <w:r w:rsidRPr="00247CBE">
        <w:separator/>
      </w:r>
    </w:p>
  </w:footnote>
  <w:footnote w:type="continuationSeparator" w:id="0">
    <w:p w14:paraId="38379C84" w14:textId="77777777" w:rsidR="00BC03A7" w:rsidRPr="00247CBE" w:rsidRDefault="00BC03A7">
      <w:pPr>
        <w:spacing w:after="0" w:line="240" w:lineRule="auto"/>
        <w:rPr>
          <w:rFonts w:hint="eastAsia"/>
        </w:rPr>
      </w:pPr>
      <w:r w:rsidRPr="00247CB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79417" w14:textId="77777777" w:rsidR="00C34A5B" w:rsidRPr="00247CBE" w:rsidRDefault="00000000">
    <w:pPr>
      <w:pStyle w:val="Small"/>
      <w:pBdr>
        <w:bottom w:val="single" w:sz="8" w:space="5" w:color="E6C9A8"/>
      </w:pBdr>
      <w:jc w:val="right"/>
      <w:rPr>
        <w:rFonts w:hint="eastAsia"/>
        <w:lang w:val="es-419"/>
      </w:rPr>
    </w:pPr>
    <w:r w:rsidRPr="00247CBE">
      <w:rPr>
        <w:b/>
        <w:color w:val="F97316"/>
        <w:sz w:val="16"/>
        <w:lang w:val="es-419"/>
      </w:rPr>
      <w:t>ENSAMBLA</w:t>
    </w:r>
    <w:r w:rsidRPr="00247CBE">
      <w:rPr>
        <w:lang w:val="es-419"/>
      </w:rPr>
      <w:t xml:space="preserve">   /   PROPUESTA DE TEMA   ·   UNLaM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74404983">
    <w:abstractNumId w:val="8"/>
  </w:num>
  <w:num w:numId="2" w16cid:durableId="2027711763">
    <w:abstractNumId w:val="6"/>
  </w:num>
  <w:num w:numId="3" w16cid:durableId="1026179033">
    <w:abstractNumId w:val="5"/>
  </w:num>
  <w:num w:numId="4" w16cid:durableId="1879311968">
    <w:abstractNumId w:val="4"/>
  </w:num>
  <w:num w:numId="5" w16cid:durableId="1004011941">
    <w:abstractNumId w:val="7"/>
  </w:num>
  <w:num w:numId="6" w16cid:durableId="685906412">
    <w:abstractNumId w:val="3"/>
  </w:num>
  <w:num w:numId="7" w16cid:durableId="1435788286">
    <w:abstractNumId w:val="2"/>
  </w:num>
  <w:num w:numId="8" w16cid:durableId="1492987634">
    <w:abstractNumId w:val="1"/>
  </w:num>
  <w:num w:numId="9" w16cid:durableId="700058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7CBE"/>
    <w:rsid w:val="0029639D"/>
    <w:rsid w:val="00326F90"/>
    <w:rsid w:val="009E7BF0"/>
    <w:rsid w:val="00AA1D8D"/>
    <w:rsid w:val="00B47730"/>
    <w:rsid w:val="00BC03A7"/>
    <w:rsid w:val="00C34A5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CB82AC"/>
  <w14:defaultImageDpi w14:val="300"/>
  <w15:docId w15:val="{250CFA0B-EEA4-4162-AE69-C768D75F0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Lato" w:hAnsi="Lato"/>
      <w:color w:val="263443"/>
      <w:sz w:val="20"/>
      <w:lang w:val="es-419"/>
    </w:rPr>
  </w:style>
  <w:style w:type="paragraph" w:styleId="Ttulo1">
    <w:name w:val="heading 1"/>
    <w:basedOn w:val="Normal"/>
    <w:next w:val="Normal"/>
    <w:link w:val="Ttulo1Car"/>
    <w:uiPriority w:val="9"/>
    <w:qFormat/>
    <w:rsid w:val="00FC693F"/>
    <w:pPr>
      <w:keepNext/>
      <w:keepLines/>
      <w:spacing w:before="340" w:after="1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20" w:after="100"/>
      <w:outlineLvl w:val="1"/>
    </w:pPr>
    <w:rPr>
      <w:rFonts w:asciiTheme="majorHAnsi" w:eastAsiaTheme="majorEastAsia" w:hAnsiTheme="majorHAnsi" w:cstheme="majorBidi"/>
      <w:b/>
      <w:bCs/>
      <w:sz w:val="22"/>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280" w:line="240" w:lineRule="auto"/>
      <w:contextualSpacing/>
    </w:pPr>
    <w:rPr>
      <w:rFonts w:asciiTheme="majorHAnsi" w:eastAsiaTheme="majorEastAsia" w:hAnsiTheme="majorHAnsi" w:cstheme="majorBidi"/>
      <w:b/>
      <w:spacing w:val="5"/>
      <w:kern w:val="28"/>
      <w:sz w:val="6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00"/>
    </w:pPr>
    <w:rPr>
      <w:rFonts w:ascii="Lato" w:hAnsi="Lato"/>
      <w:b/>
      <w:color w:val="FB5852"/>
      <w:sz w:val="17"/>
    </w:rPr>
  </w:style>
  <w:style w:type="paragraph" w:customStyle="1" w:styleId="Small">
    <w:name w:val="Small"/>
    <w:pPr>
      <w:spacing w:after="60"/>
    </w:pPr>
    <w:rPr>
      <w:rFonts w:ascii="Lato" w:hAnsi="Lato"/>
      <w:color w:val="667480"/>
      <w:sz w:val="17"/>
    </w:rPr>
  </w:style>
  <w:style w:type="paragraph" w:customStyle="1" w:styleId="Lead">
    <w:name w:val="Lead"/>
    <w:pPr>
      <w:spacing w:line="288" w:lineRule="auto"/>
    </w:pPr>
    <w:rPr>
      <w:rFonts w:ascii="Lato" w:hAnsi="Lato"/>
      <w:color w:val="26344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2542</Words>
  <Characters>13986</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16496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Ensambla — Propuesta de Tema</dc:title>
  <dc:subject>Taller Práctico Integrador / Trabajo Final</dc:subject>
  <dc:creator>Equipo Ensambla</dc:creator>
  <cp:keywords>Ensambla, no-code, low-code, SaaS, MVP, propuesta de tema</cp:keywords>
  <dc:description>generated by python-docx</dc:description>
  <cp:lastModifiedBy>Programadores</cp:lastModifiedBy>
  <cp:revision>3</cp:revision>
  <dcterms:created xsi:type="dcterms:W3CDTF">2013-12-23T23:15:00Z</dcterms:created>
  <dcterms:modified xsi:type="dcterms:W3CDTF">2026-10-14T12:00:00Z</dcterms:modified>
  <cp:category/>
</cp:coreProperties>
</file>