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8C2BE" w14:textId="77777777" w:rsidR="00327546" w:rsidRDefault="00327546">
      <w:pPr>
        <w:ind w:left="1024" w:right="1024" w:firstLine="300"/>
      </w:pPr>
    </w:p>
    <w:p w14:paraId="20F39CE9" w14:textId="77777777" w:rsidR="00B75E46" w:rsidRDefault="00B75E46" w:rsidP="00814356">
      <w:pPr>
        <w:pStyle w:val="Ttulo"/>
        <w:spacing w:before="120"/>
        <w:ind w:firstLine="300"/>
        <w:rPr>
          <w:sz w:val="40"/>
          <w:szCs w:val="40"/>
        </w:rPr>
      </w:pPr>
      <w:r>
        <w:rPr>
          <w:sz w:val="40"/>
          <w:szCs w:val="40"/>
        </w:rPr>
        <w:t>Una propuesta de enseñanza de temas relativos a test de hipótesis con el uso de dispositivos móviles</w:t>
      </w:r>
    </w:p>
    <w:p w14:paraId="3CD75EBA" w14:textId="77777777" w:rsidR="000344AD" w:rsidRPr="000344AD" w:rsidRDefault="000344AD" w:rsidP="00814356">
      <w:pPr>
        <w:jc w:val="center"/>
        <w:rPr>
          <w:rFonts w:eastAsia="Times New Roman" w:cs="Times New Roman"/>
          <w:kern w:val="0"/>
          <w:szCs w:val="20"/>
          <w:vertAlign w:val="superscript"/>
          <w:lang w:val="es-ES" w:eastAsia="en-US" w:bidi="ar-SA"/>
        </w:rPr>
      </w:pPr>
      <w:r>
        <w:t xml:space="preserve"> </w:t>
      </w:r>
      <w:r w:rsidRPr="000344AD">
        <w:rPr>
          <w:rFonts w:eastAsia="Times New Roman" w:cs="Times New Roman"/>
          <w:kern w:val="0"/>
          <w:szCs w:val="20"/>
          <w:lang w:val="es-ES" w:eastAsia="en-US" w:bidi="ar-SA"/>
        </w:rPr>
        <w:t xml:space="preserve">Calandra, María </w:t>
      </w:r>
      <w:proofErr w:type="spellStart"/>
      <w:r w:rsidRPr="000344AD">
        <w:rPr>
          <w:rFonts w:eastAsia="Times New Roman" w:cs="Times New Roman"/>
          <w:kern w:val="0"/>
          <w:szCs w:val="20"/>
          <w:lang w:val="es-ES" w:eastAsia="en-US" w:bidi="ar-SA"/>
        </w:rPr>
        <w:t>Valeria</w:t>
      </w:r>
      <w:r w:rsidRPr="000344AD">
        <w:rPr>
          <w:rFonts w:eastAsia="Times New Roman" w:cs="Times New Roman"/>
          <w:kern w:val="0"/>
          <w:szCs w:val="20"/>
          <w:vertAlign w:val="superscript"/>
          <w:lang w:val="es-ES" w:eastAsia="en-US" w:bidi="ar-SA"/>
        </w:rPr>
        <w:t>a</w:t>
      </w:r>
      <w:proofErr w:type="spellEnd"/>
      <w:r w:rsidRPr="000344AD">
        <w:rPr>
          <w:rFonts w:eastAsia="Times New Roman" w:cs="Times New Roman"/>
          <w:kern w:val="0"/>
          <w:szCs w:val="20"/>
          <w:lang w:val="es-ES" w:eastAsia="en-US" w:bidi="ar-SA"/>
        </w:rPr>
        <w:t xml:space="preserve">; </w:t>
      </w:r>
      <w:proofErr w:type="spellStart"/>
      <w:r w:rsidRPr="000344AD">
        <w:rPr>
          <w:rFonts w:eastAsia="Times New Roman" w:cs="Times New Roman"/>
          <w:kern w:val="0"/>
          <w:szCs w:val="20"/>
          <w:lang w:val="es-ES" w:eastAsia="en-US" w:bidi="ar-SA"/>
        </w:rPr>
        <w:t>D’Urzo</w:t>
      </w:r>
      <w:proofErr w:type="spellEnd"/>
      <w:r w:rsidRPr="000344AD">
        <w:rPr>
          <w:rFonts w:eastAsia="Times New Roman" w:cs="Times New Roman"/>
          <w:kern w:val="0"/>
          <w:szCs w:val="20"/>
          <w:lang w:val="es-ES" w:eastAsia="en-US" w:bidi="ar-SA"/>
        </w:rPr>
        <w:t xml:space="preserve">, Paula </w:t>
      </w:r>
      <w:proofErr w:type="spellStart"/>
      <w:r w:rsidRPr="000344AD">
        <w:rPr>
          <w:rFonts w:eastAsia="Times New Roman" w:cs="Times New Roman"/>
          <w:kern w:val="0"/>
          <w:szCs w:val="20"/>
          <w:lang w:val="es-ES" w:eastAsia="en-US" w:bidi="ar-SA"/>
        </w:rPr>
        <w:t>G.</w:t>
      </w:r>
      <w:r w:rsidRPr="000344AD">
        <w:rPr>
          <w:rFonts w:eastAsia="Times New Roman" w:cs="Times New Roman"/>
          <w:kern w:val="0"/>
          <w:szCs w:val="20"/>
          <w:vertAlign w:val="superscript"/>
          <w:lang w:val="es-ES" w:eastAsia="en-US" w:bidi="ar-SA"/>
        </w:rPr>
        <w:t>b</w:t>
      </w:r>
      <w:proofErr w:type="spellEnd"/>
      <w:r w:rsidRPr="000344AD">
        <w:rPr>
          <w:rFonts w:eastAsia="Times New Roman" w:cs="Times New Roman"/>
          <w:kern w:val="0"/>
          <w:szCs w:val="20"/>
          <w:lang w:val="es-ES" w:eastAsia="en-US" w:bidi="ar-SA"/>
        </w:rPr>
        <w:t xml:space="preserve">, Di Paolantonio, </w:t>
      </w:r>
      <w:proofErr w:type="spellStart"/>
      <w:r w:rsidRPr="000344AD">
        <w:rPr>
          <w:rFonts w:eastAsia="Times New Roman" w:cs="Times New Roman"/>
          <w:kern w:val="0"/>
          <w:szCs w:val="20"/>
          <w:lang w:val="es-ES" w:eastAsia="en-US" w:bidi="ar-SA"/>
        </w:rPr>
        <w:t>Anyelen</w:t>
      </w:r>
      <w:r w:rsidRPr="000344AD">
        <w:rPr>
          <w:rFonts w:eastAsia="Times New Roman" w:cs="Times New Roman"/>
          <w:kern w:val="0"/>
          <w:szCs w:val="20"/>
          <w:vertAlign w:val="superscript"/>
          <w:lang w:val="es-ES" w:eastAsia="en-US" w:bidi="ar-SA"/>
        </w:rPr>
        <w:t>a</w:t>
      </w:r>
      <w:proofErr w:type="spellEnd"/>
      <w:r w:rsidRPr="000344AD">
        <w:rPr>
          <w:rFonts w:eastAsia="Times New Roman" w:cs="Times New Roman"/>
          <w:kern w:val="0"/>
          <w:szCs w:val="20"/>
          <w:lang w:val="es-ES" w:eastAsia="en-US" w:bidi="ar-SA"/>
        </w:rPr>
        <w:t xml:space="preserve">, De </w:t>
      </w:r>
      <w:proofErr w:type="spellStart"/>
      <w:r w:rsidRPr="000344AD">
        <w:rPr>
          <w:rFonts w:eastAsia="Times New Roman" w:cs="Times New Roman"/>
          <w:kern w:val="0"/>
          <w:szCs w:val="20"/>
          <w:lang w:val="es-ES" w:eastAsia="en-US" w:bidi="ar-SA"/>
        </w:rPr>
        <w:t>Cortazar</w:t>
      </w:r>
      <w:proofErr w:type="spellEnd"/>
      <w:r w:rsidRPr="000344AD">
        <w:rPr>
          <w:rFonts w:eastAsia="Times New Roman" w:cs="Times New Roman"/>
          <w:kern w:val="0"/>
          <w:szCs w:val="20"/>
          <w:lang w:val="es-ES" w:eastAsia="en-US" w:bidi="ar-SA"/>
        </w:rPr>
        <w:t xml:space="preserve">, </w:t>
      </w:r>
      <w:proofErr w:type="spellStart"/>
      <w:r w:rsidRPr="000344AD">
        <w:rPr>
          <w:rFonts w:eastAsia="Times New Roman" w:cs="Times New Roman"/>
          <w:kern w:val="0"/>
          <w:szCs w:val="20"/>
          <w:lang w:val="es-ES" w:eastAsia="en-US" w:bidi="ar-SA"/>
        </w:rPr>
        <w:t>Cecilia</w:t>
      </w:r>
      <w:r w:rsidRPr="000344AD">
        <w:rPr>
          <w:rFonts w:eastAsia="Times New Roman" w:cs="Times New Roman"/>
          <w:kern w:val="0"/>
          <w:szCs w:val="20"/>
          <w:vertAlign w:val="superscript"/>
          <w:lang w:val="es-ES" w:eastAsia="en-US" w:bidi="ar-SA"/>
        </w:rPr>
        <w:t>a</w:t>
      </w:r>
      <w:proofErr w:type="spellEnd"/>
    </w:p>
    <w:p w14:paraId="2D59D55F" w14:textId="77777777" w:rsidR="000344AD" w:rsidRPr="000344AD" w:rsidRDefault="000344AD" w:rsidP="00814356">
      <w:pPr>
        <w:autoSpaceDE w:val="0"/>
        <w:autoSpaceDN w:val="0"/>
        <w:ind w:firstLine="204"/>
        <w:jc w:val="center"/>
        <w:rPr>
          <w:rFonts w:eastAsia="Times New Roman" w:cs="Times New Roman"/>
          <w:kern w:val="0"/>
          <w:szCs w:val="20"/>
          <w:lang w:val="es-ES" w:eastAsia="en-US" w:bidi="ar-SA"/>
        </w:rPr>
      </w:pPr>
      <w:r w:rsidRPr="00B93933">
        <w:rPr>
          <w:rFonts w:eastAsia="Times New Roman" w:cs="Times New Roman"/>
          <w:kern w:val="0"/>
          <w:szCs w:val="20"/>
          <w:vertAlign w:val="superscript"/>
          <w:lang w:val="es-ES" w:eastAsia="en-US" w:bidi="ar-SA"/>
        </w:rPr>
        <w:t xml:space="preserve">a </w:t>
      </w:r>
      <w:r w:rsidRPr="000344AD">
        <w:rPr>
          <w:rFonts w:eastAsia="Times New Roman" w:cs="Times New Roman"/>
          <w:kern w:val="0"/>
          <w:szCs w:val="20"/>
          <w:lang w:val="es-ES" w:eastAsia="en-US" w:bidi="ar-SA"/>
        </w:rPr>
        <w:t xml:space="preserve">UIDET GAMEFI, </w:t>
      </w:r>
      <w:bookmarkStart w:id="0" w:name="_Hlk102151812"/>
      <w:r w:rsidRPr="000344AD">
        <w:rPr>
          <w:rFonts w:eastAsia="Times New Roman" w:cs="Times New Roman"/>
          <w:kern w:val="0"/>
          <w:szCs w:val="20"/>
          <w:lang w:val="es-ES" w:eastAsia="en-US" w:bidi="ar-SA"/>
        </w:rPr>
        <w:t xml:space="preserve">Dto. de Ciencias Básicas, Facultad de Ingeniería, Universidad Nacional de La Plata </w:t>
      </w:r>
    </w:p>
    <w:bookmarkEnd w:id="0"/>
    <w:p w14:paraId="6A5B6225" w14:textId="77777777" w:rsidR="000344AD" w:rsidRPr="000344AD" w:rsidRDefault="000344AD" w:rsidP="00814356">
      <w:pPr>
        <w:autoSpaceDE w:val="0"/>
        <w:autoSpaceDN w:val="0"/>
        <w:ind w:firstLine="204"/>
        <w:jc w:val="center"/>
        <w:rPr>
          <w:rFonts w:eastAsia="Times New Roman" w:cs="Times New Roman"/>
          <w:kern w:val="0"/>
          <w:szCs w:val="20"/>
          <w:lang w:val="es-ES" w:eastAsia="en-US" w:bidi="ar-SA"/>
        </w:rPr>
      </w:pPr>
      <w:r w:rsidRPr="00B93933">
        <w:rPr>
          <w:rFonts w:eastAsia="Times New Roman" w:cs="Times New Roman"/>
          <w:kern w:val="0"/>
          <w:szCs w:val="20"/>
          <w:vertAlign w:val="superscript"/>
          <w:lang w:val="es-ES" w:eastAsia="en-US" w:bidi="ar-SA"/>
        </w:rPr>
        <w:t>b</w:t>
      </w:r>
      <w:r w:rsidRPr="000344AD">
        <w:rPr>
          <w:rFonts w:eastAsia="Times New Roman" w:cs="Times New Roman"/>
          <w:kern w:val="0"/>
          <w:szCs w:val="20"/>
          <w:lang w:val="es-ES" w:eastAsia="en-US" w:bidi="ar-SA"/>
        </w:rPr>
        <w:t xml:space="preserve"> Dto. de Ciencias Básicas, Facultad de Ingeniería, Universidad Nacional de La Plata </w:t>
      </w:r>
    </w:p>
    <w:p w14:paraId="4ED10DF7" w14:textId="77777777" w:rsidR="00B75E46" w:rsidRPr="00B75E46" w:rsidRDefault="000344AD" w:rsidP="00814356">
      <w:pPr>
        <w:pStyle w:val="Textoindependiente"/>
      </w:pPr>
      <w:r>
        <w:rPr>
          <w:rFonts w:eastAsia="Times New Roman" w:cs="Times New Roman"/>
          <w:kern w:val="0"/>
          <w:szCs w:val="20"/>
          <w:lang w:val="es-ES" w:eastAsia="en-US" w:bidi="ar-SA"/>
        </w:rPr>
        <w:t xml:space="preserve">                                                                 </w:t>
      </w:r>
      <w:r w:rsidRPr="000344AD">
        <w:rPr>
          <w:rFonts w:eastAsia="Times New Roman" w:cs="Times New Roman"/>
          <w:kern w:val="0"/>
          <w:szCs w:val="20"/>
          <w:lang w:val="es-ES" w:eastAsia="en-US" w:bidi="ar-SA"/>
        </w:rPr>
        <w:t>mava_calandra@hotmail.com</w:t>
      </w:r>
    </w:p>
    <w:p w14:paraId="4511A57B" w14:textId="77777777" w:rsidR="00327546" w:rsidRDefault="00327546" w:rsidP="00814356">
      <w:pPr>
        <w:pStyle w:val="Ttulo"/>
        <w:spacing w:before="120"/>
        <w:ind w:firstLine="300"/>
      </w:pPr>
    </w:p>
    <w:p w14:paraId="510636F9" w14:textId="77777777" w:rsidR="00327546" w:rsidRDefault="00356DAB" w:rsidP="00814356">
      <w:pPr>
        <w:pStyle w:val="abstracttitle"/>
      </w:pPr>
      <w:r>
        <w:t>Resumen</w:t>
      </w:r>
    </w:p>
    <w:p w14:paraId="7677DFBF" w14:textId="461300F6" w:rsidR="000344AD" w:rsidRDefault="000344AD" w:rsidP="00814356">
      <w:pPr>
        <w:ind w:right="79"/>
      </w:pPr>
      <w:r w:rsidRPr="000344AD">
        <w:rPr>
          <w:sz w:val="24"/>
        </w:rPr>
        <w:t xml:space="preserve"> </w:t>
      </w:r>
      <w:r w:rsidRPr="000344AD">
        <w:rPr>
          <w:rFonts w:ascii="Times" w:eastAsia="Times" w:hAnsi="Times" w:cs="Times"/>
          <w:color w:val="000000"/>
          <w:kern w:val="0"/>
          <w:sz w:val="24"/>
          <w:lang w:eastAsia="de-DE" w:bidi="ar-SA"/>
        </w:rPr>
        <w:t xml:space="preserve">En el marco de la búsqueda de </w:t>
      </w:r>
      <w:r w:rsidRPr="000344AD">
        <w:rPr>
          <w:rFonts w:ascii="Times" w:eastAsia="Times" w:hAnsi="Times" w:cs="Times"/>
          <w:color w:val="000000"/>
          <w:kern w:val="0"/>
          <w:sz w:val="24"/>
          <w:lang w:val="es-ES" w:eastAsia="de-DE" w:bidi="ar-SA"/>
        </w:rPr>
        <w:t xml:space="preserve">herramientas educativas para la mejora de la enseñanza de la matemática, y en particular de probabilidades y estadística, se presenta una propuesta de trabajo orientada a buscar una alternativa para la enseñanza de </w:t>
      </w:r>
      <w:r w:rsidR="00147E4D">
        <w:rPr>
          <w:rFonts w:ascii="Times" w:eastAsia="Times" w:hAnsi="Times" w:cs="Times"/>
          <w:color w:val="000000"/>
          <w:kern w:val="0"/>
          <w:sz w:val="24"/>
          <w:lang w:val="es-ES" w:eastAsia="de-DE" w:bidi="ar-SA"/>
        </w:rPr>
        <w:t>temas relativos a test de hipótesis en estadística</w:t>
      </w:r>
      <w:r w:rsidRPr="000344AD">
        <w:rPr>
          <w:rFonts w:ascii="Times" w:eastAsia="Times" w:hAnsi="Times" w:cs="Times"/>
          <w:color w:val="000000"/>
          <w:kern w:val="0"/>
          <w:sz w:val="24"/>
          <w:lang w:val="es-ES" w:eastAsia="de-DE" w:bidi="ar-SA"/>
        </w:rPr>
        <w:t>.</w:t>
      </w:r>
      <w:r w:rsidR="007535CE" w:rsidRPr="007535CE">
        <w:rPr>
          <w:rFonts w:ascii="Times" w:eastAsia="Times" w:hAnsi="Times" w:cs="Times"/>
          <w:color w:val="000000"/>
          <w:kern w:val="0"/>
          <w:sz w:val="24"/>
          <w:lang w:val="es-ES_tradnl" w:eastAsia="de-DE" w:bidi="ar-SA"/>
        </w:rPr>
        <w:t xml:space="preserve"> La </w:t>
      </w:r>
      <w:r w:rsidR="00643B82">
        <w:rPr>
          <w:rFonts w:ascii="Times" w:eastAsia="Times" w:hAnsi="Times" w:cs="Times"/>
          <w:color w:val="000000"/>
          <w:kern w:val="0"/>
          <w:sz w:val="24"/>
          <w:lang w:val="es-ES_tradnl" w:eastAsia="de-DE" w:bidi="ar-SA"/>
        </w:rPr>
        <w:t>misma</w:t>
      </w:r>
      <w:r w:rsidR="007535CE">
        <w:rPr>
          <w:rFonts w:ascii="Times" w:eastAsia="Times" w:hAnsi="Times" w:cs="Times"/>
          <w:color w:val="000000"/>
          <w:kern w:val="0"/>
          <w:sz w:val="24"/>
          <w:lang w:val="es-ES_tradnl" w:eastAsia="de-DE" w:bidi="ar-SA"/>
        </w:rPr>
        <w:t xml:space="preserve"> </w:t>
      </w:r>
      <w:r w:rsidR="007535CE" w:rsidRPr="007535CE">
        <w:rPr>
          <w:rFonts w:ascii="Times" w:eastAsia="Times" w:hAnsi="Times" w:cs="Times"/>
          <w:color w:val="000000"/>
          <w:kern w:val="0"/>
          <w:sz w:val="24"/>
          <w:lang w:val="es-ES_tradnl" w:eastAsia="de-DE" w:bidi="ar-SA"/>
        </w:rPr>
        <w:t>servir</w:t>
      </w:r>
      <w:r w:rsidR="00643B82">
        <w:rPr>
          <w:rFonts w:ascii="Times" w:eastAsia="Times" w:hAnsi="Times" w:cs="Times"/>
          <w:color w:val="000000"/>
          <w:kern w:val="0"/>
          <w:sz w:val="24"/>
          <w:lang w:val="es-ES_tradnl" w:eastAsia="de-DE" w:bidi="ar-SA"/>
        </w:rPr>
        <w:t>ía</w:t>
      </w:r>
      <w:r w:rsidR="007535CE" w:rsidRPr="007535CE">
        <w:rPr>
          <w:rFonts w:ascii="Times" w:eastAsia="Times" w:hAnsi="Times" w:cs="Times"/>
          <w:color w:val="000000"/>
          <w:kern w:val="0"/>
          <w:sz w:val="24"/>
          <w:lang w:val="es-ES_tradnl" w:eastAsia="de-DE" w:bidi="ar-SA"/>
        </w:rPr>
        <w:t xml:space="preserve"> para </w:t>
      </w:r>
      <w:r w:rsidR="006631B8">
        <w:rPr>
          <w:rFonts w:ascii="Times" w:eastAsia="Times" w:hAnsi="Times" w:cs="Times"/>
          <w:color w:val="000000"/>
          <w:kern w:val="0"/>
          <w:sz w:val="24"/>
          <w:lang w:val="es-ES_tradnl" w:eastAsia="de-DE" w:bidi="ar-SA"/>
        </w:rPr>
        <w:t>resignificar</w:t>
      </w:r>
      <w:r w:rsidR="007535CE">
        <w:rPr>
          <w:rFonts w:ascii="Times" w:eastAsia="Times" w:hAnsi="Times" w:cs="Times"/>
          <w:color w:val="000000"/>
          <w:kern w:val="0"/>
          <w:sz w:val="24"/>
          <w:lang w:val="es-ES_tradnl" w:eastAsia="de-DE" w:bidi="ar-SA"/>
        </w:rPr>
        <w:t xml:space="preserve"> diversos temas específicos dentro de es</w:t>
      </w:r>
      <w:r w:rsidR="00E33117">
        <w:rPr>
          <w:rFonts w:ascii="Times" w:eastAsia="Times" w:hAnsi="Times" w:cs="Times"/>
          <w:color w:val="000000"/>
          <w:kern w:val="0"/>
          <w:sz w:val="24"/>
          <w:lang w:val="es-ES_tradnl" w:eastAsia="de-DE" w:bidi="ar-SA"/>
        </w:rPr>
        <w:t>t</w:t>
      </w:r>
      <w:r w:rsidR="007535CE">
        <w:rPr>
          <w:rFonts w:ascii="Times" w:eastAsia="Times" w:hAnsi="Times" w:cs="Times"/>
          <w:color w:val="000000"/>
          <w:kern w:val="0"/>
          <w:sz w:val="24"/>
          <w:lang w:val="es-ES_tradnl" w:eastAsia="de-DE" w:bidi="ar-SA"/>
        </w:rPr>
        <w:t>a temática</w:t>
      </w:r>
      <w:r w:rsidR="007535CE" w:rsidRPr="007535CE">
        <w:rPr>
          <w:rFonts w:ascii="Times" w:eastAsia="Times" w:hAnsi="Times" w:cs="Times"/>
          <w:color w:val="000000"/>
          <w:kern w:val="0"/>
          <w:sz w:val="24"/>
          <w:lang w:val="es-ES_tradnl" w:eastAsia="de-DE" w:bidi="ar-SA"/>
        </w:rPr>
        <w:t xml:space="preserve"> mediante la aplicación de inferencia informal con el uso de la aplicación para dispositivos móviles y web</w:t>
      </w:r>
      <w:r w:rsidR="007535CE">
        <w:rPr>
          <w:rFonts w:ascii="Times" w:eastAsia="Times" w:hAnsi="Times" w:cs="Times"/>
          <w:color w:val="000000"/>
          <w:kern w:val="0"/>
          <w:sz w:val="24"/>
          <w:lang w:val="es-ES_tradnl" w:eastAsia="de-DE" w:bidi="ar-SA"/>
        </w:rPr>
        <w:t>.</w:t>
      </w:r>
      <w:r w:rsidR="00147E4D">
        <w:rPr>
          <w:rFonts w:ascii="Times" w:eastAsia="Times" w:hAnsi="Times" w:cs="Times"/>
          <w:color w:val="000000"/>
          <w:kern w:val="0"/>
          <w:sz w:val="24"/>
          <w:lang w:val="es-ES" w:eastAsia="de-DE" w:bidi="ar-SA"/>
        </w:rPr>
        <w:t xml:space="preserve"> Se realiza </w:t>
      </w:r>
      <w:r w:rsidR="007535CE">
        <w:rPr>
          <w:rFonts w:ascii="Times" w:eastAsia="Times" w:hAnsi="Times" w:cs="Times"/>
          <w:color w:val="000000"/>
          <w:kern w:val="0"/>
          <w:sz w:val="24"/>
          <w:lang w:val="es-ES" w:eastAsia="de-DE" w:bidi="ar-SA"/>
        </w:rPr>
        <w:t xml:space="preserve">además </w:t>
      </w:r>
      <w:r w:rsidR="00147E4D">
        <w:rPr>
          <w:rFonts w:ascii="Times" w:eastAsia="Times" w:hAnsi="Times" w:cs="Times"/>
          <w:color w:val="000000"/>
          <w:kern w:val="0"/>
          <w:sz w:val="24"/>
          <w:lang w:val="es-ES" w:eastAsia="de-DE" w:bidi="ar-SA"/>
        </w:rPr>
        <w:t>una exploración bibliográfica sobre las dificultades</w:t>
      </w:r>
      <w:r w:rsidR="00422453">
        <w:rPr>
          <w:rFonts w:ascii="Times" w:eastAsia="Times" w:hAnsi="Times" w:cs="Times"/>
          <w:color w:val="000000"/>
          <w:kern w:val="0"/>
          <w:sz w:val="24"/>
          <w:lang w:val="es-ES" w:eastAsia="de-DE" w:bidi="ar-SA"/>
        </w:rPr>
        <w:t xml:space="preserve"> que en la enseñanza y aprendizaje de estos conceptos. </w:t>
      </w:r>
      <w:r w:rsidRPr="000344AD">
        <w:rPr>
          <w:rFonts w:ascii="Times" w:eastAsia="Times" w:hAnsi="Times" w:cs="Times"/>
          <w:color w:val="000000"/>
          <w:kern w:val="0"/>
          <w:sz w:val="24"/>
          <w:lang w:eastAsia="de-DE" w:bidi="ar-SA"/>
        </w:rPr>
        <w:t xml:space="preserve"> </w:t>
      </w:r>
    </w:p>
    <w:p w14:paraId="6FCF94CD" w14:textId="77777777" w:rsidR="00327546" w:rsidRDefault="00147E4D" w:rsidP="00814356">
      <w:pPr>
        <w:pStyle w:val="Ttulo2"/>
        <w:jc w:val="center"/>
        <w:rPr>
          <w:rFonts w:ascii="Latin Modern Roman Caps" w:hAnsi="Latin Modern Roman Caps"/>
          <w:b w:val="0"/>
        </w:rPr>
      </w:pPr>
      <w:r>
        <w:rPr>
          <w:rFonts w:ascii="Latin Modern Roman Caps" w:hAnsi="Latin Modern Roman Caps"/>
          <w:b w:val="0"/>
        </w:rPr>
        <w:t>1  I</w:t>
      </w:r>
      <w:r w:rsidR="00356DAB">
        <w:rPr>
          <w:rFonts w:ascii="Latin Modern Roman Caps" w:hAnsi="Latin Modern Roman Caps"/>
          <w:b w:val="0"/>
        </w:rPr>
        <w:t>ntroducción</w:t>
      </w:r>
    </w:p>
    <w:p w14:paraId="098C6467" w14:textId="37149D9E" w:rsidR="00E9739F" w:rsidRDefault="00E9739F" w:rsidP="00814356">
      <w:pPr>
        <w:pBdr>
          <w:top w:val="nil"/>
          <w:left w:val="nil"/>
          <w:bottom w:val="nil"/>
          <w:right w:val="nil"/>
          <w:between w:val="nil"/>
        </w:pBdr>
        <w:rPr>
          <w:rFonts w:eastAsia="Times" w:cs="Times New Roman"/>
          <w:color w:val="000000"/>
          <w:kern w:val="0"/>
          <w:sz w:val="24"/>
          <w:lang w:val="es-ES_tradnl" w:eastAsia="de-DE" w:bidi="ar-SA"/>
        </w:rPr>
      </w:pPr>
      <w:r w:rsidRPr="00E9739F">
        <w:rPr>
          <w:rFonts w:eastAsia="Times" w:cs="Times New Roman"/>
          <w:color w:val="000000"/>
          <w:kern w:val="0"/>
          <w:sz w:val="24"/>
          <w:lang w:val="es-ES_tradnl" w:eastAsia="de-DE" w:bidi="ar-SA"/>
        </w:rPr>
        <w:t>Los métodos de inferencia estadísticos son de fundamental importancia en toda situación que requiera el análisis de datos para la toma de decisiones en presencia de incertidumbre y variación. Contribuye a facilitar el análisis de información que se requiera, (</w:t>
      </w:r>
      <w:proofErr w:type="spellStart"/>
      <w:r w:rsidRPr="00E9739F">
        <w:rPr>
          <w:rFonts w:eastAsia="Times" w:cs="Times New Roman"/>
          <w:color w:val="000000"/>
          <w:kern w:val="0"/>
          <w:sz w:val="24"/>
          <w:lang w:val="es-ES_tradnl" w:eastAsia="de-DE" w:bidi="ar-SA"/>
        </w:rPr>
        <w:t>Vardeman</w:t>
      </w:r>
      <w:proofErr w:type="spellEnd"/>
      <w:r w:rsidRPr="00E9739F">
        <w:rPr>
          <w:rFonts w:eastAsia="Times" w:cs="Times New Roman"/>
          <w:color w:val="000000"/>
          <w:kern w:val="0"/>
          <w:sz w:val="24"/>
          <w:lang w:val="es-ES_tradnl" w:eastAsia="de-DE" w:bidi="ar-SA"/>
        </w:rPr>
        <w:t>, 2002). Viles (2007) comenta que la estadística es importante en la ciencia en general</w:t>
      </w:r>
      <w:r w:rsidR="00FD368A">
        <w:rPr>
          <w:rFonts w:eastAsia="Times" w:cs="Times New Roman"/>
          <w:color w:val="000000"/>
          <w:kern w:val="0"/>
          <w:sz w:val="24"/>
          <w:lang w:val="es-ES_tradnl" w:eastAsia="de-DE" w:bidi="ar-SA"/>
        </w:rPr>
        <w:t>,</w:t>
      </w:r>
      <w:r w:rsidRPr="00E9739F">
        <w:rPr>
          <w:rFonts w:eastAsia="Times" w:cs="Times New Roman"/>
          <w:color w:val="000000"/>
          <w:kern w:val="0"/>
          <w:sz w:val="24"/>
          <w:lang w:val="es-ES_tradnl" w:eastAsia="de-DE" w:bidi="ar-SA"/>
        </w:rPr>
        <w:t xml:space="preserve"> se puede aplicar al diseño de nuevos productos y a su desarrollo, así como al control, a la optimización y a la mejora de la calidad de procesos de fabricación de bienes y servicios</w:t>
      </w:r>
      <w:r w:rsidR="00B048B6">
        <w:rPr>
          <w:rFonts w:eastAsia="Times" w:cs="Times New Roman"/>
          <w:color w:val="000000"/>
          <w:kern w:val="0"/>
          <w:sz w:val="24"/>
          <w:lang w:val="es-ES_tradnl" w:eastAsia="de-DE" w:bidi="ar-SA"/>
        </w:rPr>
        <w:t>.</w:t>
      </w:r>
    </w:p>
    <w:p w14:paraId="69F4747E" w14:textId="2CEF8334" w:rsidR="00B048B6" w:rsidRPr="00E9739F" w:rsidRDefault="00B048B6" w:rsidP="00814356">
      <w:pPr>
        <w:pBdr>
          <w:top w:val="nil"/>
          <w:left w:val="nil"/>
          <w:bottom w:val="nil"/>
          <w:right w:val="nil"/>
          <w:between w:val="nil"/>
        </w:pBdr>
        <w:rPr>
          <w:rFonts w:eastAsia="Times" w:cs="Times New Roman"/>
          <w:color w:val="000000"/>
          <w:kern w:val="0"/>
          <w:sz w:val="24"/>
          <w:lang w:val="es-ES_tradnl" w:eastAsia="de-DE" w:bidi="ar-SA"/>
        </w:rPr>
      </w:pPr>
      <w:r w:rsidRPr="00B048B6">
        <w:rPr>
          <w:rFonts w:eastAsia="Times" w:cs="Times New Roman"/>
          <w:color w:val="000000"/>
          <w:kern w:val="0"/>
          <w:sz w:val="24"/>
          <w:lang w:val="es-ES_tradnl" w:eastAsia="de-DE" w:bidi="ar-SA"/>
        </w:rPr>
        <w:t xml:space="preserve">El objetivo de este trabajo es desarrollar dispositivos que promuevan la enseñanza funcional de esos temas específicos de test de hipótesis para los alumnos de carreras </w:t>
      </w:r>
      <w:r w:rsidR="00FD368A">
        <w:rPr>
          <w:rFonts w:eastAsia="Times" w:cs="Times New Roman"/>
          <w:color w:val="000000"/>
          <w:kern w:val="0"/>
          <w:sz w:val="24"/>
          <w:lang w:val="es-ES_tradnl" w:eastAsia="de-DE" w:bidi="ar-SA"/>
        </w:rPr>
        <w:t>científico-tecnológicas</w:t>
      </w:r>
      <w:r w:rsidRPr="00B048B6">
        <w:rPr>
          <w:rFonts w:eastAsia="Times" w:cs="Times New Roman"/>
          <w:color w:val="000000"/>
          <w:kern w:val="0"/>
          <w:sz w:val="24"/>
          <w:lang w:val="es-ES_tradnl" w:eastAsia="de-DE" w:bidi="ar-SA"/>
        </w:rPr>
        <w:t xml:space="preserve">.  Según Batanero </w:t>
      </w:r>
      <w:r w:rsidR="00FA029C">
        <w:rPr>
          <w:rFonts w:eastAsia="Times" w:cs="Times New Roman"/>
          <w:color w:val="000000"/>
          <w:kern w:val="0"/>
          <w:sz w:val="24"/>
          <w:lang w:val="es-ES_tradnl" w:eastAsia="de-DE" w:bidi="ar-SA"/>
        </w:rPr>
        <w:t xml:space="preserve">y otros </w:t>
      </w:r>
      <w:r w:rsidRPr="00B048B6">
        <w:rPr>
          <w:rFonts w:eastAsia="Times" w:cs="Times New Roman"/>
          <w:color w:val="000000"/>
          <w:kern w:val="0"/>
          <w:sz w:val="24"/>
          <w:lang w:val="es-ES_tradnl" w:eastAsia="de-DE" w:bidi="ar-SA"/>
        </w:rPr>
        <w:t>(2017) cuando los alumnos universitarios se encuentran en un curso inicial de estadística y deben resolver un contraste de hipótesis, con frecuencia no comprenden todos los pasos, sino que los aplican en forma mecánica.</w:t>
      </w:r>
    </w:p>
    <w:p w14:paraId="62260500" w14:textId="1BDC9760" w:rsidR="003C56AE" w:rsidRPr="003C56AE" w:rsidRDefault="003C56AE" w:rsidP="00814356">
      <w:pPr>
        <w:widowControl w:val="0"/>
        <w:pBdr>
          <w:top w:val="nil"/>
          <w:left w:val="nil"/>
          <w:bottom w:val="nil"/>
          <w:right w:val="nil"/>
          <w:between w:val="nil"/>
        </w:pBdr>
        <w:rPr>
          <w:rFonts w:eastAsia="Times" w:cs="Times New Roman"/>
          <w:color w:val="000000"/>
          <w:kern w:val="0"/>
          <w:sz w:val="24"/>
          <w:lang w:val="es-ES_tradnl" w:eastAsia="de-DE" w:bidi="ar-SA"/>
        </w:rPr>
      </w:pPr>
      <w:r w:rsidRPr="003C56AE">
        <w:rPr>
          <w:rFonts w:eastAsia="Times" w:cs="Times New Roman"/>
          <w:color w:val="000000"/>
          <w:kern w:val="0"/>
          <w:sz w:val="24"/>
          <w:lang w:val="es-ES_tradnl" w:eastAsia="de-DE" w:bidi="ar-SA"/>
        </w:rPr>
        <w:t xml:space="preserve">Dentro de los temas más importante de inferencia estadística para la aplicación en el campo de experimental, se encuentra el </w:t>
      </w:r>
      <w:r w:rsidRPr="003C56AE">
        <w:rPr>
          <w:rFonts w:eastAsia="Times" w:cs="Times New Roman"/>
          <w:kern w:val="0"/>
          <w:sz w:val="24"/>
          <w:lang w:val="es-ES_tradnl" w:eastAsia="de-DE" w:bidi="ar-SA"/>
        </w:rPr>
        <w:t xml:space="preserve">tema de </w:t>
      </w:r>
      <w:r w:rsidRPr="003C56AE">
        <w:rPr>
          <w:rFonts w:eastAsia="Times" w:cs="Times New Roman"/>
          <w:color w:val="000000"/>
          <w:kern w:val="0"/>
          <w:sz w:val="24"/>
          <w:lang w:val="es-ES_tradnl" w:eastAsia="de-DE" w:bidi="ar-SA"/>
        </w:rPr>
        <w:t>test de hipótesis, pero también son abundantes los reportes sobre las dificultades sobre su enseñanza y aprendizaje.</w:t>
      </w:r>
      <w:r w:rsidRPr="00E9739F">
        <w:rPr>
          <w:rFonts w:eastAsia="Times" w:cs="Times New Roman"/>
          <w:color w:val="000000"/>
          <w:kern w:val="0"/>
          <w:sz w:val="24"/>
          <w:lang w:val="es-ES_tradnl" w:eastAsia="de-DE" w:bidi="ar-SA"/>
        </w:rPr>
        <w:t xml:space="preserve"> </w:t>
      </w:r>
      <w:r w:rsidR="008D2400">
        <w:rPr>
          <w:rFonts w:eastAsia="Times" w:cs="Times New Roman"/>
          <w:color w:val="000000"/>
          <w:kern w:val="0"/>
          <w:sz w:val="24"/>
          <w:lang w:val="es-ES_tradnl" w:eastAsia="de-DE" w:bidi="ar-SA"/>
        </w:rPr>
        <w:t>L</w:t>
      </w:r>
      <w:r w:rsidRPr="00E9739F">
        <w:rPr>
          <w:rFonts w:eastAsia="Times" w:cs="Times New Roman"/>
          <w:color w:val="000000"/>
          <w:kern w:val="0"/>
          <w:sz w:val="24"/>
          <w:lang w:val="es-ES_tradnl" w:eastAsia="de-DE" w:bidi="ar-SA"/>
        </w:rPr>
        <w:t xml:space="preserve">os cálculos e interpretación de los errores de Tipo I y de Tipo II son fundamentales para entender </w:t>
      </w:r>
      <w:r w:rsidRPr="00E9739F">
        <w:rPr>
          <w:rFonts w:cs="Times New Roman"/>
          <w:color w:val="000000"/>
          <w:sz w:val="24"/>
          <w:lang w:val="es-ES_tradnl"/>
        </w:rPr>
        <w:t>la lógica de los test de hipótesis</w:t>
      </w:r>
      <w:r w:rsidR="00E9739F" w:rsidRPr="00E9739F">
        <w:rPr>
          <w:rFonts w:cs="Times New Roman"/>
          <w:color w:val="000000"/>
          <w:sz w:val="24"/>
          <w:lang w:val="es-ES_tradnl"/>
        </w:rPr>
        <w:t>. P</w:t>
      </w:r>
      <w:r w:rsidRPr="00E9739F">
        <w:rPr>
          <w:rFonts w:cs="Times New Roman"/>
          <w:color w:val="000000"/>
          <w:sz w:val="24"/>
          <w:lang w:val="es-ES_tradnl"/>
        </w:rPr>
        <w:t>or eso es que se propone una enseñanza contextualizada</w:t>
      </w:r>
      <w:r w:rsidR="00E9739F" w:rsidRPr="00E9739F">
        <w:rPr>
          <w:rFonts w:cs="Times New Roman"/>
          <w:color w:val="000000"/>
          <w:sz w:val="24"/>
          <w:lang w:val="es-ES_tradnl"/>
        </w:rPr>
        <w:t xml:space="preserve">, para estas temáticas </w:t>
      </w:r>
      <w:r w:rsidR="00A9331D" w:rsidRPr="00E9739F">
        <w:rPr>
          <w:rFonts w:cs="Times New Roman"/>
          <w:color w:val="000000"/>
          <w:sz w:val="24"/>
          <w:lang w:val="es-ES_tradnl"/>
        </w:rPr>
        <w:t xml:space="preserve">con el uso de una aplicación que se puede implementar en código de </w:t>
      </w:r>
      <w:r w:rsidR="00F9438A" w:rsidRPr="00E9739F">
        <w:rPr>
          <w:rFonts w:cs="Times New Roman"/>
          <w:color w:val="000000"/>
          <w:sz w:val="24"/>
          <w:lang w:val="es-ES_tradnl"/>
        </w:rPr>
        <w:t>programación R</w:t>
      </w:r>
      <w:r w:rsidR="006631B8">
        <w:rPr>
          <w:rFonts w:cs="Times New Roman"/>
          <w:color w:val="000000"/>
          <w:sz w:val="24"/>
          <w:lang w:val="es-ES_tradnl"/>
        </w:rPr>
        <w:t xml:space="preserve"> (Team R.C., 2021)</w:t>
      </w:r>
      <w:r w:rsidR="00F677F4">
        <w:rPr>
          <w:rFonts w:cs="Times New Roman"/>
          <w:color w:val="000000"/>
          <w:sz w:val="24"/>
          <w:lang w:val="es-ES_tradnl"/>
        </w:rPr>
        <w:t xml:space="preserve"> </w:t>
      </w:r>
      <w:r w:rsidR="00A9331D" w:rsidRPr="006631B8">
        <w:rPr>
          <w:rFonts w:cs="Times New Roman"/>
          <w:sz w:val="24"/>
          <w:lang w:val="es-ES_tradnl"/>
        </w:rPr>
        <w:t xml:space="preserve">en teléfonos móviles </w:t>
      </w:r>
      <w:r w:rsidR="00A9331D" w:rsidRPr="00E9739F">
        <w:rPr>
          <w:rFonts w:cs="Times New Roman"/>
          <w:color w:val="000000"/>
          <w:sz w:val="24"/>
          <w:lang w:val="es-ES_tradnl"/>
        </w:rPr>
        <w:t>en el que los alumnos pueden simular el proceso de extracción de una muestra aleatoria</w:t>
      </w:r>
      <w:r w:rsidR="00E9739F" w:rsidRPr="00E9739F">
        <w:rPr>
          <w:rFonts w:cs="Times New Roman"/>
          <w:color w:val="000000"/>
          <w:sz w:val="24"/>
          <w:lang w:val="es-ES_tradnl"/>
        </w:rPr>
        <w:t xml:space="preserve"> de una fábrica bajo ciertas condiciones</w:t>
      </w:r>
      <w:r w:rsidR="00A9331D" w:rsidRPr="00E9739F">
        <w:rPr>
          <w:rFonts w:cs="Times New Roman"/>
          <w:color w:val="000000"/>
          <w:sz w:val="24"/>
          <w:lang w:val="es-ES_tradnl"/>
        </w:rPr>
        <w:t xml:space="preserve"> para realizar la certificación </w:t>
      </w:r>
      <w:r w:rsidR="00E9739F" w:rsidRPr="00E9739F">
        <w:rPr>
          <w:rFonts w:cs="Times New Roman"/>
          <w:color w:val="000000"/>
          <w:sz w:val="24"/>
          <w:lang w:val="es-ES_tradnl"/>
        </w:rPr>
        <w:t>de un artículo</w:t>
      </w:r>
      <w:r w:rsidR="008D2400">
        <w:rPr>
          <w:rFonts w:cs="Times New Roman"/>
          <w:color w:val="000000"/>
          <w:sz w:val="24"/>
          <w:lang w:val="es-ES_tradnl"/>
        </w:rPr>
        <w:t xml:space="preserve"> mediante un test de hipótesis y calcular empíricamente las probabilidades de errores de Tipo I y de Tipo II</w:t>
      </w:r>
      <w:r w:rsidR="00A51FD9">
        <w:rPr>
          <w:rFonts w:cs="Times New Roman"/>
          <w:color w:val="000000"/>
          <w:sz w:val="24"/>
          <w:lang w:val="es-ES_tradnl"/>
        </w:rPr>
        <w:t>. El estudiante</w:t>
      </w:r>
      <w:r w:rsidR="00E9739F" w:rsidRPr="00E9739F">
        <w:rPr>
          <w:rFonts w:cs="Times New Roman"/>
          <w:color w:val="000000"/>
          <w:sz w:val="24"/>
          <w:lang w:val="es-ES_tradnl"/>
        </w:rPr>
        <w:t xml:space="preserve"> tiene a su disposición el código del programa y lo puede modificar de modo de simular </w:t>
      </w:r>
      <w:r w:rsidR="008D2400">
        <w:rPr>
          <w:rFonts w:cs="Times New Roman"/>
          <w:color w:val="000000"/>
          <w:sz w:val="24"/>
          <w:lang w:val="es-ES_tradnl"/>
        </w:rPr>
        <w:t>distintos escenarios de</w:t>
      </w:r>
      <w:r w:rsidR="00E9739F" w:rsidRPr="00E9739F">
        <w:rPr>
          <w:rFonts w:cs="Times New Roman"/>
          <w:color w:val="000000"/>
          <w:sz w:val="24"/>
          <w:lang w:val="es-ES_tradnl"/>
        </w:rPr>
        <w:t xml:space="preserve"> tra</w:t>
      </w:r>
      <w:r w:rsidR="008D2400">
        <w:rPr>
          <w:rFonts w:cs="Times New Roman"/>
          <w:color w:val="000000"/>
          <w:sz w:val="24"/>
          <w:lang w:val="es-ES_tradnl"/>
        </w:rPr>
        <w:t>bajo.</w:t>
      </w:r>
      <w:r w:rsidR="008D2400" w:rsidRPr="008D2400">
        <w:rPr>
          <w:rFonts w:ascii="Times" w:eastAsia="Times" w:hAnsi="Times" w:cs="Times"/>
          <w:kern w:val="0"/>
          <w:szCs w:val="20"/>
          <w:lang w:val="es-ES_tradnl" w:eastAsia="de-DE" w:bidi="ar-SA"/>
        </w:rPr>
        <w:t xml:space="preserve"> </w:t>
      </w:r>
      <w:r w:rsidR="008D2400">
        <w:rPr>
          <w:rFonts w:cs="Times New Roman"/>
          <w:color w:val="000000"/>
          <w:sz w:val="24"/>
          <w:lang w:val="es-ES_tradnl"/>
        </w:rPr>
        <w:t>Esta propuesta</w:t>
      </w:r>
      <w:r w:rsidR="008D2400" w:rsidRPr="008D2400">
        <w:rPr>
          <w:rFonts w:cs="Times New Roman"/>
          <w:color w:val="000000"/>
          <w:sz w:val="24"/>
          <w:lang w:val="es-ES_tradnl"/>
        </w:rPr>
        <w:t xml:space="preserve"> permitiría emular el trabajo científico </w:t>
      </w:r>
      <w:r w:rsidR="00491C37">
        <w:rPr>
          <w:rFonts w:cs="Times New Roman"/>
          <w:color w:val="000000"/>
          <w:sz w:val="24"/>
          <w:lang w:val="es-ES_tradnl"/>
        </w:rPr>
        <w:t>de</w:t>
      </w:r>
      <w:r w:rsidR="008D2400" w:rsidRPr="008D2400">
        <w:rPr>
          <w:rFonts w:cs="Times New Roman"/>
          <w:color w:val="000000"/>
          <w:sz w:val="24"/>
          <w:lang w:val="es-ES_tradnl"/>
        </w:rPr>
        <w:t xml:space="preserve"> </w:t>
      </w:r>
      <w:r w:rsidR="00491C37">
        <w:rPr>
          <w:rFonts w:cs="Times New Roman"/>
          <w:color w:val="000000"/>
          <w:sz w:val="24"/>
          <w:lang w:val="es-ES_tradnl"/>
        </w:rPr>
        <w:t xml:space="preserve">investigación en </w:t>
      </w:r>
      <w:r w:rsidR="008D2400" w:rsidRPr="008D2400">
        <w:rPr>
          <w:rFonts w:cs="Times New Roman"/>
          <w:color w:val="000000"/>
          <w:sz w:val="24"/>
          <w:lang w:val="es-ES_tradnl"/>
        </w:rPr>
        <w:t xml:space="preserve">inferencia estadística que parte de un hecho empírico para luego generalizarlo a la población.  </w:t>
      </w:r>
      <w:r w:rsidR="00F9438A">
        <w:rPr>
          <w:rFonts w:cs="Times New Roman"/>
          <w:color w:val="000000"/>
          <w:sz w:val="24"/>
          <w:lang w:val="es-ES_tradnl"/>
        </w:rPr>
        <w:t>Además,</w:t>
      </w:r>
      <w:r w:rsidR="00491C37">
        <w:rPr>
          <w:rFonts w:cs="Times New Roman"/>
          <w:color w:val="000000"/>
          <w:sz w:val="24"/>
          <w:lang w:val="es-ES_tradnl"/>
        </w:rPr>
        <w:t xml:space="preserve"> los acerca a manejar el lenguaje de programación R de fundamental importancia en el trabajo científico en el campo de la estadística</w:t>
      </w:r>
      <w:r w:rsidR="00B048B6">
        <w:rPr>
          <w:rFonts w:cs="Times New Roman"/>
          <w:color w:val="000000"/>
          <w:sz w:val="24"/>
          <w:lang w:val="es-ES_tradnl"/>
        </w:rPr>
        <w:t xml:space="preserve">. </w:t>
      </w:r>
      <w:r w:rsidR="00B048B6" w:rsidRPr="00B048B6">
        <w:rPr>
          <w:sz w:val="24"/>
          <w:lang w:val="es-ES_tradnl"/>
        </w:rPr>
        <w:t xml:space="preserve">Esta propuesta permitiría que los alumnos tomen un rol activo en la construcción </w:t>
      </w:r>
      <w:r w:rsidR="00B048B6" w:rsidRPr="00B048B6">
        <w:rPr>
          <w:sz w:val="24"/>
          <w:lang w:val="es-ES_tradnl"/>
        </w:rPr>
        <w:lastRenderedPageBreak/>
        <w:t>del conocimiento de estas temáticas ya que pueden intervenir desde la simulación de la muestra con la que se realizará el test como en l</w:t>
      </w:r>
      <w:r w:rsidR="00B048B6" w:rsidRPr="00B048B6">
        <w:rPr>
          <w:color w:val="000000"/>
          <w:sz w:val="24"/>
          <w:lang w:val="es-ES_tradnl"/>
        </w:rPr>
        <w:t xml:space="preserve">a construcción de común acuerdo en el transcurso de la clase de los conceptos de error de Tipo I y de Tipo II y la </w:t>
      </w:r>
      <w:r w:rsidR="00ED2022" w:rsidRPr="00B048B6">
        <w:rPr>
          <w:color w:val="000000"/>
          <w:sz w:val="24"/>
          <w:lang w:val="es-ES_tradnl"/>
        </w:rPr>
        <w:t>resignificación</w:t>
      </w:r>
      <w:r w:rsidR="00B048B6" w:rsidRPr="00B048B6">
        <w:rPr>
          <w:color w:val="000000"/>
          <w:sz w:val="24"/>
          <w:lang w:val="es-ES_tradnl"/>
        </w:rPr>
        <w:t xml:space="preserve"> de los mismos para la situación planteada</w:t>
      </w:r>
      <w:r w:rsidR="008D2400" w:rsidRPr="00B048B6">
        <w:rPr>
          <w:rFonts w:cs="Times New Roman"/>
          <w:color w:val="000000"/>
          <w:sz w:val="24"/>
          <w:lang w:val="es-ES_tradnl"/>
        </w:rPr>
        <w:t xml:space="preserve">                                                                                </w:t>
      </w:r>
      <w:r w:rsidR="008D2400" w:rsidRPr="008D2400">
        <w:rPr>
          <w:rFonts w:cs="Times New Roman"/>
          <w:color w:val="000000"/>
          <w:sz w:val="24"/>
          <w:lang w:val="es-ES_tradnl"/>
        </w:rPr>
        <w:t xml:space="preserve">                          </w:t>
      </w:r>
    </w:p>
    <w:p w14:paraId="679ABB2C" w14:textId="77777777" w:rsidR="00327546" w:rsidRDefault="00356DAB" w:rsidP="00814356">
      <w:pPr>
        <w:pStyle w:val="Ttulo2"/>
        <w:jc w:val="center"/>
        <w:rPr>
          <w:rFonts w:ascii="Latin Modern Roman Caps" w:hAnsi="Latin Modern Roman Caps"/>
          <w:b w:val="0"/>
        </w:rPr>
      </w:pPr>
      <w:r>
        <w:rPr>
          <w:rFonts w:ascii="Latin Modern Roman Caps" w:hAnsi="Latin Modern Roman Caps"/>
          <w:b w:val="0"/>
        </w:rPr>
        <w:t>2    Requisitos Previos</w:t>
      </w:r>
    </w:p>
    <w:p w14:paraId="360B6F96" w14:textId="77777777" w:rsidR="00327546" w:rsidRPr="0034339D" w:rsidRDefault="00395501" w:rsidP="00814356">
      <w:pPr>
        <w:spacing w:before="60"/>
        <w:rPr>
          <w:sz w:val="24"/>
        </w:rPr>
      </w:pPr>
      <w:r w:rsidRPr="0034339D">
        <w:rPr>
          <w:sz w:val="24"/>
        </w:rPr>
        <w:t xml:space="preserve">Esta propuesta está dirigida a docentes de </w:t>
      </w:r>
      <w:r w:rsidR="0034339D" w:rsidRPr="0034339D">
        <w:rPr>
          <w:sz w:val="24"/>
        </w:rPr>
        <w:t>nivel superior para la enseñanza en carreras científico- tecnológicas</w:t>
      </w:r>
    </w:p>
    <w:p w14:paraId="6FC496D8" w14:textId="77777777" w:rsidR="00327546" w:rsidRDefault="00356DAB" w:rsidP="00814356">
      <w:pPr>
        <w:pStyle w:val="Ttulo2"/>
        <w:jc w:val="center"/>
        <w:rPr>
          <w:rFonts w:ascii="Latin Modern Roman Caps" w:hAnsi="Latin Modern Roman Caps"/>
          <w:b w:val="0"/>
        </w:rPr>
      </w:pPr>
      <w:r>
        <w:rPr>
          <w:rFonts w:ascii="Latin Modern Roman Caps" w:hAnsi="Latin Modern Roman Caps"/>
          <w:b w:val="0"/>
        </w:rPr>
        <w:t>3    Desarrollo</w:t>
      </w:r>
    </w:p>
    <w:p w14:paraId="63DBD600" w14:textId="77777777" w:rsidR="00491C37" w:rsidRPr="00614C84" w:rsidRDefault="00491C37" w:rsidP="00814356">
      <w:pPr>
        <w:keepNext/>
        <w:keepLines/>
        <w:pBdr>
          <w:top w:val="nil"/>
          <w:left w:val="nil"/>
          <w:bottom w:val="nil"/>
          <w:right w:val="nil"/>
          <w:between w:val="nil"/>
        </w:pBdr>
        <w:tabs>
          <w:tab w:val="left" w:pos="510"/>
        </w:tabs>
        <w:spacing w:before="440" w:after="220"/>
        <w:rPr>
          <w:rFonts w:eastAsia="Times" w:cs="Times New Roman"/>
          <w:b/>
          <w:color w:val="000000"/>
          <w:kern w:val="0"/>
          <w:sz w:val="24"/>
          <w:lang w:val="es-ES_tradnl" w:eastAsia="de-DE" w:bidi="ar-SA"/>
        </w:rPr>
      </w:pPr>
      <w:r w:rsidRPr="00614C84">
        <w:rPr>
          <w:rFonts w:eastAsia="Times" w:cs="Times New Roman"/>
          <w:b/>
          <w:color w:val="000000"/>
          <w:kern w:val="0"/>
          <w:sz w:val="24"/>
          <w:lang w:val="es-ES_tradnl" w:eastAsia="de-DE" w:bidi="ar-SA"/>
        </w:rPr>
        <w:t>3.1 Estado y situación del tema</w:t>
      </w:r>
    </w:p>
    <w:p w14:paraId="03ADAFD2" w14:textId="6107B727" w:rsidR="00491C37" w:rsidRDefault="00072BE3" w:rsidP="00814356">
      <w:pPr>
        <w:pBdr>
          <w:top w:val="nil"/>
          <w:left w:val="nil"/>
          <w:bottom w:val="nil"/>
          <w:right w:val="nil"/>
          <w:between w:val="nil"/>
        </w:pBdr>
        <w:rPr>
          <w:rFonts w:eastAsia="Times" w:cs="Times New Roman"/>
          <w:kern w:val="0"/>
          <w:sz w:val="24"/>
          <w:lang w:val="es-ES_tradnl" w:eastAsia="de-DE" w:bidi="ar-SA"/>
        </w:rPr>
      </w:pPr>
      <w:r w:rsidRPr="00072BE3">
        <w:rPr>
          <w:rFonts w:eastAsia="Times" w:cs="Times New Roman"/>
          <w:color w:val="000000"/>
          <w:kern w:val="0"/>
          <w:sz w:val="24"/>
          <w:lang w:val="es-ES_tradnl" w:eastAsia="de-DE" w:bidi="ar-SA"/>
        </w:rPr>
        <w:t xml:space="preserve">Una prueba de </w:t>
      </w:r>
      <w:r w:rsidR="00ED2022" w:rsidRPr="00072BE3">
        <w:rPr>
          <w:rFonts w:eastAsia="Times" w:cs="Times New Roman"/>
          <w:color w:val="000000"/>
          <w:kern w:val="0"/>
          <w:sz w:val="24"/>
          <w:lang w:val="es-ES_tradnl" w:eastAsia="de-DE" w:bidi="ar-SA"/>
        </w:rPr>
        <w:t>hipótesis</w:t>
      </w:r>
      <w:r w:rsidRPr="00072BE3">
        <w:rPr>
          <w:rFonts w:eastAsia="Times" w:cs="Times New Roman"/>
          <w:color w:val="000000"/>
          <w:kern w:val="0"/>
          <w:sz w:val="24"/>
          <w:lang w:val="es-ES_tradnl" w:eastAsia="de-DE" w:bidi="ar-SA"/>
        </w:rPr>
        <w:t xml:space="preserve"> es un método de inferencia estadístico que permite decidir acerca del valor de un parámetro poblacional por medio de los datos obtenidos a partir de una mu</w:t>
      </w:r>
      <w:r w:rsidR="00F9438A">
        <w:rPr>
          <w:rFonts w:eastAsia="Times" w:cs="Times New Roman"/>
          <w:color w:val="000000"/>
          <w:kern w:val="0"/>
          <w:sz w:val="24"/>
          <w:lang w:val="es-ES_tradnl" w:eastAsia="de-DE" w:bidi="ar-SA"/>
        </w:rPr>
        <w:t>es</w:t>
      </w:r>
      <w:r w:rsidRPr="00072BE3">
        <w:rPr>
          <w:rFonts w:eastAsia="Times" w:cs="Times New Roman"/>
          <w:color w:val="000000"/>
          <w:kern w:val="0"/>
          <w:sz w:val="24"/>
          <w:lang w:val="es-ES_tradnl" w:eastAsia="de-DE" w:bidi="ar-SA"/>
        </w:rPr>
        <w:t>tra. Dado el carácter aleatorio de la muestra los resultados pueden estar sujetos a variaciones aleatorias, por lo que una prueba de hipótesis permite decidir si pequeñas desviaciones observadas respecto al resultado que idealmente debería haber ocurrido según nuestra hipótesis, son atribuibles al azar o efectivamente los resultados no se corresponden con la hipótesis que se ha planteado sobre el valor del parámetro</w:t>
      </w:r>
      <w:r>
        <w:rPr>
          <w:rFonts w:eastAsia="Times" w:cs="Times New Roman"/>
          <w:color w:val="000000"/>
          <w:kern w:val="0"/>
          <w:sz w:val="24"/>
          <w:lang w:val="es-ES_tradnl" w:eastAsia="de-DE" w:bidi="ar-SA"/>
        </w:rPr>
        <w:t xml:space="preserve">. </w:t>
      </w:r>
      <w:r w:rsidR="00491C37" w:rsidRPr="00491C37">
        <w:rPr>
          <w:rFonts w:eastAsia="Times" w:cs="Times New Roman"/>
          <w:color w:val="000000"/>
          <w:kern w:val="0"/>
          <w:sz w:val="24"/>
          <w:lang w:val="es-ES_tradnl" w:eastAsia="de-DE" w:bidi="ar-SA"/>
        </w:rPr>
        <w:t xml:space="preserve">Existen </w:t>
      </w:r>
      <w:r w:rsidR="00491C37" w:rsidRPr="00491C37">
        <w:rPr>
          <w:rFonts w:eastAsia="Times" w:cs="Times New Roman"/>
          <w:kern w:val="0"/>
          <w:sz w:val="24"/>
          <w:lang w:val="es-ES_tradnl" w:eastAsia="de-DE" w:bidi="ar-SA"/>
        </w:rPr>
        <w:t>numerosos errores e interpretaciones incorrectas del contraste de hipótesis, que se han encontrado incluso en los trabajos de investigación (Batanero, 2000; Falk y Greenbaum, 1995; Harradine</w:t>
      </w:r>
      <w:r w:rsidR="00FA029C">
        <w:rPr>
          <w:rFonts w:eastAsia="Times" w:cs="Times New Roman"/>
          <w:kern w:val="0"/>
          <w:sz w:val="24"/>
          <w:lang w:val="es-ES_tradnl" w:eastAsia="de-DE" w:bidi="ar-SA"/>
        </w:rPr>
        <w:t xml:space="preserve"> y otros</w:t>
      </w:r>
      <w:r w:rsidR="00491C37" w:rsidRPr="00491C37">
        <w:rPr>
          <w:rFonts w:eastAsia="Times" w:cs="Times New Roman"/>
          <w:kern w:val="0"/>
          <w:sz w:val="24"/>
          <w:lang w:val="es-ES_tradnl" w:eastAsia="de-DE" w:bidi="ar-SA"/>
        </w:rPr>
        <w:t>, 2011).</w:t>
      </w:r>
      <w:r w:rsidR="00491C37" w:rsidRPr="00491C37">
        <w:rPr>
          <w:rFonts w:eastAsia="Times" w:cs="Times New Roman"/>
          <w:color w:val="000000"/>
          <w:kern w:val="0"/>
          <w:sz w:val="24"/>
          <w:lang w:val="es-ES_tradnl" w:eastAsia="de-DE" w:bidi="ar-SA"/>
        </w:rPr>
        <w:t>El establecimiento de hipótesis adecuadas a la situación es el primer paso en la resolución de un problema de contraste de hipótesis pero presenta grandes dificultades de comprensión para los estudiantes que no logran identificar cuáles serían las hipótesis adecuadas en cada caso, no comprenden el papel que juegan en el proceso o confunden las hipótesis nula y alternativa (Vallecillos</w:t>
      </w:r>
      <w:r w:rsidR="00FA029C">
        <w:rPr>
          <w:rFonts w:eastAsia="Times" w:cs="Times New Roman"/>
          <w:color w:val="000000"/>
          <w:kern w:val="0"/>
          <w:sz w:val="24"/>
          <w:lang w:val="es-ES_tradnl" w:eastAsia="de-DE" w:bidi="ar-SA"/>
        </w:rPr>
        <w:t xml:space="preserve"> Jiménez</w:t>
      </w:r>
      <w:r w:rsidR="00491C37" w:rsidRPr="00491C37">
        <w:rPr>
          <w:rFonts w:eastAsia="Times" w:cs="Times New Roman"/>
          <w:color w:val="000000"/>
          <w:kern w:val="0"/>
          <w:sz w:val="24"/>
          <w:lang w:val="es-ES_tradnl" w:eastAsia="de-DE" w:bidi="ar-SA"/>
        </w:rPr>
        <w:t>, 1997).</w:t>
      </w:r>
      <w:r w:rsidR="00491C37" w:rsidRPr="00491C37">
        <w:rPr>
          <w:rFonts w:eastAsia="Times" w:cs="Times New Roman"/>
          <w:kern w:val="0"/>
          <w:sz w:val="24"/>
          <w:lang w:val="es-ES_tradnl" w:eastAsia="de-DE" w:bidi="ar-SA"/>
        </w:rPr>
        <w:t xml:space="preserve"> </w:t>
      </w:r>
      <w:r w:rsidR="00491C37" w:rsidRPr="00491C37">
        <w:rPr>
          <w:rFonts w:eastAsia="Times" w:cs="Times New Roman"/>
          <w:color w:val="000000"/>
          <w:kern w:val="0"/>
          <w:sz w:val="24"/>
          <w:lang w:val="es-ES_tradnl" w:eastAsia="de-DE" w:bidi="ar-SA"/>
        </w:rPr>
        <w:t xml:space="preserve">Liu y Thompson (2009) encontraron una falta de comprensión de la lógica de los test de hipótesis ligada a la comprensión de los resultados. </w:t>
      </w:r>
      <w:r w:rsidR="00F9438A" w:rsidRPr="00491C37">
        <w:rPr>
          <w:rFonts w:eastAsia="Times" w:cs="Times New Roman"/>
          <w:color w:val="000000"/>
          <w:kern w:val="0"/>
          <w:sz w:val="24"/>
          <w:lang w:val="es-ES_tradnl" w:eastAsia="de-DE" w:bidi="ar-SA"/>
        </w:rPr>
        <w:t>Además,</w:t>
      </w:r>
      <w:r w:rsidR="00491C37" w:rsidRPr="00491C37">
        <w:rPr>
          <w:rFonts w:eastAsia="Times" w:cs="Times New Roman"/>
          <w:color w:val="000000"/>
          <w:kern w:val="0"/>
          <w:sz w:val="24"/>
          <w:lang w:val="es-ES_tradnl" w:eastAsia="de-DE" w:bidi="ar-SA"/>
        </w:rPr>
        <w:t xml:space="preserve"> Vallecillos </w:t>
      </w:r>
      <w:r w:rsidR="00FA029C">
        <w:rPr>
          <w:rFonts w:eastAsia="Times" w:cs="Times New Roman"/>
          <w:color w:val="000000"/>
          <w:kern w:val="0"/>
          <w:sz w:val="24"/>
          <w:lang w:val="es-ES_tradnl" w:eastAsia="de-DE" w:bidi="ar-SA"/>
        </w:rPr>
        <w:t xml:space="preserve">Jiménez </w:t>
      </w:r>
      <w:r w:rsidR="00491C37" w:rsidRPr="00491C37">
        <w:rPr>
          <w:rFonts w:eastAsia="Times" w:cs="Times New Roman"/>
          <w:color w:val="000000"/>
          <w:kern w:val="0"/>
          <w:sz w:val="24"/>
          <w:lang w:val="es-ES_tradnl" w:eastAsia="de-DE" w:bidi="ar-SA"/>
        </w:rPr>
        <w:t xml:space="preserve">(1994) </w:t>
      </w:r>
      <w:r w:rsidR="00491C37" w:rsidRPr="00491C37">
        <w:rPr>
          <w:rFonts w:eastAsia="Times" w:cs="Times New Roman"/>
          <w:kern w:val="0"/>
          <w:sz w:val="24"/>
          <w:lang w:val="es-ES_tradnl" w:eastAsia="de-DE" w:bidi="ar-SA"/>
        </w:rPr>
        <w:t xml:space="preserve">realizó una amplia investigación sobre el aprendizaje del tema del contraste de hipótesis estadísticas en alumnos universitarios y </w:t>
      </w:r>
      <w:r w:rsidR="00491C37" w:rsidRPr="00491C37">
        <w:rPr>
          <w:rFonts w:eastAsia="Times" w:cs="Times New Roman"/>
          <w:color w:val="000000"/>
          <w:kern w:val="0"/>
          <w:sz w:val="24"/>
          <w:lang w:val="es-ES_tradnl" w:eastAsia="de-DE" w:bidi="ar-SA"/>
        </w:rPr>
        <w:t xml:space="preserve">detectó que algunos alumnos suponen que la suma de las probabilidades de cometer un error de Tipo I y un error de Tipo II es uno y esto no es así, los dos tipos de errores son eventos incompatibles, pero no son sucesos complementarios. </w:t>
      </w:r>
      <w:r w:rsidR="00491C37" w:rsidRPr="00491C37">
        <w:rPr>
          <w:rFonts w:eastAsia="Times" w:cs="Times New Roman"/>
          <w:kern w:val="0"/>
          <w:sz w:val="24"/>
          <w:lang w:val="es-ES_tradnl" w:eastAsia="es-ES_tradnl" w:bidi="ar-SA"/>
        </w:rPr>
        <w:t xml:space="preserve"> </w:t>
      </w:r>
      <w:r w:rsidR="00491C37" w:rsidRPr="00491C37">
        <w:rPr>
          <w:rFonts w:eastAsia="Times" w:cs="Times New Roman"/>
          <w:color w:val="000000"/>
          <w:kern w:val="0"/>
          <w:sz w:val="24"/>
          <w:lang w:val="es-ES_tradnl" w:eastAsia="de-DE" w:bidi="ar-SA"/>
        </w:rPr>
        <w:t>Se han encontrado estudiantes que creen que el cambio del nivel de significación no afecta al riesgo de error de Tipo I en la decisión. Algunos confunden la significación estadística y con relevancia práctica, otros asocian un resultado significativo como uno que corrobora la hipótesis nula.</w:t>
      </w:r>
      <w:r w:rsidR="00506C06">
        <w:rPr>
          <w:rFonts w:eastAsia="Times" w:cs="Times New Roman"/>
          <w:kern w:val="0"/>
          <w:sz w:val="24"/>
          <w:lang w:val="es-ES_tradnl" w:eastAsia="de-DE" w:bidi="ar-SA"/>
        </w:rPr>
        <w:t xml:space="preserve"> Batanero y otros (2017</w:t>
      </w:r>
      <w:r w:rsidR="00491C37" w:rsidRPr="00491C37">
        <w:rPr>
          <w:rFonts w:eastAsia="Times" w:cs="Times New Roman"/>
          <w:kern w:val="0"/>
          <w:sz w:val="24"/>
          <w:lang w:val="es-ES_tradnl" w:eastAsia="de-DE" w:bidi="ar-SA"/>
        </w:rPr>
        <w:t>) observó que los alumnos manifiestan una dificultad en cuanto a la comprensión, cuando calculan la probabilidad de cometer un error de Tipo I perdiendo de vista la condición (la verdad de la hipótesis nula). Muchos estudiantes asocian de forma inmediata el rechazo de la hipótesis al error de Tipo I. Vallecillos</w:t>
      </w:r>
      <w:r w:rsidR="00FA029C">
        <w:rPr>
          <w:rFonts w:eastAsia="Times" w:cs="Times New Roman"/>
          <w:kern w:val="0"/>
          <w:sz w:val="24"/>
          <w:lang w:val="es-ES_tradnl" w:eastAsia="de-DE" w:bidi="ar-SA"/>
        </w:rPr>
        <w:t xml:space="preserve"> Jiménez</w:t>
      </w:r>
      <w:r w:rsidR="00491C37" w:rsidRPr="00491C37">
        <w:rPr>
          <w:rFonts w:eastAsia="Times" w:cs="Times New Roman"/>
          <w:kern w:val="0"/>
          <w:sz w:val="24"/>
          <w:lang w:val="es-ES_tradnl" w:eastAsia="de-DE" w:bidi="ar-SA"/>
        </w:rPr>
        <w:t xml:space="preserve"> (1997) encontró conflictos en la lógica de la interpretación de los test de hipótesis ligadas a la suposición de que los test de hipótesis proporcionan una demostración matemática deductiva de la verdad de la hipótesis y que el nivel de significación de un test es la probabilidad de que </w:t>
      </w:r>
      <m:oMath>
        <m:sSub>
          <m:sSubPr>
            <m:ctrlPr>
              <w:rPr>
                <w:rFonts w:ascii="Cambria Math" w:eastAsia="Times" w:hAnsi="Cambria Math" w:cs="Times New Roman"/>
                <w:i/>
                <w:color w:val="000000"/>
                <w:kern w:val="0"/>
                <w:sz w:val="24"/>
                <w:lang w:val="es-ES_tradnl" w:eastAsia="de-DE" w:bidi="ar-SA"/>
              </w:rPr>
            </m:ctrlPr>
          </m:sSubPr>
          <m:e>
            <m:r>
              <w:rPr>
                <w:rFonts w:ascii="Cambria Math" w:eastAsia="Times" w:hAnsi="Cambria Math" w:cs="Times New Roman"/>
                <w:color w:val="000000"/>
                <w:kern w:val="0"/>
                <w:sz w:val="24"/>
                <w:lang w:val="es-ES_tradnl" w:eastAsia="de-DE" w:bidi="ar-SA"/>
              </w:rPr>
              <m:t xml:space="preserve"> H</m:t>
            </m:r>
          </m:e>
          <m:sub>
            <m:r>
              <w:rPr>
                <w:rFonts w:ascii="Cambria Math" w:eastAsia="Times" w:hAnsi="Cambria Math" w:cs="Times New Roman"/>
                <w:color w:val="000000"/>
                <w:kern w:val="0"/>
                <w:sz w:val="24"/>
                <w:lang w:val="es-ES_tradnl" w:eastAsia="de-DE" w:bidi="ar-SA"/>
              </w:rPr>
              <m:t>0</m:t>
            </m:r>
          </m:sub>
        </m:sSub>
      </m:oMath>
      <w:r w:rsidR="00491C37" w:rsidRPr="00491C37">
        <w:rPr>
          <w:rFonts w:eastAsia="Times" w:cs="Times New Roman"/>
          <w:kern w:val="0"/>
          <w:sz w:val="24"/>
          <w:lang w:val="es-ES_tradnl" w:eastAsia="de-DE" w:bidi="ar-SA"/>
        </w:rPr>
        <w:t xml:space="preserve"> sea cierta dado que se ha rechazado. Es decir, se interpreta incorrectamente el resultado del test por creer que el contraste demuestra la hipótesis o porque calcula su probabilidad. También en la misma publicación se identifican errores en el aprendizaje de los alumnos asociados al cálculo e interpretación del p- valor. El valor p se calcula mediante el cálculo de la probabilidad de observar el valor empírico del estadístico o un valor más extremo, dado que la hipótesis nula </w:t>
      </w:r>
      <w:r w:rsidR="00491C37" w:rsidRPr="00491C37">
        <w:rPr>
          <w:rFonts w:eastAsia="Times" w:cs="Times New Roman"/>
          <w:kern w:val="0"/>
          <w:sz w:val="24"/>
          <w:lang w:val="es-ES_tradnl" w:eastAsia="de-DE" w:bidi="ar-SA"/>
        </w:rPr>
        <w:lastRenderedPageBreak/>
        <w:t xml:space="preserve">es verdadera y varía de una muestra a otra y muchas veces es confundido con el nivel de significación que fija el experimentador antes de realizar el test.  Un concepto que se suele comprender erróneamente es el nivel de significación. Respecto a este concepto se pueden encontrar numerosos conflictos, el más frecuente consiste en intercambiar los dos términos de la probabilidad condicional, interpretándolo como la probabilidad de que la hipótesis nula sea cierta, una vez que la decisión de rechazarla se ha tomado (Krauss y </w:t>
      </w:r>
      <w:proofErr w:type="spellStart"/>
      <w:r w:rsidR="00491C37" w:rsidRPr="00491C37">
        <w:rPr>
          <w:rFonts w:eastAsia="Times" w:cs="Times New Roman"/>
          <w:kern w:val="0"/>
          <w:sz w:val="24"/>
          <w:lang w:val="es-ES_tradnl" w:eastAsia="de-DE" w:bidi="ar-SA"/>
        </w:rPr>
        <w:t>Wassner</w:t>
      </w:r>
      <w:proofErr w:type="spellEnd"/>
      <w:r w:rsidR="00491C37" w:rsidRPr="00491C37">
        <w:rPr>
          <w:rFonts w:eastAsia="Times" w:cs="Times New Roman"/>
          <w:kern w:val="0"/>
          <w:sz w:val="24"/>
          <w:lang w:val="es-ES_tradnl" w:eastAsia="de-DE" w:bidi="ar-SA"/>
        </w:rPr>
        <w:t>, 2002).</w:t>
      </w:r>
      <w:r w:rsidR="00BB20D4">
        <w:rPr>
          <w:rFonts w:eastAsia="Times" w:cs="Times New Roman"/>
          <w:kern w:val="0"/>
          <w:sz w:val="24"/>
          <w:lang w:val="es-ES_tradnl" w:eastAsia="de-DE" w:bidi="ar-SA"/>
        </w:rPr>
        <w:t xml:space="preserve"> </w:t>
      </w:r>
      <w:r w:rsidR="00491C37" w:rsidRPr="00491C37">
        <w:rPr>
          <w:rFonts w:eastAsia="Times" w:cs="Times New Roman"/>
          <w:kern w:val="0"/>
          <w:sz w:val="24"/>
          <w:lang w:val="es-ES_tradnl" w:eastAsia="de-DE" w:bidi="ar-SA"/>
        </w:rPr>
        <w:t>También se han reportado conflictos para distinguir lo que es un parámetro y lo que es un estadístico o no reconocen que un estadístico es una variable aleatoria, lo que lleva a plantear mal los test de hipótesis, por ejemplo, los alumnos confunden la media muestral con la media poblacional (</w:t>
      </w:r>
      <w:proofErr w:type="spellStart"/>
      <w:r w:rsidR="00491C37" w:rsidRPr="00491C37">
        <w:rPr>
          <w:rFonts w:eastAsia="Times" w:cs="Times New Roman"/>
          <w:kern w:val="0"/>
          <w:sz w:val="24"/>
          <w:lang w:val="es-ES_tradnl" w:eastAsia="de-DE" w:bidi="ar-SA"/>
        </w:rPr>
        <w:t>Korin</w:t>
      </w:r>
      <w:proofErr w:type="spellEnd"/>
      <w:r w:rsidR="00491C37" w:rsidRPr="00491C37">
        <w:rPr>
          <w:rFonts w:eastAsia="Times" w:cs="Times New Roman"/>
          <w:kern w:val="0"/>
          <w:sz w:val="24"/>
          <w:lang w:val="es-ES_tradnl" w:eastAsia="de-DE" w:bidi="ar-SA"/>
        </w:rPr>
        <w:t xml:space="preserve">, 2021; </w:t>
      </w:r>
      <w:r w:rsidR="00506C06">
        <w:rPr>
          <w:rFonts w:eastAsia="Times" w:cs="Times New Roman"/>
          <w:kern w:val="0"/>
          <w:sz w:val="24"/>
          <w:lang w:val="es-ES_tradnl" w:eastAsia="de-DE" w:bidi="ar-SA"/>
        </w:rPr>
        <w:t>Harradine y otros,</w:t>
      </w:r>
      <w:r w:rsidR="00491C37" w:rsidRPr="00491C37">
        <w:rPr>
          <w:rFonts w:eastAsia="Times" w:cs="Times New Roman"/>
          <w:kern w:val="0"/>
          <w:sz w:val="24"/>
          <w:lang w:val="es-ES_tradnl" w:eastAsia="de-DE" w:bidi="ar-SA"/>
        </w:rPr>
        <w:t xml:space="preserve"> 2011).</w:t>
      </w:r>
    </w:p>
    <w:p w14:paraId="393EBB65" w14:textId="77777777" w:rsidR="00491C37" w:rsidRPr="00491C37" w:rsidRDefault="00D70979" w:rsidP="00814356">
      <w:pPr>
        <w:keepNext/>
        <w:keepLines/>
        <w:pBdr>
          <w:top w:val="nil"/>
          <w:left w:val="nil"/>
          <w:bottom w:val="nil"/>
          <w:right w:val="nil"/>
          <w:between w:val="nil"/>
        </w:pBdr>
        <w:tabs>
          <w:tab w:val="left" w:pos="510"/>
        </w:tabs>
        <w:spacing w:before="440" w:after="220"/>
        <w:rPr>
          <w:rFonts w:eastAsia="Times" w:cs="Times New Roman"/>
          <w:b/>
          <w:color w:val="000000"/>
          <w:kern w:val="0"/>
          <w:sz w:val="24"/>
          <w:lang w:val="es-ES_tradnl" w:eastAsia="de-DE" w:bidi="ar-SA"/>
        </w:rPr>
      </w:pPr>
      <w:r>
        <w:rPr>
          <w:rFonts w:eastAsia="Times" w:cs="Times New Roman"/>
          <w:b/>
          <w:color w:val="000000"/>
          <w:kern w:val="0"/>
          <w:sz w:val="24"/>
          <w:lang w:val="es-ES_tradnl" w:eastAsia="de-DE" w:bidi="ar-SA"/>
        </w:rPr>
        <w:t>3.2</w:t>
      </w:r>
      <w:r w:rsidR="00491C37" w:rsidRPr="00491C37">
        <w:rPr>
          <w:rFonts w:eastAsia="Times" w:cs="Times New Roman"/>
          <w:b/>
          <w:color w:val="000000"/>
          <w:kern w:val="0"/>
          <w:sz w:val="24"/>
          <w:lang w:val="es-ES_tradnl" w:eastAsia="de-DE" w:bidi="ar-SA"/>
        </w:rPr>
        <w:t xml:space="preserve"> </w:t>
      </w:r>
      <w:r>
        <w:rPr>
          <w:rFonts w:eastAsia="Times" w:cs="Times New Roman"/>
          <w:b/>
          <w:color w:val="000000"/>
          <w:kern w:val="0"/>
          <w:sz w:val="24"/>
          <w:lang w:val="es-ES_tradnl" w:eastAsia="de-DE" w:bidi="ar-SA"/>
        </w:rPr>
        <w:t>Marco Teórico</w:t>
      </w:r>
    </w:p>
    <w:p w14:paraId="36A7DCB2" w14:textId="1F6868E3" w:rsidR="00491C37" w:rsidRDefault="00B048B6" w:rsidP="00814356">
      <w:pPr>
        <w:pBdr>
          <w:top w:val="nil"/>
          <w:left w:val="nil"/>
          <w:bottom w:val="nil"/>
          <w:right w:val="nil"/>
          <w:between w:val="nil"/>
        </w:pBdr>
        <w:rPr>
          <w:rFonts w:eastAsia="Times" w:cs="Times New Roman"/>
          <w:kern w:val="0"/>
          <w:sz w:val="24"/>
          <w:lang w:val="es-ES_tradnl" w:eastAsia="de-DE" w:bidi="ar-SA"/>
        </w:rPr>
      </w:pPr>
      <w:r w:rsidRPr="00B048B6">
        <w:rPr>
          <w:rFonts w:eastAsia="Times" w:cs="Times New Roman"/>
          <w:kern w:val="0"/>
          <w:sz w:val="24"/>
          <w:lang w:val="es-ES_tradnl" w:eastAsia="de-DE" w:bidi="ar-SA"/>
        </w:rPr>
        <w:t>Las nuevas teorías didácticas conciben al alumno como un verdadero protagonista de su aprendizaje, en donde el profesor proponga actividades contextualizadas dentro de su especialidad que permitan el surgimiento de un modo funcional las técnicas, elementos tecnológicos y organizaciones matemáticas que se quieren enseñar. Los docentes deben ser guías y mediadores, para que los estudiantes aprendan. La Teoría Antropológica de lo Didáctico (TAD</w:t>
      </w:r>
      <w:r w:rsidR="000C5396">
        <w:rPr>
          <w:rFonts w:eastAsia="Times" w:cs="Times New Roman"/>
          <w:kern w:val="0"/>
          <w:sz w:val="24"/>
          <w:lang w:val="es-ES_tradnl" w:eastAsia="de-DE" w:bidi="ar-SA"/>
        </w:rPr>
        <w:t>)</w:t>
      </w:r>
      <w:r w:rsidRPr="00B048B6">
        <w:rPr>
          <w:rFonts w:eastAsia="Times" w:cs="Times New Roman"/>
          <w:kern w:val="0"/>
          <w:sz w:val="24"/>
          <w:lang w:val="es-ES_tradnl" w:eastAsia="de-DE" w:bidi="ar-SA"/>
        </w:rPr>
        <w:t xml:space="preserve">, </w:t>
      </w:r>
      <w:r w:rsidR="000C5396">
        <w:rPr>
          <w:rFonts w:eastAsia="Times" w:cs="Times New Roman"/>
          <w:kern w:val="0"/>
          <w:sz w:val="24"/>
          <w:lang w:val="es-ES_tradnl" w:eastAsia="de-DE" w:bidi="ar-SA"/>
        </w:rPr>
        <w:t>propone la aplicación de un</w:t>
      </w:r>
      <w:r w:rsidRPr="00B048B6">
        <w:rPr>
          <w:rFonts w:eastAsia="Times" w:cs="Times New Roman"/>
          <w:kern w:val="0"/>
          <w:sz w:val="24"/>
          <w:lang w:val="es-ES_tradnl" w:eastAsia="de-DE" w:bidi="ar-SA"/>
        </w:rPr>
        <w:t xml:space="preserve"> dispositivo didáctico que denomina Actividad de Estudio e Investigación (AEI)</w:t>
      </w:r>
      <w:r w:rsidR="00CE488E">
        <w:rPr>
          <w:rFonts w:eastAsia="Times" w:cs="Times New Roman"/>
          <w:kern w:val="0"/>
          <w:sz w:val="24"/>
          <w:lang w:val="es-ES_tradnl" w:eastAsia="de-DE" w:bidi="ar-SA"/>
        </w:rPr>
        <w:t>, para enfrentar lo que ha denominado la monumentalización del saber</w:t>
      </w:r>
      <w:r w:rsidRPr="00B048B6">
        <w:rPr>
          <w:rFonts w:eastAsia="Times" w:cs="Times New Roman"/>
          <w:kern w:val="0"/>
          <w:sz w:val="24"/>
          <w:lang w:val="es-ES_tradnl" w:eastAsia="de-DE" w:bidi="ar-SA"/>
        </w:rPr>
        <w:t xml:space="preserve"> </w:t>
      </w:r>
      <w:r w:rsidR="00CE488E">
        <w:rPr>
          <w:rFonts w:eastAsia="Times" w:cs="Times New Roman"/>
          <w:kern w:val="0"/>
          <w:sz w:val="24"/>
          <w:lang w:val="es-ES_tradnl" w:eastAsia="de-DE" w:bidi="ar-SA"/>
        </w:rPr>
        <w:t xml:space="preserve">y la pérdida del sentido de lo que se estudia en algunos ámbitos educativos </w:t>
      </w:r>
      <w:r w:rsidRPr="00B048B6">
        <w:rPr>
          <w:rFonts w:eastAsia="Times" w:cs="Times New Roman"/>
          <w:kern w:val="0"/>
          <w:sz w:val="24"/>
          <w:lang w:val="es-ES_tradnl" w:eastAsia="de-DE" w:bidi="ar-SA"/>
        </w:rPr>
        <w:t xml:space="preserve">(Chevallard, 2013). Dicho dispositivo permite introducir en los sistemas de enseñanza procesos de estudio funcionales, tanto a nivel cognitivo como procedimental, concibiendo al alumno con un rol activo en el proceso de enseñanza/aprendizaje Para ello, las AEI se organizan en torno a una pregunta </w:t>
      </w:r>
      <w:r w:rsidR="00565592">
        <w:rPr>
          <w:rFonts w:eastAsia="Times" w:cs="Times New Roman"/>
          <w:kern w:val="0"/>
          <w:sz w:val="24"/>
          <w:lang w:val="es-ES_tradnl" w:eastAsia="de-DE" w:bidi="ar-SA"/>
        </w:rPr>
        <w:t xml:space="preserve">generatriz </w:t>
      </w:r>
      <w:r w:rsidRPr="00B048B6">
        <w:rPr>
          <w:rFonts w:eastAsia="Times" w:cs="Times New Roman"/>
          <w:kern w:val="0"/>
          <w:sz w:val="24"/>
          <w:lang w:val="es-ES_tradnl" w:eastAsia="de-DE" w:bidi="ar-SA"/>
        </w:rPr>
        <w:t>Q</w:t>
      </w:r>
      <w:r w:rsidR="00565592" w:rsidRPr="00565592">
        <w:rPr>
          <w:rFonts w:eastAsia="Times" w:cs="Times New Roman"/>
          <w:kern w:val="0"/>
          <w:sz w:val="24"/>
          <w:vertAlign w:val="subscript"/>
          <w:lang w:val="es-ES_tradnl" w:eastAsia="de-DE" w:bidi="ar-SA"/>
        </w:rPr>
        <w:t>0</w:t>
      </w:r>
      <w:r w:rsidRPr="00B048B6">
        <w:rPr>
          <w:rFonts w:eastAsia="Times" w:cs="Times New Roman"/>
          <w:kern w:val="0"/>
          <w:sz w:val="24"/>
          <w:lang w:val="es-ES_tradnl" w:eastAsia="de-DE" w:bidi="ar-SA"/>
        </w:rPr>
        <w:t>, seleccionada por el profesor, que tenga el potencial de generar el estudio por parte de los alumnos de ciertos contenidos matemáticos. Se propone una investigación y debate, en este caso, centrado en torno a la pregunta generatriz: Q</w:t>
      </w:r>
      <w:r w:rsidRPr="00565592">
        <w:rPr>
          <w:rFonts w:eastAsia="Times" w:cs="Times New Roman"/>
          <w:kern w:val="0"/>
          <w:sz w:val="24"/>
          <w:vertAlign w:val="subscript"/>
          <w:lang w:val="es-ES_tradnl" w:eastAsia="de-DE" w:bidi="ar-SA"/>
        </w:rPr>
        <w:t>0</w:t>
      </w:r>
      <w:r w:rsidRPr="00B048B6">
        <w:rPr>
          <w:rFonts w:eastAsia="Times" w:cs="Times New Roman"/>
          <w:kern w:val="0"/>
          <w:sz w:val="24"/>
          <w:lang w:val="es-ES_tradnl" w:eastAsia="de-DE" w:bidi="ar-SA"/>
        </w:rPr>
        <w:t xml:space="preserve">: ¿Cómo certificar una característica de un producto o proceso? La búsqueda de respuesta a la </w:t>
      </w:r>
      <w:r w:rsidR="00F9438A" w:rsidRPr="00B048B6">
        <w:rPr>
          <w:rFonts w:eastAsia="Times" w:cs="Times New Roman"/>
          <w:kern w:val="0"/>
          <w:sz w:val="24"/>
          <w:lang w:val="es-ES_tradnl" w:eastAsia="de-DE" w:bidi="ar-SA"/>
        </w:rPr>
        <w:t>pregunta</w:t>
      </w:r>
      <w:r w:rsidRPr="00B048B6">
        <w:rPr>
          <w:rFonts w:eastAsia="Times" w:cs="Times New Roman"/>
          <w:kern w:val="0"/>
          <w:sz w:val="24"/>
          <w:lang w:val="es-ES_tradnl" w:eastAsia="de-DE" w:bidi="ar-SA"/>
        </w:rPr>
        <w:t xml:space="preserve"> también generará más preguntas derivadas, que permitirán contextualizar la propuesta, como puede ser ¿Cómo certificar la longitud del alabe de la turbina de un motor? Las respuestas a las preguntas junto con otras derivadas de una actividad específica llevarán al estudio de técnicas y de elementos tecnológicos-teóricos específicos relativos a test de hipótesis.</w:t>
      </w:r>
    </w:p>
    <w:p w14:paraId="60CA6BAF" w14:textId="77777777" w:rsidR="00D70979" w:rsidRDefault="00D70979" w:rsidP="00814356">
      <w:pPr>
        <w:keepNext/>
        <w:keepLines/>
        <w:pBdr>
          <w:top w:val="nil"/>
          <w:left w:val="nil"/>
          <w:bottom w:val="nil"/>
          <w:right w:val="nil"/>
          <w:between w:val="nil"/>
        </w:pBdr>
        <w:tabs>
          <w:tab w:val="left" w:pos="510"/>
        </w:tabs>
        <w:spacing w:before="440" w:after="220"/>
        <w:rPr>
          <w:rFonts w:eastAsia="Times" w:cs="Times New Roman"/>
          <w:b/>
          <w:color w:val="000000"/>
          <w:kern w:val="0"/>
          <w:sz w:val="24"/>
          <w:lang w:val="es-ES_tradnl" w:eastAsia="de-DE" w:bidi="ar-SA"/>
        </w:rPr>
      </w:pPr>
      <w:r>
        <w:rPr>
          <w:rFonts w:eastAsia="Times" w:cs="Times New Roman"/>
          <w:b/>
          <w:color w:val="000000"/>
          <w:kern w:val="0"/>
          <w:sz w:val="24"/>
          <w:lang w:val="es-ES_tradnl" w:eastAsia="de-DE" w:bidi="ar-SA"/>
        </w:rPr>
        <w:t>3.3</w:t>
      </w:r>
      <w:r w:rsidRPr="00491C37">
        <w:rPr>
          <w:rFonts w:eastAsia="Times" w:cs="Times New Roman"/>
          <w:b/>
          <w:color w:val="000000"/>
          <w:kern w:val="0"/>
          <w:sz w:val="24"/>
          <w:lang w:val="es-ES_tradnl" w:eastAsia="de-DE" w:bidi="ar-SA"/>
        </w:rPr>
        <w:t xml:space="preserve"> </w:t>
      </w:r>
      <w:r>
        <w:rPr>
          <w:rFonts w:eastAsia="Times" w:cs="Times New Roman"/>
          <w:b/>
          <w:color w:val="000000"/>
          <w:kern w:val="0"/>
          <w:sz w:val="24"/>
          <w:lang w:val="es-ES_tradnl" w:eastAsia="de-DE" w:bidi="ar-SA"/>
        </w:rPr>
        <w:t>Propuesta</w:t>
      </w:r>
    </w:p>
    <w:p w14:paraId="5091FC4E" w14:textId="77777777" w:rsidR="006842F9" w:rsidRPr="006842F9" w:rsidRDefault="006842F9" w:rsidP="00814356">
      <w:pPr>
        <w:pBdr>
          <w:top w:val="nil"/>
          <w:left w:val="nil"/>
          <w:bottom w:val="nil"/>
          <w:right w:val="nil"/>
          <w:between w:val="nil"/>
        </w:pBdr>
        <w:rPr>
          <w:rFonts w:eastAsia="Times" w:cs="Times New Roman"/>
          <w:color w:val="000000"/>
          <w:kern w:val="0"/>
          <w:sz w:val="24"/>
          <w:lang w:val="es-ES" w:eastAsia="de-DE" w:bidi="ar-SA"/>
        </w:rPr>
      </w:pPr>
      <w:r w:rsidRPr="006842F9">
        <w:rPr>
          <w:rFonts w:eastAsia="Times" w:cs="Times New Roman"/>
          <w:color w:val="000000"/>
          <w:kern w:val="0"/>
          <w:sz w:val="24"/>
          <w:lang w:val="es-ES_tradnl" w:eastAsia="de-DE" w:bidi="ar-SA"/>
        </w:rPr>
        <w:t xml:space="preserve">La propuesta que se presenta a continuación está dirigida, en particular, a alumnos de las carreras </w:t>
      </w:r>
      <w:r w:rsidR="00FD368A">
        <w:rPr>
          <w:rFonts w:eastAsia="Times" w:cs="Times New Roman"/>
          <w:color w:val="000000"/>
          <w:kern w:val="0"/>
          <w:sz w:val="24"/>
          <w:lang w:val="es-ES_tradnl" w:eastAsia="de-DE" w:bidi="ar-SA"/>
        </w:rPr>
        <w:t xml:space="preserve">científico- tecnológicas </w:t>
      </w:r>
      <w:r w:rsidRPr="006842F9">
        <w:rPr>
          <w:rFonts w:eastAsia="Times" w:cs="Times New Roman"/>
          <w:color w:val="000000"/>
          <w:kern w:val="0"/>
          <w:sz w:val="24"/>
          <w:lang w:val="es-ES_tradnl" w:eastAsia="de-DE" w:bidi="ar-SA"/>
        </w:rPr>
        <w:t>que estén cursando probabilidades y estadística. La AEI servirá para complementar la enseñanza formal de estos conceptos y se resolverá  mediante la aplicación de inferencia informal (</w:t>
      </w:r>
      <w:proofErr w:type="spellStart"/>
      <w:r w:rsidRPr="006842F9">
        <w:rPr>
          <w:rFonts w:eastAsia="Times" w:cs="Times New Roman"/>
          <w:kern w:val="0"/>
          <w:sz w:val="24"/>
          <w:lang w:val="es-ES_tradnl" w:eastAsia="de-DE" w:bidi="ar-SA"/>
        </w:rPr>
        <w:t>Zieffler</w:t>
      </w:r>
      <w:proofErr w:type="spellEnd"/>
      <w:r w:rsidRPr="006842F9">
        <w:rPr>
          <w:rFonts w:eastAsia="Times" w:cs="Times New Roman"/>
          <w:kern w:val="0"/>
          <w:sz w:val="24"/>
          <w:lang w:val="es-ES_tradnl" w:eastAsia="de-DE" w:bidi="ar-SA"/>
        </w:rPr>
        <w:t xml:space="preserve"> y otros, 2008) </w:t>
      </w:r>
      <w:r w:rsidRPr="006842F9">
        <w:rPr>
          <w:rFonts w:eastAsia="Times" w:cs="Times New Roman"/>
          <w:color w:val="000000"/>
          <w:kern w:val="0"/>
          <w:sz w:val="24"/>
          <w:lang w:val="es-ES_tradnl" w:eastAsia="de-DE" w:bidi="ar-SA"/>
        </w:rPr>
        <w:t xml:space="preserve">con  el uso de la aplicación para dispositivos móviles y web: Run R Script - Online </w:t>
      </w:r>
      <w:proofErr w:type="spellStart"/>
      <w:r w:rsidRPr="006842F9">
        <w:rPr>
          <w:rFonts w:eastAsia="Times" w:cs="Times New Roman"/>
          <w:color w:val="000000"/>
          <w:kern w:val="0"/>
          <w:sz w:val="24"/>
          <w:lang w:val="es-ES_tradnl" w:eastAsia="de-DE" w:bidi="ar-SA"/>
        </w:rPr>
        <w:t>Statistical</w:t>
      </w:r>
      <w:proofErr w:type="spellEnd"/>
      <w:r w:rsidRPr="006842F9">
        <w:rPr>
          <w:rFonts w:eastAsia="Times" w:cs="Times New Roman"/>
          <w:color w:val="000000"/>
          <w:kern w:val="0"/>
          <w:sz w:val="24"/>
          <w:lang w:val="es-ES_tradnl" w:eastAsia="de-DE" w:bidi="ar-SA"/>
        </w:rPr>
        <w:t xml:space="preserve"> Data </w:t>
      </w:r>
      <w:proofErr w:type="spellStart"/>
      <w:r w:rsidRPr="006842F9">
        <w:rPr>
          <w:rFonts w:eastAsia="Times" w:cs="Times New Roman"/>
          <w:color w:val="000000"/>
          <w:kern w:val="0"/>
          <w:sz w:val="24"/>
          <w:lang w:val="es-ES_tradnl" w:eastAsia="de-DE" w:bidi="ar-SA"/>
        </w:rPr>
        <w:t>Analysis</w:t>
      </w:r>
      <w:proofErr w:type="spellEnd"/>
      <w:r w:rsidRPr="006842F9">
        <w:rPr>
          <w:rFonts w:eastAsia="Times" w:cs="Times New Roman"/>
          <w:color w:val="000000"/>
          <w:kern w:val="0"/>
          <w:sz w:val="24"/>
          <w:lang w:val="es-ES_tradnl" w:eastAsia="de-DE" w:bidi="ar-SA"/>
        </w:rPr>
        <w:t xml:space="preserve"> - </w:t>
      </w:r>
      <w:proofErr w:type="spellStart"/>
      <w:r w:rsidRPr="006842F9">
        <w:rPr>
          <w:rFonts w:eastAsia="Times" w:cs="Times New Roman"/>
          <w:color w:val="000000"/>
          <w:kern w:val="0"/>
          <w:sz w:val="24"/>
          <w:lang w:val="es-ES_tradnl" w:eastAsia="de-DE" w:bidi="ar-SA"/>
        </w:rPr>
        <w:t>Version</w:t>
      </w:r>
      <w:proofErr w:type="spellEnd"/>
      <w:r w:rsidRPr="006842F9">
        <w:rPr>
          <w:rFonts w:eastAsia="Times" w:cs="Times New Roman"/>
          <w:color w:val="000000"/>
          <w:kern w:val="0"/>
          <w:sz w:val="24"/>
          <w:lang w:val="es-ES_tradnl" w:eastAsia="de-DE" w:bidi="ar-SA"/>
        </w:rPr>
        <w:t xml:space="preserve"> 1.1 (</w:t>
      </w:r>
      <w:proofErr w:type="spellStart"/>
      <w:r w:rsidRPr="006842F9">
        <w:rPr>
          <w:rFonts w:eastAsia="Times" w:cs="Times New Roman"/>
          <w:color w:val="000000"/>
          <w:kern w:val="0"/>
          <w:sz w:val="24"/>
          <w:lang w:val="es-ES_tradnl" w:eastAsia="de-DE" w:bidi="ar-SA"/>
        </w:rPr>
        <w:t>Liila</w:t>
      </w:r>
      <w:proofErr w:type="spellEnd"/>
      <w:r w:rsidRPr="006842F9">
        <w:rPr>
          <w:rFonts w:eastAsia="Times" w:cs="Times New Roman"/>
          <w:color w:val="000000"/>
          <w:kern w:val="0"/>
          <w:sz w:val="24"/>
          <w:lang w:val="es-ES_tradnl" w:eastAsia="de-DE" w:bidi="ar-SA"/>
        </w:rPr>
        <w:t xml:space="preserve"> </w:t>
      </w:r>
      <w:proofErr w:type="spellStart"/>
      <w:r w:rsidRPr="006842F9">
        <w:rPr>
          <w:rFonts w:eastAsia="Times" w:cs="Times New Roman"/>
          <w:color w:val="000000"/>
          <w:kern w:val="0"/>
          <w:sz w:val="24"/>
          <w:lang w:val="es-ES_tradnl" w:eastAsia="de-DE" w:bidi="ar-SA"/>
        </w:rPr>
        <w:t>Tech</w:t>
      </w:r>
      <w:proofErr w:type="spellEnd"/>
      <w:r w:rsidRPr="006842F9">
        <w:rPr>
          <w:rFonts w:eastAsia="Times" w:cs="Times New Roman"/>
          <w:color w:val="000000"/>
          <w:kern w:val="0"/>
          <w:sz w:val="24"/>
          <w:lang w:val="es-ES_tradnl" w:eastAsia="de-DE" w:bidi="ar-SA"/>
        </w:rPr>
        <w:t>, 2018) que permite programar usando el lenguaje R versión 3.5.2</w:t>
      </w:r>
      <w:r w:rsidR="00C824B5">
        <w:rPr>
          <w:rFonts w:eastAsia="Times" w:cs="Times New Roman"/>
          <w:color w:val="000000"/>
          <w:kern w:val="0"/>
          <w:sz w:val="24"/>
          <w:lang w:val="es-ES_tradnl" w:eastAsia="de-DE" w:bidi="ar-SA"/>
        </w:rPr>
        <w:t xml:space="preserve"> (Team R.C., 2021)</w:t>
      </w:r>
      <w:r w:rsidRPr="006842F9">
        <w:rPr>
          <w:rFonts w:eastAsia="Times" w:cs="Times New Roman"/>
          <w:color w:val="000000"/>
          <w:kern w:val="0"/>
          <w:sz w:val="24"/>
          <w:lang w:val="es-ES_tradnl" w:eastAsia="de-DE" w:bidi="ar-SA"/>
        </w:rPr>
        <w:t xml:space="preserve">, y </w:t>
      </w:r>
      <w:r w:rsidRPr="006842F9">
        <w:rPr>
          <w:rFonts w:eastAsia="Times" w:cs="Times New Roman"/>
          <w:color w:val="000000"/>
          <w:kern w:val="0"/>
          <w:sz w:val="24"/>
          <w:lang w:val="es-ES" w:eastAsia="de-DE" w:bidi="ar-SA"/>
        </w:rPr>
        <w:t>Python</w:t>
      </w:r>
      <w:r w:rsidR="00E15B6B">
        <w:rPr>
          <w:rFonts w:eastAsia="Times" w:cs="Times New Roman"/>
          <w:color w:val="000000"/>
          <w:kern w:val="0"/>
          <w:sz w:val="24"/>
          <w:lang w:val="es-ES" w:eastAsia="de-DE" w:bidi="ar-SA"/>
        </w:rPr>
        <w:t xml:space="preserve"> (Python Software </w:t>
      </w:r>
      <w:proofErr w:type="spellStart"/>
      <w:r w:rsidR="00E15B6B">
        <w:rPr>
          <w:rFonts w:eastAsia="Times" w:cs="Times New Roman"/>
          <w:color w:val="000000"/>
          <w:kern w:val="0"/>
          <w:sz w:val="24"/>
          <w:lang w:val="es-ES" w:eastAsia="de-DE" w:bidi="ar-SA"/>
        </w:rPr>
        <w:t>Foundation</w:t>
      </w:r>
      <w:proofErr w:type="spellEnd"/>
      <w:r w:rsidR="00E15B6B">
        <w:rPr>
          <w:rFonts w:eastAsia="Times" w:cs="Times New Roman"/>
          <w:color w:val="000000"/>
          <w:kern w:val="0"/>
          <w:sz w:val="24"/>
          <w:lang w:val="es-ES" w:eastAsia="de-DE" w:bidi="ar-SA"/>
        </w:rPr>
        <w:t>, 2017)</w:t>
      </w:r>
      <w:r w:rsidRPr="006842F9">
        <w:rPr>
          <w:rFonts w:eastAsia="Times" w:cs="Times New Roman"/>
          <w:color w:val="000000"/>
          <w:kern w:val="0"/>
          <w:sz w:val="24"/>
          <w:lang w:val="es-ES_tradnl" w:eastAsia="de-DE" w:bidi="ar-SA"/>
        </w:rPr>
        <w:t xml:space="preserve">, </w:t>
      </w:r>
      <w:r w:rsidRPr="006842F9">
        <w:rPr>
          <w:rFonts w:eastAsia="Times" w:cs="Times New Roman"/>
          <w:color w:val="000000"/>
          <w:kern w:val="0"/>
          <w:sz w:val="24"/>
          <w:lang w:val="es-ES" w:eastAsia="de-DE" w:bidi="ar-SA"/>
        </w:rPr>
        <w:t>es un entorno de desarrollo integrado (IDE) en línea, incluye una consola, un editor de código que admite la ejecución directa de código, así como herramientas, archivos de datos definidos por el usuario, almacenamiento de código en la nube. Este software genera una cuenta en la nube para cada usuario, donde se almacenan los códigos que desee el mismo, con el fin de ser compartidos con los usuarios mediante diferentes métodos (redes soc</w:t>
      </w:r>
      <w:r w:rsidR="00506C06">
        <w:rPr>
          <w:rFonts w:eastAsia="Times" w:cs="Times New Roman"/>
          <w:color w:val="000000"/>
          <w:kern w:val="0"/>
          <w:sz w:val="24"/>
          <w:lang w:val="es-ES" w:eastAsia="de-DE" w:bidi="ar-SA"/>
        </w:rPr>
        <w:t>i</w:t>
      </w:r>
      <w:r w:rsidRPr="006842F9">
        <w:rPr>
          <w:rFonts w:eastAsia="Times" w:cs="Times New Roman"/>
          <w:color w:val="000000"/>
          <w:kern w:val="0"/>
          <w:sz w:val="24"/>
          <w:lang w:val="es-ES" w:eastAsia="de-DE" w:bidi="ar-SA"/>
        </w:rPr>
        <w:t xml:space="preserve">ales, email, etc.), permitiendo ser ejecutados sin </w:t>
      </w:r>
      <w:r w:rsidRPr="006842F9">
        <w:rPr>
          <w:rFonts w:eastAsia="Times" w:cs="Times New Roman"/>
          <w:color w:val="000000"/>
          <w:kern w:val="0"/>
          <w:sz w:val="24"/>
          <w:lang w:val="es-ES" w:eastAsia="de-DE" w:bidi="ar-SA"/>
        </w:rPr>
        <w:lastRenderedPageBreak/>
        <w:t xml:space="preserve">poseer una instalación del programa. Se propone, en este caso, compartir con los alumnos en el aula las rutinas mediante un código QR que “encripte” el link a la dirección web de la rutina en forma directa. </w:t>
      </w:r>
    </w:p>
    <w:p w14:paraId="0B890D1D" w14:textId="4533D740" w:rsidR="006842F9" w:rsidRPr="006842F9" w:rsidRDefault="006842F9" w:rsidP="00814356">
      <w:pPr>
        <w:pBdr>
          <w:top w:val="nil"/>
          <w:left w:val="nil"/>
          <w:bottom w:val="nil"/>
          <w:right w:val="nil"/>
          <w:between w:val="nil"/>
        </w:pBdr>
        <w:rPr>
          <w:rFonts w:eastAsia="Times" w:cs="Times New Roman"/>
          <w:i/>
          <w:color w:val="000000"/>
          <w:kern w:val="0"/>
          <w:sz w:val="24"/>
          <w:lang w:val="es-ES_tradnl" w:eastAsia="de-DE" w:bidi="ar-SA"/>
        </w:rPr>
      </w:pPr>
      <w:r w:rsidRPr="006842F9">
        <w:rPr>
          <w:rFonts w:eastAsia="Times" w:cs="Times New Roman"/>
          <w:color w:val="000000"/>
          <w:kern w:val="0"/>
          <w:sz w:val="24"/>
          <w:lang w:val="es-ES_tradnl" w:eastAsia="de-DE" w:bidi="ar-SA"/>
        </w:rPr>
        <w:t xml:space="preserve">Para comenzar la actividad el profesor propone un debate acerca de la certificación de un producto y de los métodos estadísticos para certificar la calidad del mismo, que iniciará el estudio del saber a construir. La pregunta generatriz del debate será: </w:t>
      </w:r>
      <w:r w:rsidRPr="006842F9">
        <w:rPr>
          <w:rFonts w:eastAsia="Times" w:cs="Times New Roman"/>
          <w:i/>
          <w:color w:val="000000"/>
          <w:kern w:val="0"/>
          <w:sz w:val="24"/>
          <w:lang w:val="es-ES_tradnl" w:eastAsia="de-DE" w:bidi="ar-SA"/>
        </w:rPr>
        <w:t>Q</w:t>
      </w:r>
      <w:r w:rsidRPr="006842F9">
        <w:rPr>
          <w:rFonts w:eastAsia="Times" w:cs="Times New Roman"/>
          <w:i/>
          <w:color w:val="000000"/>
          <w:kern w:val="0"/>
          <w:sz w:val="24"/>
          <w:vertAlign w:val="subscript"/>
          <w:lang w:val="es-ES_tradnl" w:eastAsia="de-DE" w:bidi="ar-SA"/>
        </w:rPr>
        <w:t>0</w:t>
      </w:r>
      <w:r w:rsidRPr="006842F9">
        <w:rPr>
          <w:rFonts w:eastAsia="Times" w:cs="Times New Roman"/>
          <w:i/>
          <w:color w:val="000000"/>
          <w:kern w:val="0"/>
          <w:sz w:val="24"/>
          <w:lang w:val="es-ES_tradnl" w:eastAsia="de-DE" w:bidi="ar-SA"/>
        </w:rPr>
        <w:t>:¿Cómo certificar una característica de un producto?</w:t>
      </w:r>
      <w:r w:rsidRPr="006842F9">
        <w:rPr>
          <w:rFonts w:eastAsia="Times" w:cs="Times New Roman"/>
          <w:color w:val="000000"/>
          <w:kern w:val="0"/>
          <w:sz w:val="24"/>
          <w:lang w:val="es-ES_tradnl" w:eastAsia="de-DE" w:bidi="ar-SA"/>
        </w:rPr>
        <w:t xml:space="preserve">, esta pregunta actuaría como eje articulador para la reconstrucción de los temas relativos a test de hipótesis. A su vez esta pregunta podría derivar en otras </w:t>
      </w:r>
      <w:r w:rsidRPr="006842F9">
        <w:rPr>
          <w:rFonts w:eastAsia="Times" w:cs="Times New Roman"/>
          <w:i/>
          <w:color w:val="000000"/>
          <w:kern w:val="0"/>
          <w:sz w:val="24"/>
          <w:lang w:val="es-ES_tradnl" w:eastAsia="de-DE" w:bidi="ar-SA"/>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¿Qué significa certificar un producto? </w:t>
      </w:r>
      <w:r w:rsidRPr="006842F9">
        <w:rPr>
          <w:rFonts w:eastAsia="Times" w:cs="Times New Roman"/>
          <w:color w:val="000000"/>
          <w:kern w:val="0"/>
          <w:sz w:val="24"/>
          <w:lang w:val="es-ES_tradnl" w:eastAsia="de-DE" w:bidi="ar-SA"/>
        </w:rPr>
        <w:t>L</w:t>
      </w:r>
      <w:r w:rsidRPr="006842F9">
        <w:rPr>
          <w:rFonts w:eastAsia="Times" w:cs="Times New Roman"/>
          <w:kern w:val="0"/>
          <w:sz w:val="24"/>
          <w:lang w:val="es-ES_tradnl" w:eastAsia="de-DE" w:bidi="ar-SA"/>
        </w:rPr>
        <w:t xml:space="preserve">a </w:t>
      </w:r>
      <w:r w:rsidRPr="006842F9">
        <w:rPr>
          <w:rFonts w:eastAsia="Times" w:cs="Times New Roman"/>
          <w:color w:val="000000"/>
          <w:kern w:val="0"/>
          <w:sz w:val="24"/>
          <w:lang w:val="es-ES_tradnl" w:eastAsia="de-DE" w:bidi="ar-SA"/>
        </w:rPr>
        <w:t xml:space="preserve">certificación de un producto o proceso consiste en un gran número de actividades tendientes a validar la calidad del mismo, dichas actividades dependerán del producto a certificar. Consiste en la inspección de los procesos de fabricación, ensayos de muestras realizadas por el organismo de certificación correspondiente y la auditoría de las mismas para verificar si cumplen los estándares técnicos. </w:t>
      </w:r>
      <w:r w:rsidRPr="006842F9">
        <w:rPr>
          <w:rFonts w:eastAsia="Times" w:cs="Times New Roman"/>
          <w:i/>
          <w:color w:val="000000"/>
          <w:kern w:val="0"/>
          <w:sz w:val="24"/>
          <w:lang w:val="es-ES_tradnl" w:eastAsia="de-DE" w:bidi="ar-SA"/>
        </w:rPr>
        <w:t>¿Qué productos se pueden certificar?</w:t>
      </w:r>
      <w:r w:rsidRPr="006842F9">
        <w:rPr>
          <w:rFonts w:eastAsia="Times" w:cs="Times New Roman"/>
          <w:color w:val="000000"/>
          <w:kern w:val="0"/>
          <w:sz w:val="24"/>
          <w:lang w:val="es-ES_tradnl" w:eastAsia="de-DE" w:bidi="ar-SA"/>
        </w:rPr>
        <w:t xml:space="preserve"> Materiales de construcción de distinta índole, partes de aeronaves, materiales eléctricos, productos electrónicos, etc. </w:t>
      </w:r>
      <w:r w:rsidRPr="006842F9">
        <w:rPr>
          <w:rFonts w:eastAsia="Times" w:cs="Times New Roman"/>
          <w:i/>
          <w:color w:val="000000"/>
          <w:kern w:val="0"/>
          <w:sz w:val="24"/>
          <w:lang w:val="es-ES_tradnl" w:eastAsia="de-DE" w:bidi="ar-SA"/>
        </w:rPr>
        <w:t>¿Qué característica de un producto se podría certificar?</w:t>
      </w:r>
    </w:p>
    <w:p w14:paraId="23C8BDAC" w14:textId="01B2592D" w:rsid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Supongamos el caso en que se desea certificar una dimensión de un alabe de turbina de un motor a reacción de un avión (ver </w:t>
      </w:r>
      <w:r w:rsidR="00ED2022">
        <w:rPr>
          <w:rFonts w:eastAsia="Times" w:cs="Times New Roman"/>
          <w:kern w:val="0"/>
          <w:sz w:val="24"/>
          <w:lang w:val="es-ES_tradnl" w:eastAsia="de-DE" w:bidi="ar-SA"/>
        </w:rPr>
        <w:t>F</w:t>
      </w:r>
      <w:r w:rsidRPr="006842F9">
        <w:rPr>
          <w:rFonts w:eastAsia="Times" w:cs="Times New Roman"/>
          <w:kern w:val="0"/>
          <w:sz w:val="24"/>
          <w:lang w:val="es-ES_tradnl" w:eastAsia="de-DE" w:bidi="ar-SA"/>
        </w:rPr>
        <w:t xml:space="preserve">igura 1). </w:t>
      </w:r>
    </w:p>
    <w:p w14:paraId="26AEBAE0" w14:textId="77777777" w:rsidR="00ED2022" w:rsidRPr="006842F9" w:rsidRDefault="00ED2022" w:rsidP="00814356">
      <w:pPr>
        <w:rPr>
          <w:rFonts w:eastAsia="Times" w:cs="Times New Roman"/>
          <w:kern w:val="0"/>
          <w:sz w:val="24"/>
          <w:lang w:val="es-ES_tradnl" w:eastAsia="de-DE" w:bidi="ar-SA"/>
        </w:rPr>
      </w:pPr>
    </w:p>
    <w:p w14:paraId="6721226F" w14:textId="4D47395F" w:rsidR="006842F9" w:rsidRPr="006842F9" w:rsidRDefault="00EA5701" w:rsidP="00814356">
      <w:pPr>
        <w:ind w:firstLine="227"/>
        <w:jc w:val="center"/>
        <w:rPr>
          <w:rFonts w:eastAsia="Times" w:cs="Times New Roman"/>
          <w:kern w:val="0"/>
          <w:sz w:val="24"/>
          <w:lang w:val="en-US" w:eastAsia="de-DE" w:bidi="ar-SA"/>
        </w:rPr>
      </w:pPr>
      <w:r w:rsidRPr="006842F9">
        <w:rPr>
          <w:rFonts w:eastAsia="Times" w:cs="Times New Roman"/>
          <w:noProof/>
          <w:kern w:val="0"/>
          <w:sz w:val="24"/>
          <w:lang w:val="es-ES_tradnl" w:eastAsia="es-ES_tradnl" w:bidi="ar-SA"/>
        </w:rPr>
        <mc:AlternateContent>
          <mc:Choice Requires="wps">
            <w:drawing>
              <wp:anchor distT="0" distB="0" distL="114300" distR="114300" simplePos="0" relativeHeight="251658752" behindDoc="0" locked="0" layoutInCell="1" allowOverlap="1" wp14:anchorId="017D5451" wp14:editId="78965666">
                <wp:simplePos x="0" y="0"/>
                <wp:positionH relativeFrom="column">
                  <wp:posOffset>2714625</wp:posOffset>
                </wp:positionH>
                <wp:positionV relativeFrom="paragraph">
                  <wp:posOffset>8255</wp:posOffset>
                </wp:positionV>
                <wp:extent cx="1617203" cy="245660"/>
                <wp:effectExtent l="0" t="0" r="21590" b="40640"/>
                <wp:wrapNone/>
                <wp:docPr id="1" name="Flecha: curvada hacia abajo 9"/>
                <wp:cNvGraphicFramePr/>
                <a:graphic xmlns:a="http://schemas.openxmlformats.org/drawingml/2006/main">
                  <a:graphicData uri="http://schemas.microsoft.com/office/word/2010/wordprocessingShape">
                    <wps:wsp>
                      <wps:cNvSpPr/>
                      <wps:spPr>
                        <a:xfrm>
                          <a:off x="0" y="0"/>
                          <a:ext cx="1617203" cy="245660"/>
                        </a:xfrm>
                        <a:prstGeom prst="curved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6A78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213.75pt;margin-top:.65pt;width:127.35pt;height:19.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" adj="19959,21190,16200" fillcolor="#4472c4" strokecolor="#2f528f" strokeweight="1pt"/>
            </w:pict>
          </mc:Fallback>
        </mc:AlternateContent>
      </w:r>
      <w:r w:rsidR="006842F9" w:rsidRPr="006842F9">
        <w:rPr>
          <w:rFonts w:eastAsia="Times" w:cs="Times New Roman"/>
          <w:noProof/>
          <w:kern w:val="0"/>
          <w:sz w:val="24"/>
          <w:lang w:val="es-ES_tradnl" w:eastAsia="es-ES_tradnl" w:bidi="ar-SA"/>
        </w:rPr>
        <w:drawing>
          <wp:inline distT="0" distB="0" distL="0" distR="0" wp14:anchorId="7F13FC3B" wp14:editId="7F13DE73">
            <wp:extent cx="3114622" cy="1457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0379" cy="1492772"/>
                    </a:xfrm>
                    <a:prstGeom prst="rect">
                      <a:avLst/>
                    </a:prstGeom>
                    <a:noFill/>
                    <a:ln>
                      <a:noFill/>
                    </a:ln>
                  </pic:spPr>
                </pic:pic>
              </a:graphicData>
            </a:graphic>
          </wp:inline>
        </w:drawing>
      </w:r>
      <w:r w:rsidR="006842F9" w:rsidRPr="006842F9">
        <w:rPr>
          <w:rFonts w:eastAsia="Times" w:cs="Times New Roman"/>
          <w:noProof/>
          <w:kern w:val="0"/>
          <w:sz w:val="24"/>
          <w:lang w:val="es-ES_tradnl" w:eastAsia="es-ES_tradnl" w:bidi="ar-SA"/>
        </w:rPr>
        <w:drawing>
          <wp:inline distT="0" distB="0" distL="0" distR="0" wp14:anchorId="385FBC8E" wp14:editId="308BC446">
            <wp:extent cx="1228725" cy="1386652"/>
            <wp:effectExtent l="38100" t="38100" r="28575" b="425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373" cy="1422368"/>
                    </a:xfrm>
                    <a:prstGeom prst="rect">
                      <a:avLst/>
                    </a:prstGeom>
                    <a:noFill/>
                    <a:ln w="28575">
                      <a:solidFill>
                        <a:srgbClr val="FF0000"/>
                      </a:solidFill>
                    </a:ln>
                  </pic:spPr>
                </pic:pic>
              </a:graphicData>
            </a:graphic>
          </wp:inline>
        </w:drawing>
      </w:r>
    </w:p>
    <w:p w14:paraId="7D32E9F1" w14:textId="77777777" w:rsidR="006842F9" w:rsidRPr="006842F9" w:rsidRDefault="006842F9" w:rsidP="00814356">
      <w:pPr>
        <w:ind w:firstLine="227"/>
        <w:jc w:val="center"/>
        <w:rPr>
          <w:rFonts w:eastAsia="Times" w:cs="Times New Roman"/>
          <w:kern w:val="0"/>
          <w:sz w:val="24"/>
          <w:lang w:val="es-ES_tradnl" w:eastAsia="de-DE" w:bidi="ar-SA"/>
        </w:rPr>
      </w:pPr>
      <w:r w:rsidRPr="006842F9">
        <w:rPr>
          <w:rFonts w:eastAsia="Times" w:cs="Times New Roman"/>
          <w:kern w:val="0"/>
          <w:sz w:val="24"/>
          <w:lang w:val="es-ES_tradnl" w:eastAsia="de-DE" w:bidi="ar-SA"/>
        </w:rPr>
        <w:t>Figura1. Esquema típico de un motor a reacción de avión, a la izquierda el rotor de la turbina de varios discos.</w:t>
      </w:r>
    </w:p>
    <w:p w14:paraId="2545B8CA" w14:textId="77777777" w:rsidR="004E57CD" w:rsidRDefault="004E57CD" w:rsidP="00814356">
      <w:pPr>
        <w:rPr>
          <w:rFonts w:eastAsia="Times" w:cs="Times New Roman"/>
          <w:kern w:val="0"/>
          <w:sz w:val="24"/>
          <w:lang w:val="es-ES_tradnl" w:eastAsia="de-DE" w:bidi="ar-SA"/>
        </w:rPr>
      </w:pPr>
    </w:p>
    <w:p w14:paraId="7ECEE922" w14:textId="77777777"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Como se observa en la sección de la turbina existen varios discos conformados por una cierta cantidad de alabes, insertados en los mismos, estos deben poseer una longitud media específica en función del diseño del motor (Ver Figura 2)</w:t>
      </w:r>
    </w:p>
    <w:p w14:paraId="62D2AFB1" w14:textId="2BF41914" w:rsidR="006842F9" w:rsidRPr="006842F9" w:rsidRDefault="006842F9" w:rsidP="00814356">
      <w:pPr>
        <w:ind w:firstLine="227"/>
        <w:rPr>
          <w:rFonts w:eastAsia="Times" w:cs="Times New Roman"/>
          <w:kern w:val="0"/>
          <w:sz w:val="24"/>
          <w:lang w:val="es-ES_tradnl" w:eastAsia="de-DE" w:bidi="ar-SA"/>
        </w:rPr>
      </w:pPr>
    </w:p>
    <w:p w14:paraId="47AAFA55" w14:textId="4E72E3EA" w:rsidR="006842F9" w:rsidRPr="006842F9" w:rsidRDefault="00EA5701" w:rsidP="00814356">
      <w:pPr>
        <w:ind w:firstLine="227"/>
        <w:jc w:val="center"/>
        <w:rPr>
          <w:rFonts w:eastAsia="Times" w:cs="Times New Roman"/>
          <w:kern w:val="0"/>
          <w:sz w:val="24"/>
          <w:lang w:val="en-US" w:eastAsia="de-DE" w:bidi="ar-SA"/>
        </w:rPr>
      </w:pPr>
      <w:r w:rsidRPr="006842F9">
        <w:rPr>
          <w:rFonts w:eastAsia="Times" w:cs="Times New Roman"/>
          <w:noProof/>
          <w:kern w:val="0"/>
          <w:sz w:val="24"/>
          <w:lang w:val="es-ES_tradnl" w:eastAsia="es-ES_tradnl" w:bidi="ar-SA"/>
        </w:rPr>
        <mc:AlternateContent>
          <mc:Choice Requires="wpg">
            <w:drawing>
              <wp:anchor distT="0" distB="0" distL="114300" distR="114300" simplePos="0" relativeHeight="251656704" behindDoc="0" locked="0" layoutInCell="1" allowOverlap="1" wp14:anchorId="3CFDD928" wp14:editId="01680DA2">
                <wp:simplePos x="0" y="0"/>
                <wp:positionH relativeFrom="column">
                  <wp:posOffset>1582420</wp:posOffset>
                </wp:positionH>
                <wp:positionV relativeFrom="paragraph">
                  <wp:posOffset>46355</wp:posOffset>
                </wp:positionV>
                <wp:extent cx="276225" cy="1047750"/>
                <wp:effectExtent l="38100" t="38100" r="0" b="57150"/>
                <wp:wrapNone/>
                <wp:docPr id="8" name="Grupo 8"/>
                <wp:cNvGraphicFramePr/>
                <a:graphic xmlns:a="http://schemas.openxmlformats.org/drawingml/2006/main">
                  <a:graphicData uri="http://schemas.microsoft.com/office/word/2010/wordprocessingGroup">
                    <wpg:wgp>
                      <wpg:cNvGrpSpPr/>
                      <wpg:grpSpPr>
                        <a:xfrm>
                          <a:off x="0" y="0"/>
                          <a:ext cx="276225" cy="1047750"/>
                          <a:chOff x="0" y="0"/>
                          <a:chExt cx="226800" cy="950614"/>
                        </a:xfrm>
                      </wpg:grpSpPr>
                      <wps:wsp>
                        <wps:cNvPr id="7" name="Conector recto de flecha 7"/>
                        <wps:cNvCnPr/>
                        <wps:spPr>
                          <a:xfrm>
                            <a:off x="30933" y="0"/>
                            <a:ext cx="0" cy="950614"/>
                          </a:xfrm>
                          <a:prstGeom prst="straightConnector1">
                            <a:avLst/>
                          </a:prstGeom>
                          <a:noFill/>
                          <a:ln w="19050" cap="flat" cmpd="sng" algn="ctr">
                            <a:solidFill>
                              <a:srgbClr val="4472C4"/>
                            </a:solidFill>
                            <a:prstDash val="solid"/>
                            <a:miter lim="800000"/>
                            <a:headEnd type="triangle"/>
                            <a:tailEnd type="triangle"/>
                          </a:ln>
                          <a:effectLst/>
                        </wps:spPr>
                        <wps:bodyPr/>
                      </wps:wsp>
                      <wps:wsp>
                        <wps:cNvPr id="217" name="Cuadro de texto 2"/>
                        <wps:cNvSpPr txBox="1">
                          <a:spLocks noChangeArrowheads="1"/>
                        </wps:cNvSpPr>
                        <wps:spPr bwMode="auto">
                          <a:xfrm>
                            <a:off x="0" y="283298"/>
                            <a:ext cx="226800" cy="280800"/>
                          </a:xfrm>
                          <a:prstGeom prst="rect">
                            <a:avLst/>
                          </a:prstGeom>
                          <a:noFill/>
                          <a:ln w="9525">
                            <a:noFill/>
                            <a:miter lim="800000"/>
                            <a:headEnd/>
                            <a:tailEnd/>
                          </a:ln>
                        </wps:spPr>
                        <wps:txbx>
                          <w:txbxContent>
                            <w:p w14:paraId="17B2AD3E" w14:textId="77777777" w:rsidR="00FA029C" w:rsidRPr="004E4E2D" w:rsidRDefault="00FA029C" w:rsidP="006842F9">
                              <w:pPr>
                                <w:rPr>
                                  <w:color w:val="365F91" w:themeColor="accent1" w:themeShade="BF"/>
                                </w:rPr>
                              </w:pPr>
                              <w:r w:rsidRPr="004E4E2D">
                                <w:rPr>
                                  <w:color w:val="365F91" w:themeColor="accent1" w:themeShade="BF"/>
                                </w:rPr>
                                <w:t>h</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FDD928" id="Grupo 8" o:spid="_x0000_s1026" style="position:absolute;left:0;text-align:left;margin-left:124.6pt;margin-top:3.65pt;width:21.75pt;height:82.5pt;z-index:251656704;mso-width-relative:margin;mso-height-relative:margin" coordsize="2268,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">
                <v:shapetype id="_x0000_t32" coordsize="21600,21600" o:spt="32" o:oned="t" path="m,l21600,21600e" filled="f">
                  <v:path arrowok="t" fillok="f" o:connecttype="none"/>
                  <o:lock v:ext="edit" shapetype="t"/>
                </v:shapetype>
                <v:shape id="Conector recto de flecha 7" o:spid="_x0000_s1027" type="#_x0000_t32" style="position:absolute;left:309;width:0;height:9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" strokecolor="#4472c4" strokeweight="1.5pt">
                  <v:stroke startarrow="block" endarrow="block" joinstyle="miter"/>
                </v:shape>
                <v:shapetype id="_x0000_t202" coordsize="21600,21600" o:spt="202" path="m,l,21600r21600,l21600,xe">
                  <v:stroke joinstyle="miter"/>
                  <v:path gradientshapeok="t" o:connecttype="rect"/>
                </v:shapetype>
                <v:shape id="Cuadro de texto 2" o:spid="_x0000_s1028" type="#_x0000_t202" style="position:absolute;top:2832;width:2268;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7B2AD3E" w14:textId="77777777" w:rsidR="00FA029C" w:rsidRPr="004E4E2D" w:rsidRDefault="00FA029C" w:rsidP="006842F9">
                        <w:pPr>
                          <w:rPr>
                            <w:color w:val="365F91" w:themeColor="accent1" w:themeShade="BF"/>
                          </w:rPr>
                        </w:pPr>
                        <w:r w:rsidRPr="004E4E2D">
                          <w:rPr>
                            <w:color w:val="365F91" w:themeColor="accent1" w:themeShade="BF"/>
                          </w:rPr>
                          <w:t>h</w:t>
                        </w:r>
                      </w:p>
                    </w:txbxContent>
                  </v:textbox>
                </v:shape>
              </v:group>
            </w:pict>
          </mc:Fallback>
        </mc:AlternateContent>
      </w:r>
      <w:r w:rsidR="006842F9" w:rsidRPr="006842F9">
        <w:rPr>
          <w:rFonts w:eastAsia="Times" w:cs="Times New Roman"/>
          <w:noProof/>
          <w:kern w:val="0"/>
          <w:sz w:val="24"/>
          <w:lang w:val="es-ES_tradnl" w:eastAsia="es-ES_tradnl" w:bidi="ar-SA"/>
        </w:rPr>
        <w:drawing>
          <wp:inline distT="0" distB="0" distL="0" distR="0" wp14:anchorId="70FDC1E1" wp14:editId="1316AC8B">
            <wp:extent cx="1171425" cy="151693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2935" cy="1531844"/>
                    </a:xfrm>
                    <a:prstGeom prst="rect">
                      <a:avLst/>
                    </a:prstGeom>
                    <a:noFill/>
                    <a:ln>
                      <a:noFill/>
                    </a:ln>
                  </pic:spPr>
                </pic:pic>
              </a:graphicData>
            </a:graphic>
          </wp:inline>
        </w:drawing>
      </w:r>
      <w:r w:rsidR="006842F9" w:rsidRPr="006842F9">
        <w:rPr>
          <w:rFonts w:eastAsia="Times" w:cs="Times New Roman"/>
          <w:noProof/>
          <w:kern w:val="0"/>
          <w:sz w:val="24"/>
          <w:lang w:val="es-ES_tradnl" w:eastAsia="es-ES_tradnl" w:bidi="ar-SA"/>
        </w:rPr>
        <w:drawing>
          <wp:inline distT="0" distB="0" distL="0" distR="0" wp14:anchorId="75AB8EB6" wp14:editId="64B1FE58">
            <wp:extent cx="1638300" cy="15103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9644" cy="1530061"/>
                    </a:xfrm>
                    <a:prstGeom prst="rect">
                      <a:avLst/>
                    </a:prstGeom>
                    <a:noFill/>
                    <a:ln>
                      <a:noFill/>
                    </a:ln>
                  </pic:spPr>
                </pic:pic>
              </a:graphicData>
            </a:graphic>
          </wp:inline>
        </w:drawing>
      </w:r>
    </w:p>
    <w:p w14:paraId="05527157" w14:textId="77777777" w:rsidR="006842F9" w:rsidRPr="006842F9" w:rsidRDefault="006842F9" w:rsidP="00814356">
      <w:pPr>
        <w:ind w:firstLine="227"/>
        <w:jc w:val="center"/>
        <w:rPr>
          <w:rFonts w:eastAsia="Times" w:cs="Times New Roman"/>
          <w:kern w:val="0"/>
          <w:sz w:val="24"/>
          <w:lang w:val="es-ES_tradnl" w:eastAsia="de-DE" w:bidi="ar-SA"/>
        </w:rPr>
      </w:pPr>
      <w:r w:rsidRPr="006842F9">
        <w:rPr>
          <w:rFonts w:eastAsia="Times" w:cs="Times New Roman"/>
          <w:kern w:val="0"/>
          <w:sz w:val="24"/>
          <w:lang w:val="es-ES_tradnl" w:eastAsia="de-DE" w:bidi="ar-SA"/>
        </w:rPr>
        <w:t>Figura 2. Imagen de un alabe y de los discos donde se insertan los mismos.</w:t>
      </w:r>
    </w:p>
    <w:p w14:paraId="46D2BDA5" w14:textId="77777777" w:rsidR="00984B8F" w:rsidRDefault="00984B8F" w:rsidP="00814356">
      <w:pPr>
        <w:ind w:firstLine="227"/>
        <w:rPr>
          <w:rFonts w:eastAsia="Times" w:cs="Times New Roman"/>
          <w:kern w:val="0"/>
          <w:sz w:val="24"/>
          <w:lang w:val="es-ES_tradnl" w:eastAsia="de-DE" w:bidi="ar-SA"/>
        </w:rPr>
      </w:pPr>
    </w:p>
    <w:p w14:paraId="1DC22EC5" w14:textId="2B3B4B27"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En un caso particular, de un motor de una marca determinada, la longitud de un alabe para el disco de mayor diámetro se puede modelar como una variable aleatoria con distribución aproximadamente Normal con media μ= 269 mm, y una desviación estándar </w:t>
      </w:r>
      <w:r w:rsidRPr="006842F9">
        <w:rPr>
          <w:rFonts w:eastAsia="Times" w:cs="Times New Roman"/>
          <w:kern w:val="0"/>
          <w:sz w:val="24"/>
          <w:lang w:val="en-US" w:eastAsia="de-DE" w:bidi="ar-SA"/>
        </w:rPr>
        <w:sym w:font="Symbol" w:char="F073"/>
      </w:r>
      <w:r w:rsidRPr="006842F9">
        <w:rPr>
          <w:rFonts w:eastAsia="Times" w:cs="Times New Roman"/>
          <w:kern w:val="0"/>
          <w:sz w:val="24"/>
          <w:lang w:val="es-ES_tradnl" w:eastAsia="de-DE" w:bidi="ar-SA"/>
        </w:rPr>
        <w:t xml:space="preserve"> = 0,15 </w:t>
      </w:r>
      <w:proofErr w:type="spellStart"/>
      <w:r w:rsidRPr="006842F9">
        <w:rPr>
          <w:rFonts w:eastAsia="Times" w:cs="Times New Roman"/>
          <w:kern w:val="0"/>
          <w:sz w:val="24"/>
          <w:lang w:val="es-ES_tradnl" w:eastAsia="de-DE" w:bidi="ar-SA"/>
        </w:rPr>
        <w:t>mm.</w:t>
      </w:r>
      <w:proofErr w:type="spellEnd"/>
    </w:p>
    <w:p w14:paraId="3D890E83" w14:textId="77777777" w:rsidR="006842F9" w:rsidRPr="006842F9" w:rsidRDefault="00984B8F" w:rsidP="00814356">
      <w:pPr>
        <w:ind w:firstLine="227"/>
        <w:rPr>
          <w:rFonts w:eastAsia="Times" w:cs="Times New Roman"/>
          <w:kern w:val="0"/>
          <w:sz w:val="24"/>
          <w:lang w:val="es-ES_tradnl" w:eastAsia="de-DE" w:bidi="ar-SA"/>
        </w:rPr>
      </w:pPr>
      <w:r w:rsidRPr="006842F9">
        <w:rPr>
          <w:rFonts w:eastAsia="Times" w:cs="Times New Roman"/>
          <w:noProof/>
          <w:kern w:val="0"/>
          <w:sz w:val="24"/>
          <w:lang w:val="es-ES_tradnl" w:eastAsia="es-ES_tradnl" w:bidi="ar-SA"/>
        </w:rPr>
        <w:lastRenderedPageBreak/>
        <mc:AlternateContent>
          <mc:Choice Requires="wps">
            <w:drawing>
              <wp:inline distT="0" distB="0" distL="0" distR="0" wp14:anchorId="7053AB5C" wp14:editId="752501C4">
                <wp:extent cx="5686425" cy="1114425"/>
                <wp:effectExtent l="0" t="0" r="28575" b="28575"/>
                <wp:docPr id="2" name="2 Rectángulo"/>
                <wp:cNvGraphicFramePr/>
                <a:graphic xmlns:a="http://schemas.openxmlformats.org/drawingml/2006/main">
                  <a:graphicData uri="http://schemas.microsoft.com/office/word/2010/wordprocessingShape">
                    <wps:wsp>
                      <wps:cNvSpPr/>
                      <wps:spPr>
                        <a:xfrm>
                          <a:off x="0" y="0"/>
                          <a:ext cx="5686425" cy="11144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D22BE5" w14:textId="77777777" w:rsidR="00FA029C" w:rsidRPr="003A6E2B" w:rsidRDefault="00FA029C" w:rsidP="006842F9">
                            <w:pPr>
                              <w:pStyle w:val="Cita"/>
                              <w:ind w:left="57" w:right="57" w:firstLine="0"/>
                              <w:rPr>
                                <w:sz w:val="22"/>
                                <w:szCs w:val="22"/>
                                <w:lang w:val="es-ES_tradnl"/>
                              </w:rPr>
                            </w:pPr>
                            <w:r w:rsidRPr="003A6E2B">
                              <w:rPr>
                                <w:sz w:val="22"/>
                                <w:szCs w:val="22"/>
                                <w:lang w:val="es-ES_tradnl"/>
                              </w:rPr>
                              <w:t xml:space="preserve">Actividad: </w:t>
                            </w:r>
                          </w:p>
                          <w:p w14:paraId="12EAD739" w14:textId="508D6B6E" w:rsidR="00FA029C" w:rsidRPr="003A6E2B" w:rsidRDefault="00FA029C" w:rsidP="006842F9">
                            <w:pPr>
                              <w:pStyle w:val="Cita"/>
                              <w:ind w:left="57" w:right="57" w:firstLine="0"/>
                              <w:rPr>
                                <w:rFonts w:cs="Times New Roman"/>
                                <w:sz w:val="22"/>
                                <w:szCs w:val="22"/>
                                <w:lang w:val="es-ES_tradnl"/>
                              </w:rPr>
                            </w:pPr>
                            <w:r w:rsidRPr="003A6E2B">
                              <w:rPr>
                                <w:rFonts w:cs="Times New Roman"/>
                                <w:sz w:val="22"/>
                                <w:szCs w:val="22"/>
                                <w:lang w:val="es-ES_tradnl"/>
                              </w:rPr>
                              <w:t xml:space="preserve">Una fábrica de motores a reacción está trabajando de acuerdo a los estándares de calidad. De todas </w:t>
                            </w:r>
                            <w:r w:rsidR="00215586" w:rsidRPr="003A6E2B">
                              <w:rPr>
                                <w:rFonts w:cs="Times New Roman"/>
                                <w:sz w:val="22"/>
                                <w:szCs w:val="22"/>
                                <w:lang w:val="es-ES_tradnl"/>
                              </w:rPr>
                              <w:t>formas,</w:t>
                            </w:r>
                            <w:r w:rsidRPr="003A6E2B">
                              <w:rPr>
                                <w:rFonts w:cs="Times New Roman"/>
                                <w:sz w:val="22"/>
                                <w:szCs w:val="22"/>
                                <w:lang w:val="es-ES_tradnl"/>
                              </w:rPr>
                              <w:t xml:space="preserve"> anualmente debe someterse a una auditoría para verificar dicha situación. La auditoría se realiza mediante un test de hipótesis realizado sobre una muestra aleatoria extraída de la producción. La característica a certificar es la longitud media del álabe para el disco de mayor diámetro</w:t>
                            </w:r>
                          </w:p>
                          <w:p w14:paraId="564F4FD1" w14:textId="77777777" w:rsidR="00FA029C" w:rsidRPr="00456A2E" w:rsidRDefault="00FA029C" w:rsidP="006842F9">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3AB5C" id="2 Rectángulo" o:spid="_x0000_s1029" style="width:447.75pt;height:8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" fillcolor="window" strokecolor="windowText" strokeweight="1pt">
                <v:textbox>
                  <w:txbxContent>
                    <w:p w14:paraId="4DD22BE5" w14:textId="77777777" w:rsidR="00FA029C" w:rsidRPr="003A6E2B" w:rsidRDefault="00FA029C" w:rsidP="006842F9">
                      <w:pPr>
                        <w:pStyle w:val="Cita"/>
                        <w:ind w:left="57" w:right="57" w:firstLine="0"/>
                        <w:rPr>
                          <w:sz w:val="22"/>
                          <w:szCs w:val="22"/>
                          <w:lang w:val="es-ES_tradnl"/>
                        </w:rPr>
                      </w:pPr>
                      <w:r w:rsidRPr="003A6E2B">
                        <w:rPr>
                          <w:sz w:val="22"/>
                          <w:szCs w:val="22"/>
                          <w:lang w:val="es-ES_tradnl"/>
                        </w:rPr>
                        <w:t xml:space="preserve">Actividad: </w:t>
                      </w:r>
                    </w:p>
                    <w:p w14:paraId="12EAD739" w14:textId="508D6B6E" w:rsidR="00FA029C" w:rsidRPr="003A6E2B" w:rsidRDefault="00FA029C" w:rsidP="006842F9">
                      <w:pPr>
                        <w:pStyle w:val="Cita"/>
                        <w:ind w:left="57" w:right="57" w:firstLine="0"/>
                        <w:rPr>
                          <w:rFonts w:cs="Times New Roman"/>
                          <w:sz w:val="22"/>
                          <w:szCs w:val="22"/>
                          <w:lang w:val="es-ES_tradnl"/>
                        </w:rPr>
                      </w:pPr>
                      <w:r w:rsidRPr="003A6E2B">
                        <w:rPr>
                          <w:rFonts w:cs="Times New Roman"/>
                          <w:sz w:val="22"/>
                          <w:szCs w:val="22"/>
                          <w:lang w:val="es-ES_tradnl"/>
                        </w:rPr>
                        <w:t xml:space="preserve">Una fábrica de motores a reacción está trabajando de acuerdo a los estándares de calidad. De todas </w:t>
                      </w:r>
                      <w:r w:rsidR="00215586" w:rsidRPr="003A6E2B">
                        <w:rPr>
                          <w:rFonts w:cs="Times New Roman"/>
                          <w:sz w:val="22"/>
                          <w:szCs w:val="22"/>
                          <w:lang w:val="es-ES_tradnl"/>
                        </w:rPr>
                        <w:t>formas,</w:t>
                      </w:r>
                      <w:r w:rsidRPr="003A6E2B">
                        <w:rPr>
                          <w:rFonts w:cs="Times New Roman"/>
                          <w:sz w:val="22"/>
                          <w:szCs w:val="22"/>
                          <w:lang w:val="es-ES_tradnl"/>
                        </w:rPr>
                        <w:t xml:space="preserve"> anualmente debe someterse a una auditoría para verificar dicha situación. La auditoría se realiza mediante un test de hipótesis realizado sobre una muestra aleatoria extraída de la producción. La característica a certificar es la longitud media del álabe para el disco de mayor diámetro</w:t>
                      </w:r>
                    </w:p>
                    <w:p w14:paraId="564F4FD1" w14:textId="77777777" w:rsidR="00FA029C" w:rsidRPr="00456A2E" w:rsidRDefault="00FA029C" w:rsidP="006842F9">
                      <w:pPr>
                        <w:jc w:val="center"/>
                        <w:rPr>
                          <w:lang w:val="es-ES_tradnl"/>
                        </w:rPr>
                      </w:pPr>
                    </w:p>
                  </w:txbxContent>
                </v:textbox>
                <w10:anchorlock/>
              </v:rect>
            </w:pict>
          </mc:Fallback>
        </mc:AlternateContent>
      </w:r>
      <w:r w:rsidR="006842F9" w:rsidRPr="006842F9">
        <w:rPr>
          <w:rFonts w:eastAsia="Times" w:cs="Times New Roman"/>
          <w:kern w:val="0"/>
          <w:sz w:val="24"/>
          <w:lang w:val="es-ES_tradnl" w:eastAsia="de-DE" w:bidi="ar-SA"/>
        </w:rPr>
        <w:t xml:space="preserve"> </w:t>
      </w:r>
    </w:p>
    <w:p w14:paraId="53307110" w14:textId="77777777" w:rsidR="006842F9" w:rsidRPr="006842F9" w:rsidRDefault="006842F9" w:rsidP="00814356">
      <w:pPr>
        <w:ind w:firstLine="227"/>
        <w:rPr>
          <w:rFonts w:eastAsia="Times" w:cs="Times New Roman"/>
          <w:b/>
          <w:kern w:val="0"/>
          <w:sz w:val="24"/>
          <w:lang w:val="es-ES_tradnl" w:eastAsia="de-DE" w:bidi="ar-SA"/>
        </w:rPr>
      </w:pPr>
      <w:r w:rsidRPr="006842F9">
        <w:rPr>
          <w:rFonts w:eastAsia="Times" w:cs="Times New Roman"/>
          <w:b/>
          <w:kern w:val="0"/>
          <w:sz w:val="24"/>
          <w:lang w:val="es-ES_tradnl" w:eastAsia="de-DE" w:bidi="ar-SA"/>
        </w:rPr>
        <w:t>Propuesta 1</w:t>
      </w:r>
    </w:p>
    <w:p w14:paraId="046E4C0E" w14:textId="3A32B02D" w:rsidR="006842F9" w:rsidRPr="006842F9" w:rsidRDefault="006842F9" w:rsidP="00814356">
      <w:pPr>
        <w:numPr>
          <w:ilvl w:val="0"/>
          <w:numId w:val="2"/>
        </w:numPr>
        <w:contextualSpacing/>
        <w:rPr>
          <w:rFonts w:eastAsia="Times" w:cs="Times New Roman"/>
          <w:b/>
          <w:kern w:val="0"/>
          <w:sz w:val="24"/>
          <w:lang w:val="es-ES_tradnl" w:eastAsia="de-DE" w:bidi="ar-SA"/>
        </w:rPr>
      </w:pPr>
      <w:r w:rsidRPr="006842F9">
        <w:rPr>
          <w:rFonts w:eastAsia="Times" w:cs="Times New Roman"/>
          <w:b/>
          <w:kern w:val="0"/>
          <w:sz w:val="24"/>
          <w:lang w:val="es-ES_tradnl" w:eastAsia="de-DE" w:bidi="ar-SA"/>
        </w:rPr>
        <w:t xml:space="preserve">El objetivo de esta propuesta es </w:t>
      </w:r>
      <w:r w:rsidR="00ED2022" w:rsidRPr="006842F9">
        <w:rPr>
          <w:rFonts w:eastAsia="Times" w:cs="Times New Roman"/>
          <w:b/>
          <w:kern w:val="0"/>
          <w:sz w:val="24"/>
          <w:lang w:val="es-ES_tradnl" w:eastAsia="de-DE" w:bidi="ar-SA"/>
        </w:rPr>
        <w:t>resignificar</w:t>
      </w:r>
      <w:r w:rsidRPr="006842F9">
        <w:rPr>
          <w:rFonts w:eastAsia="Times" w:cs="Times New Roman"/>
          <w:b/>
          <w:kern w:val="0"/>
          <w:sz w:val="24"/>
          <w:lang w:val="es-ES_tradnl" w:eastAsia="de-DE" w:bidi="ar-SA"/>
        </w:rPr>
        <w:t xml:space="preserve"> desde un punto de vista empírico el concepto de error de Tipo I y de probabilidad de error de Tipo I para un test de hipótesis. </w:t>
      </w:r>
    </w:p>
    <w:p w14:paraId="16687561" w14:textId="77777777" w:rsidR="006842F9" w:rsidRPr="006842F9" w:rsidRDefault="006842F9" w:rsidP="00814356">
      <w:pPr>
        <w:ind w:firstLine="227"/>
        <w:rPr>
          <w:rFonts w:eastAsia="Times" w:cs="Times New Roman"/>
          <w:b/>
          <w:kern w:val="0"/>
          <w:sz w:val="24"/>
          <w:lang w:val="es-ES_tradnl" w:eastAsia="de-DE" w:bidi="ar-SA"/>
        </w:rPr>
      </w:pPr>
    </w:p>
    <w:p w14:paraId="406BB7DF" w14:textId="77777777"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Para realizar la actividad se le propone a cada alumno generar con la aplicación</w:t>
      </w:r>
      <w:r w:rsidRPr="006842F9">
        <w:rPr>
          <w:rFonts w:eastAsia="Times" w:cs="Times New Roman"/>
          <w:color w:val="000000"/>
          <w:kern w:val="0"/>
          <w:sz w:val="24"/>
          <w:lang w:val="es-ES_tradnl" w:eastAsia="de-DE" w:bidi="ar-SA"/>
        </w:rPr>
        <w:t xml:space="preserve"> Run R Script</w:t>
      </w:r>
      <w:r w:rsidRPr="006842F9">
        <w:rPr>
          <w:rFonts w:eastAsia="Times" w:cs="Times New Roman"/>
          <w:kern w:val="0"/>
          <w:sz w:val="24"/>
          <w:lang w:val="es-ES_tradnl" w:eastAsia="de-DE" w:bidi="ar-SA"/>
        </w:rPr>
        <w:t xml:space="preserve"> una muestra aleatoria </w:t>
      </w:r>
      <m:oMath>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m:t>
            </m:r>
          </m:sub>
        </m:sSub>
        <m:r>
          <w:rPr>
            <w:rFonts w:ascii="Cambria Math" w:eastAsia="Times" w:hAnsi="Cambria Math" w:cs="Times New Roman"/>
            <w:kern w:val="0"/>
            <w:sz w:val="24"/>
            <w:lang w:val="es-ES_tradnl" w:eastAsia="de-DE" w:bidi="ar-SA"/>
          </w:rPr>
          <m: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2</m:t>
            </m:r>
          </m:sub>
        </m:sSub>
        <m:r>
          <w:rPr>
            <w:rFonts w:ascii="Cambria Math" w:eastAsia="Times" w:hAnsi="Cambria Math" w:cs="Times New Roman"/>
            <w:kern w:val="0"/>
            <w:sz w:val="24"/>
            <w:lang w:val="es-ES_tradnl" w:eastAsia="de-DE" w:bidi="ar-SA"/>
          </w:rPr>
          <m: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10</m:t>
            </m:r>
          </m:sub>
        </m:sSub>
      </m:oMath>
      <w:r w:rsidRPr="006842F9">
        <w:rPr>
          <w:rFonts w:eastAsia="Times" w:cs="Times New Roman"/>
          <w:kern w:val="0"/>
          <w:sz w:val="24"/>
          <w:lang w:val="es-ES_tradnl" w:eastAsia="de-DE" w:bidi="ar-SA"/>
        </w:rPr>
        <w:t xml:space="preserve"> donde cada </w:t>
      </w:r>
      <w:r w:rsidRPr="006842F9">
        <w:rPr>
          <w:rFonts w:eastAsia="Times" w:cs="Times New Roman"/>
          <w:i/>
          <w:kern w:val="0"/>
          <w:sz w:val="24"/>
          <w:lang w:val="es-ES_tradnl" w:eastAsia="de-DE" w:bidi="ar-SA"/>
        </w:rPr>
        <w:t>X</w:t>
      </w:r>
      <w:r w:rsidRPr="006842F9">
        <w:rPr>
          <w:rFonts w:eastAsia="Times" w:cs="Times New Roman"/>
          <w:kern w:val="0"/>
          <w:sz w:val="24"/>
          <w:vertAlign w:val="subscript"/>
          <w:lang w:val="es-ES_tradnl" w:eastAsia="de-DE" w:bidi="ar-SA"/>
        </w:rPr>
        <w:t xml:space="preserve">i </w:t>
      </w:r>
      <w:r w:rsidRPr="006842F9">
        <w:rPr>
          <w:rFonts w:eastAsia="Times" w:cs="Times New Roman"/>
          <w:kern w:val="0"/>
          <w:sz w:val="24"/>
          <w:lang w:val="es-ES_tradnl" w:eastAsia="de-DE" w:bidi="ar-SA"/>
        </w:rPr>
        <w:t xml:space="preserve">tenga distribución Normal con media 269 y desviación estándar </w:t>
      </w:r>
      <w:r w:rsidRPr="006842F9">
        <w:rPr>
          <w:rFonts w:eastAsia="Times" w:cs="Times New Roman"/>
          <w:kern w:val="0"/>
          <w:sz w:val="24"/>
          <w:lang w:val="en-US" w:eastAsia="de-DE" w:bidi="ar-SA"/>
        </w:rPr>
        <w:sym w:font="Symbol" w:char="F073"/>
      </w:r>
      <w:r w:rsidRPr="006842F9">
        <w:rPr>
          <w:rFonts w:eastAsia="Times" w:cs="Times New Roman"/>
          <w:kern w:val="0"/>
          <w:sz w:val="24"/>
          <w:lang w:val="es-ES_tradnl" w:eastAsia="de-DE" w:bidi="ar-SA"/>
        </w:rPr>
        <w:t xml:space="preserve"> = 0,15 mm, que serviría para simular la extracción de una muestra aleatoria de la fábrica que está trabajando de acuerdo a los estándares de calidad. </w:t>
      </w:r>
    </w:p>
    <w:p w14:paraId="7F79B13C" w14:textId="77777777" w:rsid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Para poder realizar la certificación de la longitud media de la producción de los álabes de esa marca producidos por una fábrica, se propone a cada alumno, realizar con la muestra obtenida el siguiente test de hipótesis bilateral:</w:t>
      </w:r>
    </w:p>
    <w:p w14:paraId="7A915915" w14:textId="77777777" w:rsidR="006842F9" w:rsidRPr="006842F9" w:rsidRDefault="006842F9" w:rsidP="00814356">
      <w:pPr>
        <w:ind w:firstLine="227"/>
        <w:rPr>
          <w:rFonts w:eastAsia="Times" w:cs="Times New Roman"/>
          <w:kern w:val="0"/>
          <w:sz w:val="24"/>
          <w:lang w:val="es-ES_tradnl" w:eastAsia="de-DE" w:bidi="ar-SA"/>
        </w:rPr>
      </w:pPr>
      <w:r w:rsidRPr="006842F9">
        <w:rPr>
          <w:rFonts w:eastAsia="Times" w:cs="Times New Roman"/>
          <w:i/>
          <w:kern w:val="0"/>
          <w:sz w:val="24"/>
          <w:lang w:val="es-ES_tradnl" w:eastAsia="de-DE" w:bidi="ar-SA"/>
        </w:rPr>
        <w:t>H</w:t>
      </w:r>
      <w:r w:rsidRPr="006842F9">
        <w:rPr>
          <w:rFonts w:eastAsia="Times" w:cs="Times New Roman"/>
          <w:i/>
          <w:kern w:val="0"/>
          <w:sz w:val="24"/>
          <w:vertAlign w:val="subscript"/>
          <w:lang w:val="es-ES_tradnl" w:eastAsia="de-DE" w:bidi="ar-SA"/>
        </w:rPr>
        <w:t>0</w:t>
      </w:r>
      <w:r w:rsidRPr="006842F9">
        <w:rPr>
          <w:rFonts w:eastAsia="Times" w:cs="Times New Roman"/>
          <w:i/>
          <w:kern w:val="0"/>
          <w:sz w:val="24"/>
          <w:lang w:val="es-ES_tradnl" w:eastAsia="de-DE" w:bidi="ar-SA"/>
        </w:rPr>
        <w:t>: μ=26</w:t>
      </w:r>
      <w:r w:rsidRPr="006842F9">
        <w:rPr>
          <w:rFonts w:eastAsia="Times" w:cs="Times New Roman"/>
          <w:kern w:val="0"/>
          <w:sz w:val="24"/>
          <w:lang w:val="es-ES_tradnl" w:eastAsia="de-DE" w:bidi="ar-SA"/>
        </w:rPr>
        <w:t xml:space="preserve">9mm    contra la hipótesis alternativa </w:t>
      </w:r>
      <w:r w:rsidRPr="006842F9">
        <w:rPr>
          <w:rFonts w:eastAsia="Times" w:cs="Times New Roman"/>
          <w:i/>
          <w:kern w:val="0"/>
          <w:sz w:val="24"/>
          <w:lang w:val="es-ES_tradnl" w:eastAsia="de-DE" w:bidi="ar-SA"/>
        </w:rPr>
        <w:t>H</w:t>
      </w:r>
      <w:r w:rsidRPr="006842F9">
        <w:rPr>
          <w:rFonts w:eastAsia="Times" w:cs="Times New Roman"/>
          <w:i/>
          <w:kern w:val="0"/>
          <w:sz w:val="24"/>
          <w:vertAlign w:val="subscript"/>
          <w:lang w:val="es-ES_tradnl" w:eastAsia="de-DE" w:bidi="ar-SA"/>
        </w:rPr>
        <w:t>1</w:t>
      </w:r>
      <w:r w:rsidRPr="006842F9">
        <w:rPr>
          <w:rFonts w:eastAsia="Times" w:cs="Times New Roman"/>
          <w:i/>
          <w:kern w:val="0"/>
          <w:sz w:val="24"/>
          <w:lang w:val="es-ES_tradnl" w:eastAsia="de-DE" w:bidi="ar-SA"/>
        </w:rPr>
        <w:t>:</w:t>
      </w:r>
      <w:r w:rsidRPr="006842F9">
        <w:rPr>
          <w:rFonts w:eastAsia="Times" w:cs="Times New Roman"/>
          <w:kern w:val="0"/>
          <w:sz w:val="24"/>
          <w:lang w:val="es-ES_tradnl" w:eastAsia="de-DE" w:bidi="ar-SA"/>
        </w:rPr>
        <w:t xml:space="preserve"> </w:t>
      </w:r>
      <m:oMath>
        <m:r>
          <w:rPr>
            <w:rFonts w:ascii="Cambria Math" w:eastAsia="Times" w:hAnsi="Cambria Math" w:cs="Times New Roman"/>
            <w:kern w:val="0"/>
            <w:sz w:val="24"/>
            <w:lang w:val="es-ES_tradnl" w:eastAsia="de-DE" w:bidi="ar-SA"/>
          </w:rPr>
          <m:t>μ</m:t>
        </m:r>
        <m:r>
          <w:rPr>
            <w:rFonts w:ascii="Cambria Math" w:eastAsia="Times" w:hAnsi="Cambria Math" w:cs="Times New Roman"/>
            <w:i/>
            <w:kern w:val="0"/>
            <w:sz w:val="24"/>
            <w:lang w:val="es-ES_tradnl" w:eastAsia="de-DE" w:bidi="ar-SA"/>
          </w:rPr>
          <w:sym w:font="Symbol" w:char="F0B9"/>
        </m:r>
        <m:r>
          <w:rPr>
            <w:rFonts w:ascii="Cambria Math" w:eastAsia="Times" w:hAnsi="Cambria Math" w:cs="Times New Roman"/>
            <w:kern w:val="0"/>
            <w:sz w:val="24"/>
            <w:lang w:val="es-ES_tradnl" w:eastAsia="de-DE" w:bidi="ar-SA"/>
          </w:rPr>
          <m:t>26</m:t>
        </m:r>
        <m:r>
          <m:rPr>
            <m:sty m:val="p"/>
          </m:rPr>
          <w:rPr>
            <w:rFonts w:ascii="Cambria Math" w:eastAsia="Times" w:hAnsi="Cambria Math" w:cs="Times New Roman"/>
            <w:kern w:val="0"/>
            <w:sz w:val="24"/>
            <w:lang w:val="es-ES_tradnl" w:eastAsia="de-DE" w:bidi="ar-SA"/>
          </w:rPr>
          <m:t>9</m:t>
        </m:r>
      </m:oMath>
      <w:r w:rsidRPr="006842F9">
        <w:rPr>
          <w:rFonts w:eastAsia="Times" w:cs="Times New Roman"/>
          <w:kern w:val="0"/>
          <w:sz w:val="24"/>
          <w:lang w:val="es-ES_tradnl" w:eastAsia="de-DE" w:bidi="ar-SA"/>
        </w:rPr>
        <w:t>mm</w:t>
      </w:r>
    </w:p>
    <w:p w14:paraId="3513786F" w14:textId="77777777" w:rsidR="004E57CD" w:rsidRDefault="004E57CD" w:rsidP="00814356">
      <w:pPr>
        <w:rPr>
          <w:rFonts w:eastAsia="Times" w:cs="Times New Roman"/>
          <w:kern w:val="0"/>
          <w:sz w:val="24"/>
          <w:lang w:val="es-ES_tradnl" w:eastAsia="de-DE" w:bidi="ar-SA"/>
        </w:rPr>
      </w:pPr>
    </w:p>
    <w:p w14:paraId="68EFE27B" w14:textId="36163F1E"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Donde rechazar </w:t>
      </w:r>
      <w:r w:rsidRPr="006842F9">
        <w:rPr>
          <w:rFonts w:eastAsia="Times" w:cs="Times New Roman"/>
          <w:i/>
          <w:kern w:val="0"/>
          <w:sz w:val="24"/>
          <w:lang w:val="es-ES_tradnl" w:eastAsia="de-DE" w:bidi="ar-SA"/>
        </w:rPr>
        <w:t>H</w:t>
      </w:r>
      <w:r w:rsidRPr="006842F9">
        <w:rPr>
          <w:rFonts w:eastAsia="Times" w:cs="Times New Roman"/>
          <w:i/>
          <w:kern w:val="0"/>
          <w:sz w:val="24"/>
          <w:vertAlign w:val="subscript"/>
          <w:lang w:val="es-ES_tradnl" w:eastAsia="de-DE" w:bidi="ar-SA"/>
        </w:rPr>
        <w:t>0</w:t>
      </w:r>
      <w:r w:rsidRPr="006842F9">
        <w:rPr>
          <w:rFonts w:eastAsia="Times" w:cs="Times New Roman"/>
          <w:kern w:val="0"/>
          <w:sz w:val="24"/>
          <w:lang w:val="es-ES_tradnl" w:eastAsia="de-DE" w:bidi="ar-SA"/>
        </w:rPr>
        <w:t xml:space="preserve"> significaría que la fábrica no cumple los </w:t>
      </w:r>
      <w:proofErr w:type="spellStart"/>
      <w:r w:rsidRPr="006842F9">
        <w:rPr>
          <w:rFonts w:eastAsia="Times" w:cs="Times New Roman"/>
          <w:kern w:val="0"/>
          <w:sz w:val="24"/>
          <w:lang w:val="es-ES_tradnl" w:eastAsia="de-DE" w:bidi="ar-SA"/>
        </w:rPr>
        <w:t>estándares.La</w:t>
      </w:r>
      <w:proofErr w:type="spellEnd"/>
      <w:r w:rsidRPr="006842F9">
        <w:rPr>
          <w:rFonts w:eastAsia="Times" w:cs="Times New Roman"/>
          <w:kern w:val="0"/>
          <w:sz w:val="24"/>
          <w:lang w:val="es-ES_tradnl" w:eastAsia="de-DE" w:bidi="ar-SA"/>
        </w:rPr>
        <w:t xml:space="preserve"> regla de decisión del test podría ser  rechazar </w:t>
      </w:r>
      <w:r w:rsidRPr="006842F9">
        <w:rPr>
          <w:rFonts w:eastAsia="Times" w:cs="Times New Roman"/>
          <w:i/>
          <w:kern w:val="0"/>
          <w:sz w:val="24"/>
          <w:lang w:val="es-ES_tradnl" w:eastAsia="de-DE" w:bidi="ar-SA"/>
        </w:rPr>
        <w:t>H</w:t>
      </w:r>
      <w:r w:rsidRPr="006842F9">
        <w:rPr>
          <w:rFonts w:eastAsia="Times" w:cs="Times New Roman"/>
          <w:i/>
          <w:kern w:val="0"/>
          <w:sz w:val="24"/>
          <w:vertAlign w:val="subscript"/>
          <w:lang w:val="es-ES_tradnl" w:eastAsia="de-DE" w:bidi="ar-SA"/>
        </w:rPr>
        <w:t>0</w:t>
      </w:r>
      <w:r w:rsidRPr="006842F9">
        <w:rPr>
          <w:rFonts w:eastAsia="Times" w:cs="Times New Roman"/>
          <w:kern w:val="0"/>
          <w:sz w:val="24"/>
          <w:vertAlign w:val="subscript"/>
          <w:lang w:val="es-ES_tradnl" w:eastAsia="de-DE" w:bidi="ar-SA"/>
        </w:rPr>
        <w:t xml:space="preserve"> </w:t>
      </w:r>
      <w:r w:rsidRPr="006842F9">
        <w:rPr>
          <w:rFonts w:eastAsia="Times" w:cs="Times New Roman"/>
          <w:kern w:val="0"/>
          <w:sz w:val="24"/>
          <w:lang w:val="es-ES_tradnl" w:eastAsia="de-DE" w:bidi="ar-SA"/>
        </w:rPr>
        <w:t xml:space="preserve">si   </w:t>
      </w:r>
      <m:oMath>
        <m:d>
          <m:dPr>
            <m:begChr m:val="|"/>
            <m:endChr m:val="|"/>
            <m:ctrlPr>
              <w:rPr>
                <w:rFonts w:ascii="Cambria Math" w:eastAsia="Times" w:hAnsi="Cambria Math" w:cs="Times New Roman"/>
                <w:i/>
                <w:kern w:val="0"/>
                <w:sz w:val="24"/>
                <w:lang w:val="es-ES_tradnl" w:eastAsia="de-DE" w:bidi="ar-SA"/>
              </w:rPr>
            </m:ctrlPr>
          </m:dPr>
          <m:e>
            <m:f>
              <m:fPr>
                <m:ctrlPr>
                  <w:rPr>
                    <w:rFonts w:ascii="Cambria Math" w:eastAsia="Times" w:hAnsi="Cambria Math" w:cs="Times New Roman"/>
                    <w:i/>
                    <w:kern w:val="0"/>
                    <w:sz w:val="24"/>
                    <w:lang w:val="es-ES_tradnl" w:eastAsia="de-DE" w:bidi="ar-SA"/>
                  </w:rPr>
                </m:ctrlPr>
              </m:fPr>
              <m:num>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r>
                  <w:rPr>
                    <w:rFonts w:ascii="Cambria Math" w:eastAsia="Times" w:hAnsi="Cambria Math" w:cs="Times New Roman"/>
                    <w:kern w:val="0"/>
                    <w:sz w:val="24"/>
                    <w:lang w:val="es-ES_tradnl" w:eastAsia="de-DE" w:bidi="ar-SA"/>
                  </w:rPr>
                  <m:t>-269</m:t>
                </m:r>
              </m:num>
              <m:den>
                <m:f>
                  <m:fPr>
                    <m:ctrlPr>
                      <w:rPr>
                        <w:rFonts w:ascii="Cambria Math" w:eastAsia="Times" w:hAnsi="Cambria Math" w:cs="Times New Roman"/>
                        <w:i/>
                        <w:kern w:val="0"/>
                        <w:sz w:val="24"/>
                        <w:lang w:val="es-ES_tradnl" w:eastAsia="de-DE" w:bidi="ar-SA"/>
                      </w:rPr>
                    </m:ctrlPr>
                  </m:fPr>
                  <m:num>
                    <m:r>
                      <w:rPr>
                        <w:rFonts w:ascii="Cambria Math" w:eastAsia="Times" w:hAnsi="Cambria Math" w:cs="Times New Roman"/>
                        <w:kern w:val="0"/>
                        <w:sz w:val="24"/>
                        <w:lang w:val="es-ES_tradnl" w:eastAsia="de-DE" w:bidi="ar-SA"/>
                      </w:rPr>
                      <m:t>0,15</m:t>
                    </m:r>
                  </m:num>
                  <m:den>
                    <m:rad>
                      <m:radPr>
                        <m:degHide m:val="1"/>
                        <m:ctrlPr>
                          <w:rPr>
                            <w:rFonts w:ascii="Cambria Math" w:eastAsia="Times" w:hAnsi="Cambria Math" w:cs="Times New Roman"/>
                            <w:i/>
                            <w:kern w:val="0"/>
                            <w:sz w:val="24"/>
                            <w:lang w:val="es-ES_tradnl" w:eastAsia="de-DE" w:bidi="ar-SA"/>
                          </w:rPr>
                        </m:ctrlPr>
                      </m:radPr>
                      <m:deg/>
                      <m:e>
                        <m:r>
                          <w:rPr>
                            <w:rFonts w:ascii="Cambria Math" w:eastAsia="Times" w:hAnsi="Cambria Math" w:cs="Times New Roman"/>
                            <w:kern w:val="0"/>
                            <w:sz w:val="24"/>
                            <w:lang w:val="es-ES_tradnl" w:eastAsia="de-DE" w:bidi="ar-SA"/>
                          </w:rPr>
                          <m:t>10</m:t>
                        </m:r>
                      </m:e>
                    </m:rad>
                  </m:den>
                </m:f>
              </m:den>
            </m:f>
          </m:e>
        </m:d>
        <m:r>
          <w:rPr>
            <w:rFonts w:ascii="Cambria Math" w:eastAsia="Times" w:hAnsi="Cambria Math" w:cs="Times New Roman"/>
            <w:kern w:val="0"/>
            <w:sz w:val="24"/>
            <w:lang w:val="es-ES_tradnl" w:eastAsia="de-DE" w:bidi="ar-SA"/>
          </w:rPr>
          <m:t>&gt;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z</m:t>
            </m:r>
          </m:e>
          <m:sub>
            <m:r>
              <w:rPr>
                <w:rFonts w:ascii="Cambria Math" w:eastAsia="Times" w:hAnsi="Cambria Math" w:cs="Times New Roman"/>
                <w:kern w:val="0"/>
                <w:sz w:val="24"/>
                <w:lang w:val="es-ES_tradnl" w:eastAsia="de-DE" w:bidi="ar-SA"/>
              </w:rPr>
              <m:t>0,05</m:t>
            </m:r>
          </m:sub>
        </m:sSub>
      </m:oMath>
      <w:r w:rsidRPr="006842F9">
        <w:rPr>
          <w:rFonts w:eastAsia="Times" w:cs="Times New Roman"/>
          <w:kern w:val="0"/>
          <w:sz w:val="24"/>
          <w:lang w:val="es-ES_tradnl" w:eastAsia="de-DE" w:bidi="ar-SA"/>
        </w:rPr>
        <w:t xml:space="preserve">  siendo</w:t>
      </w:r>
      <w:r w:rsidR="00575A48">
        <w:rPr>
          <w:rFonts w:eastAsia="Times" w:cs="Times New Roman"/>
          <w:kern w:val="0"/>
          <w:sz w:val="24"/>
          <w:lang w:val="es-ES_tradnl" w:eastAsia="de-DE" w:bidi="ar-SA"/>
        </w:rPr>
        <w:t xml:space="preserve"> </w:t>
      </w:r>
      <w:r w:rsidRPr="006842F9">
        <w:rPr>
          <w:rFonts w:eastAsia="Times" w:cs="Times New Roman"/>
          <w:kern w:val="0"/>
          <w:sz w:val="24"/>
          <w:lang w:val="es-ES_tradnl" w:eastAsia="de-DE" w:bidi="ar-SA"/>
        </w:rPr>
        <w:t xml:space="preserv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r>
          <w:rPr>
            <w:rFonts w:ascii="Cambria Math" w:eastAsia="Times" w:hAnsi="Cambria Math" w:cs="Times New Roman"/>
            <w:kern w:val="0"/>
            <w:sz w:val="24"/>
            <w:lang w:val="es-ES_tradnl" w:eastAsia="de-DE" w:bidi="ar-SA"/>
          </w:rPr>
          <m:t>=</m:t>
        </m:r>
        <m:f>
          <m:fPr>
            <m:ctrlPr>
              <w:rPr>
                <w:rFonts w:ascii="Cambria Math" w:eastAsia="Times" w:hAnsi="Cambria Math" w:cs="Times New Roman"/>
                <w:i/>
                <w:kern w:val="0"/>
                <w:sz w:val="24"/>
                <w:lang w:val="es-ES_tradnl" w:eastAsia="de-DE" w:bidi="ar-SA"/>
              </w:rPr>
            </m:ctrlPr>
          </m:fPr>
          <m:num>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m:t>
                </m:r>
              </m:sub>
            </m:sSub>
            <m:r>
              <w:rPr>
                <w:rFonts w:ascii="Cambria Math" w:eastAsia="Times" w:hAnsi="Cambria Math" w:cs="Times New Roman"/>
                <w:kern w:val="0"/>
                <w:sz w:val="24"/>
                <w:lang w:val="es-ES_tradnl" w:eastAsia="de-DE" w:bidi="ar-SA"/>
              </w:rPr>
              <m: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2</m:t>
                </m:r>
              </m:sub>
            </m:sSub>
            <m:r>
              <w:rPr>
                <w:rFonts w:ascii="Cambria Math" w:eastAsia="Times" w:hAnsi="Cambria Math" w:cs="Times New Roman"/>
                <w:kern w:val="0"/>
                <w:sz w:val="24"/>
                <w:lang w:val="es-ES_tradnl" w:eastAsia="de-DE" w:bidi="ar-SA"/>
              </w:rPr>
              <m: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10</m:t>
                </m:r>
              </m:sub>
            </m:sSub>
          </m:num>
          <m:den>
            <m:r>
              <w:rPr>
                <w:rFonts w:ascii="Cambria Math" w:eastAsia="Times" w:hAnsi="Cambria Math" w:cs="Times New Roman"/>
                <w:kern w:val="0"/>
                <w:sz w:val="24"/>
                <w:lang w:val="es-ES_tradnl" w:eastAsia="de-DE" w:bidi="ar-SA"/>
              </w:rPr>
              <m:t>10</m:t>
            </m:r>
          </m:den>
        </m:f>
      </m:oMath>
    </w:p>
    <w:p w14:paraId="7F524947" w14:textId="77777777" w:rsidR="00575A48" w:rsidRDefault="00575A48" w:rsidP="00814356">
      <w:pPr>
        <w:rPr>
          <w:rFonts w:eastAsia="Times" w:cs="Times New Roman"/>
          <w:kern w:val="0"/>
          <w:sz w:val="24"/>
          <w:lang w:val="es-ES_tradnl" w:eastAsia="de-DE" w:bidi="ar-SA"/>
        </w:rPr>
      </w:pPr>
    </w:p>
    <w:p w14:paraId="55D06D29" w14:textId="00F2D7ED"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Donde  </w:t>
      </w:r>
      <m:oMath>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z</m:t>
            </m:r>
          </m:e>
          <m:sub>
            <m:r>
              <w:rPr>
                <w:rFonts w:ascii="Cambria Math" w:eastAsia="Times" w:hAnsi="Cambria Math" w:cs="Times New Roman"/>
                <w:kern w:val="0"/>
                <w:sz w:val="24"/>
                <w:lang w:val="es-ES_tradnl" w:eastAsia="de-DE" w:bidi="ar-SA"/>
              </w:rPr>
              <m:t>0,05</m:t>
            </m:r>
          </m:sub>
        </m:sSub>
      </m:oMath>
      <w:r w:rsidRPr="006842F9">
        <w:rPr>
          <w:rFonts w:eastAsia="Times" w:cs="Times New Roman"/>
          <w:kern w:val="0"/>
          <w:sz w:val="24"/>
          <w:lang w:val="es-ES_tradnl" w:eastAsia="de-DE" w:bidi="ar-SA"/>
        </w:rPr>
        <w:t xml:space="preserve"> corresponde al valor crítico obtenido de la tabla Normal estándar que deja en la cola superior de la distribución Normal estándar un área 0,05.</w:t>
      </w:r>
    </w:p>
    <w:p w14:paraId="37F8ADFD" w14:textId="0E803200" w:rsidR="006842F9" w:rsidRPr="00E521A8" w:rsidRDefault="004B18C5" w:rsidP="00814356">
      <w:pPr>
        <w:rPr>
          <w:rFonts w:eastAsia="Times" w:cs="Times New Roman"/>
          <w:kern w:val="0"/>
          <w:sz w:val="24"/>
          <w:lang w:val="es-ES_tradnl" w:eastAsia="de-DE" w:bidi="ar-SA"/>
        </w:rPr>
      </w:pPr>
      <w:r>
        <w:rPr>
          <w:rFonts w:eastAsia="Times" w:cs="Times New Roman"/>
          <w:kern w:val="0"/>
          <w:sz w:val="24"/>
          <w:lang w:val="es-ES_tradnl" w:eastAsia="de-DE" w:bidi="ar-SA"/>
        </w:rPr>
        <w:t>Luego se plantea a los estudiantes las siguientes</w:t>
      </w:r>
      <w:r w:rsidR="006842F9" w:rsidRPr="006842F9">
        <w:rPr>
          <w:rFonts w:eastAsia="Times" w:cs="Times New Roman"/>
          <w:kern w:val="0"/>
          <w:sz w:val="24"/>
          <w:lang w:val="es-ES_tradnl" w:eastAsia="de-DE" w:bidi="ar-SA"/>
        </w:rPr>
        <w:t xml:space="preserve"> preguntas </w:t>
      </w:r>
      <w:r w:rsidR="006842F9" w:rsidRPr="006842F9">
        <w:rPr>
          <w:rFonts w:eastAsia="Times" w:cs="Times New Roman"/>
          <w:i/>
          <w:kern w:val="0"/>
          <w:sz w:val="24"/>
          <w:lang w:val="es-ES_tradnl" w:eastAsia="de-DE" w:bidi="ar-SA"/>
        </w:rPr>
        <w:t>¿</w:t>
      </w:r>
      <w:r w:rsidR="00E521A8" w:rsidRPr="006842F9">
        <w:rPr>
          <w:rFonts w:eastAsia="Times" w:cs="Times New Roman"/>
          <w:i/>
          <w:kern w:val="0"/>
          <w:sz w:val="24"/>
          <w:lang w:val="es-ES_tradnl" w:eastAsia="de-DE" w:bidi="ar-SA"/>
        </w:rPr>
        <w:t>Algun</w:t>
      </w:r>
      <w:r w:rsidR="00E521A8">
        <w:rPr>
          <w:rFonts w:eastAsia="Times" w:cs="Times New Roman"/>
          <w:i/>
          <w:kern w:val="0"/>
          <w:sz w:val="24"/>
          <w:lang w:val="es-ES_tradnl" w:eastAsia="de-DE" w:bidi="ar-SA"/>
        </w:rPr>
        <w:t>o</w:t>
      </w:r>
      <w:r w:rsidR="006842F9" w:rsidRPr="006842F9">
        <w:rPr>
          <w:rFonts w:eastAsia="Times" w:cs="Times New Roman"/>
          <w:i/>
          <w:kern w:val="0"/>
          <w:sz w:val="24"/>
          <w:lang w:val="es-ES_tradnl" w:eastAsia="de-DE" w:bidi="ar-SA"/>
        </w:rPr>
        <w:t xml:space="preserve"> rechazó H</w:t>
      </w:r>
      <w:r w:rsidR="006842F9" w:rsidRPr="006842F9">
        <w:rPr>
          <w:rFonts w:eastAsia="Times" w:cs="Times New Roman"/>
          <w:i/>
          <w:kern w:val="0"/>
          <w:sz w:val="24"/>
          <w:vertAlign w:val="subscript"/>
          <w:lang w:val="es-ES_tradnl" w:eastAsia="de-DE" w:bidi="ar-SA"/>
        </w:rPr>
        <w:t xml:space="preserve">0 </w:t>
      </w:r>
      <w:r w:rsidR="006842F9" w:rsidRPr="006842F9">
        <w:rPr>
          <w:rFonts w:eastAsia="Times" w:cs="Times New Roman"/>
          <w:i/>
          <w:kern w:val="0"/>
          <w:sz w:val="24"/>
          <w:lang w:val="es-ES_tradnl" w:eastAsia="de-DE" w:bidi="ar-SA"/>
        </w:rPr>
        <w:t>con la muestra seleccionada</w:t>
      </w:r>
      <w:r w:rsidR="006842F9" w:rsidRPr="006842F9">
        <w:rPr>
          <w:rFonts w:eastAsia="Times" w:cs="Times New Roman"/>
          <w:kern w:val="0"/>
          <w:sz w:val="24"/>
          <w:lang w:val="es-ES_tradnl" w:eastAsia="de-DE" w:bidi="ar-SA"/>
        </w:rPr>
        <w:t>?</w:t>
      </w:r>
      <w:r w:rsidR="006842F9" w:rsidRPr="006842F9">
        <w:rPr>
          <w:rFonts w:eastAsia="Times" w:cs="Times New Roman"/>
          <w:i/>
          <w:kern w:val="0"/>
          <w:sz w:val="24"/>
          <w:lang w:val="es-ES_tradnl" w:eastAsia="de-DE" w:bidi="ar-SA"/>
        </w:rPr>
        <w:t xml:space="preserve"> ¿Es correcto haber rechazado H</w:t>
      </w:r>
      <w:r w:rsidR="006842F9" w:rsidRPr="006842F9">
        <w:rPr>
          <w:rFonts w:eastAsia="Times" w:cs="Times New Roman"/>
          <w:i/>
          <w:kern w:val="0"/>
          <w:sz w:val="24"/>
          <w:vertAlign w:val="subscript"/>
          <w:lang w:val="es-ES_tradnl" w:eastAsia="de-DE" w:bidi="ar-SA"/>
        </w:rPr>
        <w:t>0</w:t>
      </w:r>
      <w:r w:rsidR="006842F9" w:rsidRPr="006842F9">
        <w:rPr>
          <w:rFonts w:eastAsia="Times" w:cs="Times New Roman"/>
          <w:i/>
          <w:kern w:val="0"/>
          <w:sz w:val="24"/>
          <w:lang w:val="es-ES_tradnl" w:eastAsia="de-DE" w:bidi="ar-SA"/>
        </w:rPr>
        <w:t>? ¿Si se realiza el test 10</w:t>
      </w:r>
      <w:r w:rsidR="00E521A8">
        <w:rPr>
          <w:rFonts w:eastAsia="Times" w:cs="Times New Roman"/>
          <w:i/>
          <w:kern w:val="0"/>
          <w:sz w:val="24"/>
          <w:lang w:val="es-ES_tradnl" w:eastAsia="de-DE" w:bidi="ar-SA"/>
        </w:rPr>
        <w:t>.</w:t>
      </w:r>
      <w:r w:rsidR="006842F9" w:rsidRPr="006842F9">
        <w:rPr>
          <w:rFonts w:eastAsia="Times" w:cs="Times New Roman"/>
          <w:i/>
          <w:kern w:val="0"/>
          <w:sz w:val="24"/>
          <w:lang w:val="es-ES_tradnl" w:eastAsia="de-DE" w:bidi="ar-SA"/>
        </w:rPr>
        <w:t>000 veces con distintas muestras, cuantas veces rechazaríamos Ho?</w:t>
      </w:r>
      <w:r w:rsidR="006842F9" w:rsidRPr="006842F9">
        <w:rPr>
          <w:rFonts w:eastAsia="Times" w:cs="Times New Roman"/>
          <w:kern w:val="0"/>
          <w:sz w:val="24"/>
          <w:lang w:val="es-ES_tradnl" w:eastAsia="de-DE" w:bidi="ar-SA"/>
        </w:rPr>
        <w:t xml:space="preserve"> </w:t>
      </w:r>
      <w:r w:rsidR="006842F9" w:rsidRPr="006842F9">
        <w:rPr>
          <w:rFonts w:eastAsia="Times" w:cs="Times New Roman"/>
          <w:i/>
          <w:kern w:val="0"/>
          <w:sz w:val="24"/>
          <w:lang w:val="es-ES_tradnl" w:eastAsia="de-DE" w:bidi="ar-SA"/>
        </w:rPr>
        <w:t>¿Se podría representar gráficamente usando las 10</w:t>
      </w:r>
      <w:r w:rsidR="00B22989">
        <w:rPr>
          <w:rFonts w:eastAsia="Times" w:cs="Times New Roman"/>
          <w:i/>
          <w:kern w:val="0"/>
          <w:sz w:val="24"/>
          <w:lang w:val="es-ES_tradnl" w:eastAsia="de-DE" w:bidi="ar-SA"/>
        </w:rPr>
        <w:t>.</w:t>
      </w:r>
      <w:r w:rsidR="006842F9" w:rsidRPr="006842F9">
        <w:rPr>
          <w:rFonts w:eastAsia="Times" w:cs="Times New Roman"/>
          <w:i/>
          <w:kern w:val="0"/>
          <w:sz w:val="24"/>
          <w:lang w:val="es-ES_tradnl" w:eastAsia="de-DE" w:bidi="ar-SA"/>
        </w:rPr>
        <w:t xml:space="preserve">000 muestras de tamaño 5 la distribución empírica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006842F9" w:rsidRPr="006842F9">
        <w:rPr>
          <w:rFonts w:eastAsia="Times" w:cs="Times New Roman"/>
          <w:i/>
          <w:kern w:val="0"/>
          <w:sz w:val="24"/>
          <w:lang w:val="es-ES_tradnl" w:eastAsia="de-DE" w:bidi="ar-SA"/>
        </w:rPr>
        <w:t>? ¿Cómo se podría representar la región de rechazo</w:t>
      </w:r>
      <w:r w:rsidR="00E521A8">
        <w:rPr>
          <w:rFonts w:eastAsia="Times" w:cs="Times New Roman"/>
          <w:i/>
          <w:kern w:val="0"/>
          <w:sz w:val="24"/>
          <w:lang w:val="es-ES_tradnl" w:eastAsia="de-DE" w:bidi="ar-SA"/>
        </w:rPr>
        <w:t xml:space="preserve"> de H</w:t>
      </w:r>
      <w:r w:rsidR="00E521A8" w:rsidRPr="00E521A8">
        <w:rPr>
          <w:rFonts w:eastAsia="Times" w:cs="Times New Roman"/>
          <w:i/>
          <w:kern w:val="0"/>
          <w:sz w:val="24"/>
          <w:vertAlign w:val="subscript"/>
          <w:lang w:val="es-ES_tradnl" w:eastAsia="de-DE" w:bidi="ar-SA"/>
        </w:rPr>
        <w:t>0</w:t>
      </w:r>
      <w:r w:rsidR="006842F9" w:rsidRPr="006842F9">
        <w:rPr>
          <w:rFonts w:eastAsia="Times" w:cs="Times New Roman"/>
          <w:i/>
          <w:kern w:val="0"/>
          <w:sz w:val="24"/>
          <w:lang w:val="es-ES_tradnl" w:eastAsia="de-DE" w:bidi="ar-SA"/>
        </w:rPr>
        <w:t xml:space="preserve"> en di</w:t>
      </w:r>
      <w:r w:rsidR="00060715">
        <w:rPr>
          <w:rFonts w:eastAsia="Times" w:cs="Times New Roman"/>
          <w:i/>
          <w:kern w:val="0"/>
          <w:sz w:val="24"/>
          <w:lang w:val="es-ES_tradnl" w:eastAsia="de-DE" w:bidi="ar-SA"/>
        </w:rPr>
        <w:t xml:space="preserve">cha gráfica?  ¿Cómo se podría calcular la frecuencia relativa de veces que </w:t>
      </w:r>
      <w:r w:rsidR="007E1927">
        <w:rPr>
          <w:rFonts w:eastAsia="Times" w:cs="Times New Roman"/>
          <w:i/>
          <w:kern w:val="0"/>
          <w:sz w:val="24"/>
          <w:lang w:val="es-ES_tradnl" w:eastAsia="de-DE" w:bidi="ar-SA"/>
        </w:rPr>
        <w:t>la fábrica no satisface los estándares de calidad</w:t>
      </w:r>
      <w:r w:rsidR="006842F9" w:rsidRPr="006842F9">
        <w:rPr>
          <w:rFonts w:eastAsia="Times" w:cs="Times New Roman"/>
          <w:i/>
          <w:kern w:val="0"/>
          <w:sz w:val="24"/>
          <w:lang w:val="es-ES_tradnl" w:eastAsia="de-DE" w:bidi="ar-SA"/>
        </w:rPr>
        <w:t>? ¿Cómo se podría interpretar esa proporción en términos de nuestro problema?</w:t>
      </w:r>
      <w:r w:rsidR="00060715" w:rsidRPr="00060715">
        <w:rPr>
          <w:rFonts w:eastAsia="Times" w:cs="Times New Roman"/>
          <w:i/>
          <w:kern w:val="0"/>
          <w:sz w:val="24"/>
          <w:lang w:val="es-ES_tradnl" w:eastAsia="de-DE" w:bidi="ar-SA"/>
        </w:rPr>
        <w:t xml:space="preserve"> </w:t>
      </w:r>
      <w:r w:rsidR="00060715">
        <w:rPr>
          <w:rFonts w:eastAsia="Times" w:cs="Times New Roman"/>
          <w:i/>
          <w:kern w:val="0"/>
          <w:sz w:val="24"/>
          <w:lang w:val="es-ES_tradnl" w:eastAsia="de-DE" w:bidi="ar-SA"/>
        </w:rPr>
        <w:t>¿Cómo se podría calcular la frecuencia relativa de veces que la fábrica podría certificar la pieza</w:t>
      </w:r>
      <w:r w:rsidR="00060715" w:rsidRPr="006842F9">
        <w:rPr>
          <w:rFonts w:eastAsia="Times" w:cs="Times New Roman"/>
          <w:i/>
          <w:kern w:val="0"/>
          <w:sz w:val="24"/>
          <w:lang w:val="es-ES_tradnl" w:eastAsia="de-DE" w:bidi="ar-SA"/>
        </w:rPr>
        <w:t>?</w:t>
      </w:r>
    </w:p>
    <w:p w14:paraId="20FE5503" w14:textId="4D33F621"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Para contestar estas preguntas los estudiantes pueden correr una rutina utilizando Run R Script con el código que se muestra a continuación que se brinda a los mismos mediante la vinculación con un código QR  </w:t>
      </w:r>
      <w:hyperlink r:id="rId11" w:history="1">
        <w:r w:rsidRPr="006842F9">
          <w:rPr>
            <w:rFonts w:eastAsia="Times" w:cs="Times New Roman"/>
            <w:color w:val="0000FF"/>
            <w:kern w:val="0"/>
            <w:sz w:val="24"/>
            <w:u w:val="single"/>
            <w:lang w:val="es-ES_tradnl" w:eastAsia="de-DE" w:bidi="ar-SA"/>
          </w:rPr>
          <w:t>https://r.varisk.xyz/r/220611/demo-Rout-1558816771-dark.html</w:t>
        </w:r>
      </w:hyperlink>
    </w:p>
    <w:p w14:paraId="58101E7E" w14:textId="77777777" w:rsidR="006842F9" w:rsidRPr="006842F9" w:rsidRDefault="006842F9" w:rsidP="00814356">
      <w:pPr>
        <w:ind w:firstLine="227"/>
        <w:rPr>
          <w:rFonts w:eastAsia="Times" w:cs="Times New Roman"/>
          <w:kern w:val="0"/>
          <w:sz w:val="24"/>
          <w:lang w:val="es-ES_tradnl" w:eastAsia="de-DE" w:bidi="ar-SA"/>
        </w:rPr>
      </w:pPr>
    </w:p>
    <w:p w14:paraId="7D6EAFC5" w14:textId="77777777" w:rsidR="006842F9" w:rsidRPr="00B80855" w:rsidRDefault="00FD368A"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n=10</w:t>
      </w:r>
    </w:p>
    <w:p w14:paraId="1A5A1D44"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mediaMuestral</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function</w:t>
      </w:r>
      <w:proofErr w:type="spellEnd"/>
      <w:r w:rsidRPr="00B80855">
        <w:rPr>
          <w:rFonts w:eastAsia="Times" w:cs="Times New Roman"/>
          <w:kern w:val="0"/>
          <w:szCs w:val="20"/>
          <w:lang w:val="es-ES_tradnl" w:eastAsia="de-DE" w:bidi="ar-SA"/>
        </w:rPr>
        <w:t xml:space="preserve">(n)   </w:t>
      </w:r>
      <w:r w:rsidR="00356DAB" w:rsidRPr="00B80855">
        <w:rPr>
          <w:rFonts w:eastAsia="Times" w:cs="Times New Roman"/>
          <w:kern w:val="0"/>
          <w:szCs w:val="20"/>
          <w:lang w:val="es-ES_tradnl" w:eastAsia="de-DE" w:bidi="ar-SA"/>
        </w:rPr>
        <w:t>#Esta</w:t>
      </w:r>
      <w:r w:rsidRPr="00B80855">
        <w:rPr>
          <w:rFonts w:eastAsia="Times" w:cs="Times New Roman"/>
          <w:kern w:val="0"/>
          <w:szCs w:val="20"/>
          <w:lang w:val="es-ES_tradnl" w:eastAsia="de-DE" w:bidi="ar-SA"/>
        </w:rPr>
        <w:t xml:space="preserve"> función genera una muestra aleatoria de tamaño n </w:t>
      </w:r>
    </w:p>
    <w:p w14:paraId="0E21878F" w14:textId="77777777" w:rsidR="006842F9" w:rsidRPr="00B80855" w:rsidRDefault="006842F9"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{muestra=</w:t>
      </w:r>
      <w:proofErr w:type="spellStart"/>
      <w:r w:rsidRPr="00B80855">
        <w:rPr>
          <w:rFonts w:eastAsia="Times" w:cs="Times New Roman"/>
          <w:kern w:val="0"/>
          <w:szCs w:val="20"/>
          <w:lang w:val="es-ES_tradnl" w:eastAsia="de-DE" w:bidi="ar-SA"/>
        </w:rPr>
        <w:t>rnorm</w:t>
      </w:r>
      <w:proofErr w:type="spellEnd"/>
      <w:r w:rsidRPr="00B80855">
        <w:rPr>
          <w:rFonts w:eastAsia="Times" w:cs="Times New Roman"/>
          <w:kern w:val="0"/>
          <w:szCs w:val="20"/>
          <w:lang w:val="es-ES_tradnl" w:eastAsia="de-DE" w:bidi="ar-SA"/>
        </w:rPr>
        <w:t xml:space="preserve">(n,269,0.15) # Normal con media 269 y desviación estándar </w:t>
      </w:r>
      <w:r w:rsidR="00356DAB" w:rsidRPr="00B80855">
        <w:rPr>
          <w:rFonts w:eastAsia="Times" w:cs="Times New Roman"/>
          <w:kern w:val="0"/>
          <w:szCs w:val="20"/>
          <w:lang w:val="es-ES_tradnl" w:eastAsia="de-DE" w:bidi="ar-SA"/>
        </w:rPr>
        <w:t>0</w:t>
      </w:r>
      <w:r w:rsidRPr="00B80855">
        <w:rPr>
          <w:rFonts w:eastAsia="Times" w:cs="Times New Roman"/>
          <w:kern w:val="0"/>
          <w:szCs w:val="20"/>
          <w:lang w:val="es-ES_tradnl" w:eastAsia="de-DE" w:bidi="ar-SA"/>
        </w:rPr>
        <w:t>,15</w:t>
      </w:r>
    </w:p>
    <w:p w14:paraId="375A21DC" w14:textId="77777777" w:rsidR="006842F9" w:rsidRPr="00B80855" w:rsidRDefault="006842F9"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media=mean(muestra)            # calcula la media de dicha muestra</w:t>
      </w:r>
    </w:p>
    <w:p w14:paraId="17D1D582"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return</w:t>
      </w:r>
      <w:proofErr w:type="spellEnd"/>
      <w:r w:rsidRPr="00B80855">
        <w:rPr>
          <w:rFonts w:eastAsia="Times" w:cs="Times New Roman"/>
          <w:kern w:val="0"/>
          <w:szCs w:val="20"/>
          <w:lang w:val="es-ES_tradnl" w:eastAsia="de-DE" w:bidi="ar-SA"/>
        </w:rPr>
        <w:t>(media)}</w:t>
      </w:r>
    </w:p>
    <w:p w14:paraId="67F894DF"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mediaMuestral</w:t>
      </w:r>
      <w:proofErr w:type="spellEnd"/>
      <w:r w:rsidRPr="00B80855">
        <w:rPr>
          <w:rFonts w:eastAsia="Times" w:cs="Times New Roman"/>
          <w:kern w:val="0"/>
          <w:szCs w:val="20"/>
          <w:lang w:val="es-ES_tradnl" w:eastAsia="de-DE" w:bidi="ar-SA"/>
        </w:rPr>
        <w:t>(5)                   # el programa muestra la media obtenida</w:t>
      </w:r>
    </w:p>
    <w:p w14:paraId="46741524"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muchasmedias</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replicate</w:t>
      </w:r>
      <w:proofErr w:type="spellEnd"/>
      <w:r w:rsidRPr="00B80855">
        <w:rPr>
          <w:rFonts w:eastAsia="Times" w:cs="Times New Roman"/>
          <w:kern w:val="0"/>
          <w:szCs w:val="20"/>
          <w:lang w:val="es-ES_tradnl" w:eastAsia="de-DE" w:bidi="ar-SA"/>
        </w:rPr>
        <w:t>(10000,mediaMuestral(5))  # se generan 10000 medias muestrales</w:t>
      </w:r>
      <w:r w:rsidR="00356DAB" w:rsidRPr="00B80855">
        <w:rPr>
          <w:rFonts w:eastAsia="Times" w:cs="Times New Roman"/>
          <w:kern w:val="0"/>
          <w:szCs w:val="20"/>
          <w:lang w:val="es-ES_tradnl" w:eastAsia="de-DE" w:bidi="ar-SA"/>
        </w:rPr>
        <w:t xml:space="preserve">                                                                       </w:t>
      </w:r>
    </w:p>
    <w:p w14:paraId="6E5BCFA8" w14:textId="77777777" w:rsidR="006842F9" w:rsidRPr="00B80855" w:rsidRDefault="006842F9"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z=</w:t>
      </w:r>
      <w:proofErr w:type="spellStart"/>
      <w:r w:rsidRPr="00B80855">
        <w:rPr>
          <w:rFonts w:eastAsia="Times" w:cs="Times New Roman"/>
          <w:kern w:val="0"/>
          <w:szCs w:val="20"/>
          <w:lang w:val="es-ES_tradnl" w:eastAsia="de-DE" w:bidi="ar-SA"/>
        </w:rPr>
        <w:t>qnorm</w:t>
      </w:r>
      <w:proofErr w:type="spellEnd"/>
      <w:r w:rsidRPr="00B80855">
        <w:rPr>
          <w:rFonts w:eastAsia="Times" w:cs="Times New Roman"/>
          <w:kern w:val="0"/>
          <w:szCs w:val="20"/>
          <w:lang w:val="es-ES_tradnl" w:eastAsia="de-DE" w:bidi="ar-SA"/>
        </w:rPr>
        <w:t>(0.05,lower.tail=FALSE)            # calcula el z</w:t>
      </w:r>
      <w:r w:rsidRPr="00B80855">
        <w:rPr>
          <w:rFonts w:eastAsia="Times" w:cs="Times New Roman"/>
          <w:kern w:val="0"/>
          <w:szCs w:val="20"/>
          <w:vertAlign w:val="subscript"/>
          <w:lang w:val="es-ES_tradnl" w:eastAsia="de-DE" w:bidi="ar-SA"/>
        </w:rPr>
        <w:t>0.05</w:t>
      </w:r>
      <w:r w:rsidRPr="00B80855">
        <w:rPr>
          <w:rFonts w:eastAsia="Times" w:cs="Times New Roman"/>
          <w:kern w:val="0"/>
          <w:szCs w:val="20"/>
          <w:lang w:val="es-ES_tradnl" w:eastAsia="de-DE" w:bidi="ar-SA"/>
        </w:rPr>
        <w:t xml:space="preserve">             </w:t>
      </w:r>
    </w:p>
    <w:p w14:paraId="533A481B"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lastRenderedPageBreak/>
        <w:t>hx</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hist</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muchasmedias,breaks</w:t>
      </w:r>
      <w:proofErr w:type="spellEnd"/>
      <w:r w:rsidRPr="00B80855">
        <w:rPr>
          <w:rFonts w:eastAsia="Times" w:cs="Times New Roman"/>
          <w:kern w:val="0"/>
          <w:szCs w:val="20"/>
          <w:lang w:val="es-ES_tradnl" w:eastAsia="de-DE" w:bidi="ar-SA"/>
        </w:rPr>
        <w:t>=50)          # se genera el histograma.</w:t>
      </w:r>
    </w:p>
    <w:p w14:paraId="7DED192F" w14:textId="77777777" w:rsidR="006842F9" w:rsidRPr="00F9438A" w:rsidRDefault="006842F9" w:rsidP="00814356">
      <w:pPr>
        <w:ind w:firstLine="227"/>
        <w:rPr>
          <w:rFonts w:eastAsia="Times" w:cs="Times New Roman"/>
          <w:kern w:val="0"/>
          <w:szCs w:val="20"/>
          <w:lang w:val="es-ES" w:eastAsia="de-DE" w:bidi="ar-SA"/>
        </w:rPr>
      </w:pPr>
      <w:proofErr w:type="spellStart"/>
      <w:r w:rsidRPr="00F9438A">
        <w:rPr>
          <w:rFonts w:eastAsia="Times" w:cs="Times New Roman"/>
          <w:kern w:val="0"/>
          <w:szCs w:val="20"/>
          <w:lang w:val="es-ES" w:eastAsia="de-DE" w:bidi="ar-SA"/>
        </w:rPr>
        <w:t>plot</w:t>
      </w:r>
      <w:proofErr w:type="spellEnd"/>
      <w:r w:rsidRPr="00F9438A">
        <w:rPr>
          <w:rFonts w:eastAsia="Times" w:cs="Times New Roman"/>
          <w:kern w:val="0"/>
          <w:szCs w:val="20"/>
          <w:lang w:val="es-ES" w:eastAsia="de-DE" w:bidi="ar-SA"/>
        </w:rPr>
        <w:t>(</w:t>
      </w:r>
      <w:proofErr w:type="spellStart"/>
      <w:r w:rsidRPr="00F9438A">
        <w:rPr>
          <w:rFonts w:eastAsia="Times" w:cs="Times New Roman"/>
          <w:kern w:val="0"/>
          <w:szCs w:val="20"/>
          <w:lang w:val="es-ES" w:eastAsia="de-DE" w:bidi="ar-SA"/>
        </w:rPr>
        <w:t>hx,col</w:t>
      </w:r>
      <w:proofErr w:type="spellEnd"/>
      <w:r w:rsidRPr="00F9438A">
        <w:rPr>
          <w:rFonts w:eastAsia="Times" w:cs="Times New Roman"/>
          <w:kern w:val="0"/>
          <w:szCs w:val="20"/>
          <w:lang w:val="es-ES" w:eastAsia="de-DE" w:bidi="ar-SA"/>
        </w:rPr>
        <w:t>=</w:t>
      </w:r>
      <w:proofErr w:type="spellStart"/>
      <w:r w:rsidRPr="00F9438A">
        <w:rPr>
          <w:rFonts w:eastAsia="Times" w:cs="Times New Roman"/>
          <w:kern w:val="0"/>
          <w:szCs w:val="20"/>
          <w:lang w:val="es-ES" w:eastAsia="de-DE" w:bidi="ar-SA"/>
        </w:rPr>
        <w:t>ifelse</w:t>
      </w:r>
      <w:proofErr w:type="spellEnd"/>
      <w:r w:rsidRPr="00F9438A">
        <w:rPr>
          <w:rFonts w:eastAsia="Times" w:cs="Times New Roman"/>
          <w:kern w:val="0"/>
          <w:szCs w:val="20"/>
          <w:lang w:val="es-ES" w:eastAsia="de-DE" w:bidi="ar-SA"/>
        </w:rPr>
        <w:t>(</w:t>
      </w:r>
      <w:proofErr w:type="spellStart"/>
      <w:r w:rsidRPr="00F9438A">
        <w:rPr>
          <w:rFonts w:eastAsia="Times" w:cs="Times New Roman"/>
          <w:kern w:val="0"/>
          <w:szCs w:val="20"/>
          <w:lang w:val="es-ES" w:eastAsia="de-DE" w:bidi="ar-SA"/>
        </w:rPr>
        <w:t>abs</w:t>
      </w:r>
      <w:proofErr w:type="spellEnd"/>
      <w:r w:rsidRPr="00F9438A">
        <w:rPr>
          <w:rFonts w:eastAsia="Times" w:cs="Times New Roman"/>
          <w:kern w:val="0"/>
          <w:szCs w:val="20"/>
          <w:lang w:val="es-ES" w:eastAsia="de-DE" w:bidi="ar-SA"/>
        </w:rPr>
        <w:t>(hx$breaks-269)&lt; z*0.15/</w:t>
      </w:r>
      <w:proofErr w:type="spellStart"/>
      <w:r w:rsidRPr="00F9438A">
        <w:rPr>
          <w:rFonts w:eastAsia="Times" w:cs="Times New Roman"/>
          <w:kern w:val="0"/>
          <w:szCs w:val="20"/>
          <w:lang w:val="es-ES" w:eastAsia="de-DE" w:bidi="ar-SA"/>
        </w:rPr>
        <w:t>sqrt</w:t>
      </w:r>
      <w:proofErr w:type="spellEnd"/>
      <w:r w:rsidRPr="00F9438A">
        <w:rPr>
          <w:rFonts w:eastAsia="Times" w:cs="Times New Roman"/>
          <w:kern w:val="0"/>
          <w:szCs w:val="20"/>
          <w:lang w:val="es-ES" w:eastAsia="de-DE" w:bidi="ar-SA"/>
        </w:rPr>
        <w:t xml:space="preserve">(5),0,3))  # </w:t>
      </w:r>
      <w:r w:rsidR="00356DAB" w:rsidRPr="00B80855">
        <w:rPr>
          <w:rFonts w:eastAsia="Times" w:cs="Times New Roman"/>
          <w:kern w:val="0"/>
          <w:szCs w:val="20"/>
          <w:lang w:eastAsia="de-DE" w:bidi="ar-SA"/>
        </w:rPr>
        <w:t>colorea</w:t>
      </w:r>
      <w:r w:rsidR="00356DAB" w:rsidRPr="00F9438A">
        <w:rPr>
          <w:rFonts w:eastAsia="Times" w:cs="Times New Roman"/>
          <w:kern w:val="0"/>
          <w:szCs w:val="20"/>
          <w:lang w:val="es-ES" w:eastAsia="de-DE" w:bidi="ar-SA"/>
        </w:rPr>
        <w:t xml:space="preserve"> la </w:t>
      </w:r>
      <w:proofErr w:type="spellStart"/>
      <w:r w:rsidR="00356DAB" w:rsidRPr="00F9438A">
        <w:rPr>
          <w:rFonts w:eastAsia="Times" w:cs="Times New Roman"/>
          <w:kern w:val="0"/>
          <w:szCs w:val="20"/>
          <w:lang w:val="es-ES" w:eastAsia="de-DE" w:bidi="ar-SA"/>
        </w:rPr>
        <w:t>region</w:t>
      </w:r>
      <w:proofErr w:type="spellEnd"/>
      <w:r w:rsidR="00356DAB" w:rsidRPr="00F9438A">
        <w:rPr>
          <w:rFonts w:eastAsia="Times" w:cs="Times New Roman"/>
          <w:kern w:val="0"/>
          <w:szCs w:val="20"/>
          <w:lang w:val="es-ES" w:eastAsia="de-DE" w:bidi="ar-SA"/>
        </w:rPr>
        <w:t xml:space="preserve"> de </w:t>
      </w:r>
      <w:r w:rsidR="00356DAB" w:rsidRPr="00B80855">
        <w:rPr>
          <w:rFonts w:eastAsia="Times" w:cs="Times New Roman"/>
          <w:kern w:val="0"/>
          <w:szCs w:val="20"/>
          <w:lang w:eastAsia="de-DE" w:bidi="ar-SA"/>
        </w:rPr>
        <w:t>rechazo</w:t>
      </w:r>
    </w:p>
    <w:p w14:paraId="0BEC1710" w14:textId="670AE424" w:rsidR="006842F9"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porc</w:t>
      </w:r>
      <w:proofErr w:type="spellEnd"/>
      <w:r w:rsidRPr="00B80855">
        <w:rPr>
          <w:rFonts w:eastAsia="Times" w:cs="Times New Roman"/>
          <w:kern w:val="0"/>
          <w:szCs w:val="20"/>
          <w:lang w:val="es-ES_tradnl" w:eastAsia="de-DE" w:bidi="ar-SA"/>
        </w:rPr>
        <w:t>=1-sum(</w:t>
      </w:r>
      <w:proofErr w:type="spellStart"/>
      <w:r w:rsidRPr="00B80855">
        <w:rPr>
          <w:rFonts w:eastAsia="Times" w:cs="Times New Roman"/>
          <w:kern w:val="0"/>
          <w:szCs w:val="20"/>
          <w:lang w:val="es-ES_tradnl" w:eastAsia="de-DE" w:bidi="ar-SA"/>
        </w:rPr>
        <w:t>abs</w:t>
      </w:r>
      <w:proofErr w:type="spellEnd"/>
      <w:r w:rsidRPr="00B80855">
        <w:rPr>
          <w:rFonts w:eastAsia="Times" w:cs="Times New Roman"/>
          <w:kern w:val="0"/>
          <w:szCs w:val="20"/>
          <w:lang w:val="es-ES_tradnl" w:eastAsia="de-DE" w:bidi="ar-SA"/>
        </w:rPr>
        <w:t>(muchasmedias-269)&lt;e)/10000   # estima la probabilidad de error de tipo I</w:t>
      </w:r>
    </w:p>
    <w:p w14:paraId="3F80C108" w14:textId="77777777" w:rsidR="00575A48" w:rsidRPr="00B80855" w:rsidRDefault="00575A48" w:rsidP="00814356">
      <w:pPr>
        <w:ind w:firstLine="227"/>
        <w:rPr>
          <w:rFonts w:eastAsia="Times" w:cs="Times New Roman"/>
          <w:kern w:val="0"/>
          <w:szCs w:val="20"/>
          <w:lang w:val="es-ES_tradnl" w:eastAsia="de-DE" w:bidi="ar-SA"/>
        </w:rPr>
      </w:pPr>
    </w:p>
    <w:p w14:paraId="7B3D855E" w14:textId="29C6C861" w:rsidR="006842F9" w:rsidRDefault="0063069D" w:rsidP="00814356">
      <w:pPr>
        <w:ind w:firstLine="227"/>
        <w:jc w:val="center"/>
        <w:rPr>
          <w:rFonts w:eastAsia="Times" w:cs="Times New Roman"/>
          <w:kern w:val="0"/>
          <w:sz w:val="24"/>
          <w:lang w:val="en-US" w:eastAsia="de-DE" w:bidi="ar-SA"/>
        </w:rPr>
      </w:pPr>
      <w:r>
        <w:rPr>
          <w:rFonts w:eastAsia="Times" w:cs="Times New Roman"/>
          <w:noProof/>
          <w:kern w:val="0"/>
          <w:sz w:val="24"/>
          <w:lang w:val="en-US" w:eastAsia="de-DE" w:bidi="ar-SA"/>
        </w:rPr>
        <w:drawing>
          <wp:inline distT="0" distB="0" distL="0" distR="0" wp14:anchorId="7B393337" wp14:editId="314319CC">
            <wp:extent cx="2761200" cy="2440800"/>
            <wp:effectExtent l="0" t="0" r="1270"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pic:nvPicPr>
                  <pic:blipFill rotWithShape="1">
                    <a:blip r:embed="rId12">
                      <a:extLst>
                        <a:ext uri="{28A0092B-C50C-407E-A947-70E740481C1C}">
                          <a14:useLocalDpi xmlns:a14="http://schemas.microsoft.com/office/drawing/2010/main" val="0"/>
                        </a:ext>
                      </a:extLst>
                    </a:blip>
                    <a:srcRect t="11481"/>
                    <a:stretch/>
                  </pic:blipFill>
                  <pic:spPr bwMode="auto">
                    <a:xfrm>
                      <a:off x="0" y="0"/>
                      <a:ext cx="2761200" cy="2440800"/>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w:cs="Times New Roman"/>
          <w:noProof/>
          <w:kern w:val="0"/>
          <w:sz w:val="24"/>
          <w:lang w:val="en-US" w:eastAsia="de-DE" w:bidi="ar-SA"/>
        </w:rPr>
        <w:drawing>
          <wp:inline distT="0" distB="0" distL="0" distR="0" wp14:anchorId="4A01FA4B" wp14:editId="7641801F">
            <wp:extent cx="2736000" cy="2422800"/>
            <wp:effectExtent l="0" t="0" r="762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rotWithShape="1">
                    <a:blip r:embed="rId13">
                      <a:extLst>
                        <a:ext uri="{28A0092B-C50C-407E-A947-70E740481C1C}">
                          <a14:useLocalDpi xmlns:a14="http://schemas.microsoft.com/office/drawing/2010/main" val="0"/>
                        </a:ext>
                      </a:extLst>
                    </a:blip>
                    <a:srcRect t="11481"/>
                    <a:stretch/>
                  </pic:blipFill>
                  <pic:spPr bwMode="auto">
                    <a:xfrm>
                      <a:off x="0" y="0"/>
                      <a:ext cx="2736000" cy="2422800"/>
                    </a:xfrm>
                    <a:prstGeom prst="rect">
                      <a:avLst/>
                    </a:prstGeom>
                    <a:ln>
                      <a:noFill/>
                    </a:ln>
                    <a:extLst>
                      <a:ext uri="{53640926-AAD7-44D8-BBD7-CCE9431645EC}">
                        <a14:shadowObscured xmlns:a14="http://schemas.microsoft.com/office/drawing/2010/main"/>
                      </a:ext>
                    </a:extLst>
                  </pic:spPr>
                </pic:pic>
              </a:graphicData>
            </a:graphic>
          </wp:inline>
        </w:drawing>
      </w:r>
    </w:p>
    <w:p w14:paraId="02326F13" w14:textId="16737A9A" w:rsidR="006842F9" w:rsidRPr="00575A48" w:rsidRDefault="006842F9" w:rsidP="00ED2022">
      <w:pPr>
        <w:jc w:val="center"/>
        <w:rPr>
          <w:rFonts w:eastAsia="Times" w:cs="Times New Roman"/>
          <w:kern w:val="0"/>
          <w:sz w:val="24"/>
          <w:lang w:val="es-ES_tradnl" w:eastAsia="de-DE" w:bidi="ar-SA"/>
        </w:rPr>
      </w:pPr>
      <w:r w:rsidRPr="00575A48">
        <w:rPr>
          <w:rFonts w:eastAsia="Times" w:cs="Times New Roman"/>
          <w:kern w:val="0"/>
          <w:sz w:val="24"/>
          <w:lang w:val="es-ES_tradnl" w:eastAsia="de-DE" w:bidi="ar-SA"/>
        </w:rPr>
        <w:t xml:space="preserve">Figura 3. </w:t>
      </w:r>
      <w:bookmarkStart w:id="1" w:name="_Hlk107421067"/>
      <w:r w:rsidRPr="00575A48">
        <w:rPr>
          <w:rFonts w:eastAsia="Times" w:cs="Times New Roman"/>
          <w:kern w:val="0"/>
          <w:sz w:val="24"/>
          <w:lang w:val="es-ES_tradnl" w:eastAsia="de-DE" w:bidi="ar-SA"/>
        </w:rPr>
        <w:t>Histogramas de la distribución de frecuencias de las medias muestrales</w:t>
      </w:r>
      <w:r w:rsidR="008E0D7C" w:rsidRPr="00575A48">
        <w:rPr>
          <w:rFonts w:eastAsia="Times" w:cs="Times New Roman"/>
          <w:kern w:val="0"/>
          <w:sz w:val="24"/>
          <w:lang w:val="es-ES_tradnl" w:eastAsia="de-DE" w:bidi="ar-SA"/>
        </w:rPr>
        <w:t xml:space="preserve"> </w:t>
      </w:r>
      <w:r w:rsidR="00487003" w:rsidRPr="00575A48">
        <w:rPr>
          <w:rFonts w:eastAsia="Times" w:cs="Times New Roman"/>
          <w:kern w:val="0"/>
          <w:sz w:val="24"/>
          <w:lang w:val="es-ES_tradnl" w:eastAsia="de-DE" w:bidi="ar-SA"/>
        </w:rPr>
        <w:t>P</w:t>
      </w:r>
      <w:r w:rsidR="008E0D7C" w:rsidRPr="00575A48">
        <w:rPr>
          <w:rFonts w:eastAsia="Times" w:cs="Times New Roman"/>
          <w:kern w:val="0"/>
          <w:sz w:val="24"/>
          <w:lang w:val="es-ES_tradnl" w:eastAsia="de-DE" w:bidi="ar-SA"/>
        </w:rPr>
        <w:t>ropuesta</w:t>
      </w:r>
      <w:r w:rsidR="00487003" w:rsidRPr="00575A48">
        <w:rPr>
          <w:rFonts w:eastAsia="Times" w:cs="Times New Roman"/>
          <w:kern w:val="0"/>
          <w:sz w:val="24"/>
          <w:lang w:val="es-ES_tradnl" w:eastAsia="de-DE" w:bidi="ar-SA"/>
        </w:rPr>
        <w:t xml:space="preserve"> </w:t>
      </w:r>
      <w:r w:rsidR="008E0D7C" w:rsidRPr="00575A48">
        <w:rPr>
          <w:rFonts w:eastAsia="Times" w:cs="Times New Roman"/>
          <w:kern w:val="0"/>
          <w:sz w:val="24"/>
          <w:lang w:val="es-ES_tradnl" w:eastAsia="de-DE" w:bidi="ar-SA"/>
        </w:rPr>
        <w:t>1</w:t>
      </w:r>
      <w:bookmarkEnd w:id="1"/>
      <w:r w:rsidR="00487003" w:rsidRPr="00575A48">
        <w:rPr>
          <w:rFonts w:eastAsia="Times" w:cs="Times New Roman"/>
          <w:kern w:val="0"/>
          <w:sz w:val="24"/>
          <w:lang w:val="es-ES_tradnl" w:eastAsia="de-DE" w:bidi="ar-SA"/>
        </w:rPr>
        <w:t>.</w:t>
      </w:r>
    </w:p>
    <w:p w14:paraId="63DBCC32" w14:textId="77777777" w:rsidR="006842F9" w:rsidRPr="008E0D7C" w:rsidRDefault="006842F9" w:rsidP="00814356">
      <w:pPr>
        <w:ind w:firstLine="227"/>
        <w:rPr>
          <w:rFonts w:eastAsia="Times" w:cs="Times New Roman"/>
          <w:kern w:val="0"/>
          <w:szCs w:val="20"/>
          <w:lang w:val="es-ES_tradnl" w:eastAsia="de-DE" w:bidi="ar-SA"/>
        </w:rPr>
      </w:pPr>
    </w:p>
    <w:p w14:paraId="02357F06" w14:textId="74017832" w:rsidR="00185D98"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El saber hacer estas tareas se justifica por el hecho de cada alumno puede generar sus propias muestras e identificar</w:t>
      </w:r>
      <w:r w:rsidR="00F44B48">
        <w:rPr>
          <w:rFonts w:eastAsia="Times" w:cs="Times New Roman"/>
          <w:kern w:val="0"/>
          <w:sz w:val="24"/>
          <w:lang w:val="es-ES_tradnl" w:eastAsia="de-DE" w:bidi="ar-SA"/>
        </w:rPr>
        <w:t xml:space="preserve"> gráficamente </w:t>
      </w:r>
      <w:r w:rsidRPr="006842F9">
        <w:rPr>
          <w:rFonts w:eastAsia="Times" w:cs="Times New Roman"/>
          <w:kern w:val="0"/>
          <w:sz w:val="24"/>
          <w:lang w:val="es-ES_tradnl" w:eastAsia="de-DE" w:bidi="ar-SA"/>
        </w:rPr>
        <w:t>la distribución</w:t>
      </w:r>
      <w:r w:rsidR="00F44B48">
        <w:rPr>
          <w:rFonts w:eastAsia="Times" w:cs="Times New Roman"/>
          <w:kern w:val="0"/>
          <w:sz w:val="24"/>
          <w:lang w:val="es-ES_tradnl" w:eastAsia="de-DE" w:bidi="ar-SA"/>
        </w:rPr>
        <w:t xml:space="preserve"> de las frecuencias absolutas</w:t>
      </w:r>
      <w:r w:rsidRPr="006842F9">
        <w:rPr>
          <w:rFonts w:eastAsia="Times" w:cs="Times New Roman"/>
          <w:kern w:val="0"/>
          <w:sz w:val="24"/>
          <w:lang w:val="es-ES_tradnl" w:eastAsia="de-DE" w:bidi="ar-SA"/>
        </w:rPr>
        <w:t xml:space="preserve">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kern w:val="0"/>
          <w:sz w:val="24"/>
          <w:lang w:val="es-ES_tradnl" w:eastAsia="de-DE" w:bidi="ar-SA"/>
        </w:rPr>
        <w:t xml:space="preserve">  cuando la distribución subyacente de la muestra es Normal con media 269 y desviación estándar 0.15 (Figura 3</w:t>
      </w:r>
      <w:r w:rsidR="00D04B98">
        <w:rPr>
          <w:rFonts w:eastAsia="Times" w:cs="Times New Roman"/>
          <w:kern w:val="0"/>
          <w:sz w:val="24"/>
          <w:lang w:val="es-ES_tradnl" w:eastAsia="de-DE" w:bidi="ar-SA"/>
        </w:rPr>
        <w:t>, izquierda</w:t>
      </w:r>
      <w:r w:rsidRPr="006842F9">
        <w:rPr>
          <w:rFonts w:eastAsia="Times" w:cs="Times New Roman"/>
          <w:kern w:val="0"/>
          <w:sz w:val="24"/>
          <w:lang w:val="es-ES_tradnl" w:eastAsia="de-DE" w:bidi="ar-SA"/>
        </w:rPr>
        <w:t>).</w:t>
      </w:r>
      <w:r w:rsidR="00E15282">
        <w:rPr>
          <w:rFonts w:eastAsia="Times" w:cs="Times New Roman"/>
          <w:kern w:val="0"/>
          <w:sz w:val="24"/>
          <w:lang w:val="es-ES_tradnl" w:eastAsia="de-DE" w:bidi="ar-SA"/>
        </w:rPr>
        <w:t xml:space="preserve"> Esto serviría para contestar la pregunta:</w:t>
      </w:r>
      <w:r w:rsidR="00E15282" w:rsidRPr="00E15282">
        <w:rPr>
          <w:rFonts w:eastAsia="Times" w:cs="Times New Roman"/>
          <w:i/>
          <w:kern w:val="0"/>
          <w:sz w:val="24"/>
          <w:lang w:val="es-ES_tradnl" w:eastAsia="de-DE" w:bidi="ar-SA"/>
        </w:rPr>
        <w:t xml:space="preserve"> </w:t>
      </w:r>
      <w:r w:rsidR="00E15282" w:rsidRPr="006842F9">
        <w:rPr>
          <w:rFonts w:eastAsia="Times" w:cs="Times New Roman"/>
          <w:i/>
          <w:kern w:val="0"/>
          <w:sz w:val="24"/>
          <w:lang w:val="es-ES_tradnl" w:eastAsia="de-DE" w:bidi="ar-SA"/>
        </w:rPr>
        <w:t>¿Se podría representar gráficamente usando las 10</w:t>
      </w:r>
      <w:r w:rsidR="00E15282">
        <w:rPr>
          <w:rFonts w:eastAsia="Times" w:cs="Times New Roman"/>
          <w:i/>
          <w:kern w:val="0"/>
          <w:sz w:val="24"/>
          <w:lang w:val="es-ES_tradnl" w:eastAsia="de-DE" w:bidi="ar-SA"/>
        </w:rPr>
        <w:t>.</w:t>
      </w:r>
      <w:r w:rsidR="00E15282" w:rsidRPr="006842F9">
        <w:rPr>
          <w:rFonts w:eastAsia="Times" w:cs="Times New Roman"/>
          <w:i/>
          <w:kern w:val="0"/>
          <w:sz w:val="24"/>
          <w:lang w:val="es-ES_tradnl" w:eastAsia="de-DE" w:bidi="ar-SA"/>
        </w:rPr>
        <w:t xml:space="preserve">000 muestras de tamaño 5 la distribución empírica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00E15282" w:rsidRPr="006842F9">
        <w:rPr>
          <w:rFonts w:eastAsia="Times" w:cs="Times New Roman"/>
          <w:i/>
          <w:kern w:val="0"/>
          <w:sz w:val="24"/>
          <w:lang w:val="es-ES_tradnl" w:eastAsia="de-DE" w:bidi="ar-SA"/>
        </w:rPr>
        <w:t xml:space="preserve">? </w:t>
      </w:r>
      <w:r w:rsidRPr="006842F9">
        <w:rPr>
          <w:rFonts w:eastAsia="Times" w:cs="Times New Roman"/>
          <w:kern w:val="0"/>
          <w:sz w:val="24"/>
          <w:lang w:val="es-ES_tradnl" w:eastAsia="de-DE" w:bidi="ar-SA"/>
        </w:rPr>
        <w:t xml:space="preserve"> </w:t>
      </w:r>
      <w:r w:rsidR="00D04B98">
        <w:rPr>
          <w:rFonts w:eastAsia="Times" w:cs="Times New Roman"/>
          <w:kern w:val="0"/>
          <w:sz w:val="24"/>
          <w:lang w:val="es-ES_tradnl" w:eastAsia="de-DE" w:bidi="ar-SA"/>
        </w:rPr>
        <w:t>Luego pueden</w:t>
      </w:r>
      <w:r w:rsidRPr="006842F9">
        <w:rPr>
          <w:rFonts w:eastAsia="Times" w:cs="Times New Roman"/>
          <w:kern w:val="0"/>
          <w:sz w:val="24"/>
          <w:lang w:val="es-ES_tradnl" w:eastAsia="de-DE" w:bidi="ar-SA"/>
        </w:rPr>
        <w:t xml:space="preserve"> identificar gráficamente en color verde en el histograma (Figura 3</w:t>
      </w:r>
      <w:r w:rsidR="00D04B98">
        <w:rPr>
          <w:rFonts w:eastAsia="Times" w:cs="Times New Roman"/>
          <w:kern w:val="0"/>
          <w:sz w:val="24"/>
          <w:lang w:val="es-ES_tradnl" w:eastAsia="de-DE" w:bidi="ar-SA"/>
        </w:rPr>
        <w:t>, derecha</w:t>
      </w:r>
      <w:r w:rsidRPr="006842F9">
        <w:rPr>
          <w:rFonts w:eastAsia="Times" w:cs="Times New Roman"/>
          <w:kern w:val="0"/>
          <w:sz w:val="24"/>
          <w:lang w:val="es-ES_tradnl" w:eastAsia="de-DE" w:bidi="ar-SA"/>
        </w:rPr>
        <w:t xml:space="preserve">), </w:t>
      </w:r>
      <w:r w:rsidR="00EF244B">
        <w:rPr>
          <w:rFonts w:eastAsia="Times" w:cs="Times New Roman"/>
          <w:kern w:val="0"/>
          <w:sz w:val="24"/>
          <w:lang w:val="es-ES_tradnl" w:eastAsia="de-DE" w:bidi="ar-SA"/>
        </w:rPr>
        <w:t xml:space="preserve">la frecuencia de veces que se rechazará </w:t>
      </w:r>
      <w:r w:rsidR="00EF244B" w:rsidRPr="00D97D71">
        <w:rPr>
          <w:rFonts w:eastAsia="Times" w:cs="Times New Roman"/>
          <w:i/>
          <w:kern w:val="0"/>
          <w:sz w:val="24"/>
          <w:lang w:val="es-ES_tradnl" w:eastAsia="de-DE" w:bidi="ar-SA"/>
        </w:rPr>
        <w:t>H</w:t>
      </w:r>
      <w:r w:rsidR="00EF244B" w:rsidRPr="00D97D71">
        <w:rPr>
          <w:rFonts w:eastAsia="Times" w:cs="Times New Roman"/>
          <w:i/>
          <w:kern w:val="0"/>
          <w:sz w:val="24"/>
          <w:vertAlign w:val="subscript"/>
          <w:lang w:val="es-ES_tradnl" w:eastAsia="de-DE" w:bidi="ar-SA"/>
        </w:rPr>
        <w:t>0</w:t>
      </w:r>
      <w:r w:rsidR="00D97D71">
        <w:rPr>
          <w:rFonts w:eastAsia="Times" w:cs="Times New Roman"/>
          <w:kern w:val="0"/>
          <w:sz w:val="24"/>
          <w:vertAlign w:val="subscript"/>
          <w:lang w:val="es-ES_tradnl" w:eastAsia="de-DE" w:bidi="ar-SA"/>
        </w:rPr>
        <w:t xml:space="preserve"> </w:t>
      </w:r>
      <w:r w:rsidR="00D04B98">
        <w:rPr>
          <w:rFonts w:eastAsia="Times" w:cs="Times New Roman"/>
          <w:kern w:val="0"/>
          <w:sz w:val="24"/>
          <w:lang w:val="es-ES_tradnl" w:eastAsia="de-DE" w:bidi="ar-SA"/>
        </w:rPr>
        <w:t>con lo que se puede</w:t>
      </w:r>
      <w:r w:rsidR="00D97D71">
        <w:rPr>
          <w:rFonts w:eastAsia="Times" w:cs="Times New Roman"/>
          <w:kern w:val="0"/>
          <w:sz w:val="24"/>
          <w:lang w:val="es-ES_tradnl" w:eastAsia="de-DE" w:bidi="ar-SA"/>
        </w:rPr>
        <w:t xml:space="preserve"> estimar la probabilidad de cometer un error</w:t>
      </w:r>
      <w:r w:rsidRPr="006842F9">
        <w:rPr>
          <w:rFonts w:eastAsia="Times" w:cs="Times New Roman"/>
          <w:kern w:val="0"/>
          <w:sz w:val="24"/>
          <w:lang w:val="es-ES_tradnl" w:eastAsia="de-DE" w:bidi="ar-SA"/>
        </w:rPr>
        <w:t xml:space="preserve"> de Tipo I</w:t>
      </w:r>
      <w:r w:rsidR="00EF244B">
        <w:rPr>
          <w:rFonts w:eastAsia="Times" w:cs="Times New Roman"/>
          <w:kern w:val="0"/>
          <w:sz w:val="24"/>
          <w:lang w:val="es-ES_tradnl" w:eastAsia="de-DE" w:bidi="ar-SA"/>
        </w:rPr>
        <w:t xml:space="preserve"> </w:t>
      </w:r>
      <w:r w:rsidR="00B22989">
        <w:rPr>
          <w:rFonts w:eastAsia="Times" w:cs="Times New Roman"/>
          <w:kern w:val="0"/>
          <w:sz w:val="24"/>
          <w:lang w:val="es-ES_tradnl" w:eastAsia="de-DE" w:bidi="ar-SA"/>
        </w:rPr>
        <w:t>si se la divide por 10.000:</w:t>
      </w:r>
      <w:r w:rsidR="00185D98">
        <w:rPr>
          <w:rFonts w:eastAsia="Times" w:cs="Times New Roman"/>
          <w:kern w:val="0"/>
          <w:sz w:val="24"/>
          <w:lang w:val="es-ES_tradnl" w:eastAsia="de-DE" w:bidi="ar-SA"/>
        </w:rPr>
        <w:t xml:space="preserve"> </w:t>
      </w:r>
    </w:p>
    <w:p w14:paraId="5956C007" w14:textId="77777777"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 </w:t>
      </w:r>
      <m:oMath>
        <m:r>
          <w:rPr>
            <w:rFonts w:ascii="Cambria Math" w:eastAsia="Times" w:hAnsi="Cambria Math" w:cs="Times New Roman"/>
            <w:kern w:val="0"/>
            <w:sz w:val="24"/>
            <w:lang w:val="es-ES_tradnl" w:eastAsia="de-DE" w:bidi="ar-SA"/>
          </w:rPr>
          <m:t>P</m:t>
        </m:r>
        <m:d>
          <m:dPr>
            <m:ctrlPr>
              <w:rPr>
                <w:rFonts w:ascii="Cambria Math" w:eastAsia="Times" w:hAnsi="Cambria Math" w:cs="Times New Roman"/>
                <w:i/>
                <w:kern w:val="0"/>
                <w:sz w:val="24"/>
                <w:lang w:val="es-ES_tradnl" w:eastAsia="de-DE" w:bidi="ar-SA"/>
              </w:rPr>
            </m:ctrlPr>
          </m:dPr>
          <m:e>
            <m:r>
              <w:rPr>
                <w:rFonts w:ascii="Cambria Math" w:eastAsia="Times" w:hAnsi="Cambria Math" w:cs="Times New Roman"/>
                <w:kern w:val="0"/>
                <w:sz w:val="24"/>
                <w:lang w:val="es-ES_tradnl" w:eastAsia="de-DE" w:bidi="ar-SA"/>
              </w:rPr>
              <m:t>error de Tipo I</m:t>
            </m:r>
          </m:e>
        </m:d>
        <m:r>
          <w:rPr>
            <w:rFonts w:ascii="Cambria Math" w:eastAsia="Times" w:hAnsi="Cambria Math" w:cs="Times New Roman"/>
            <w:kern w:val="0"/>
            <w:sz w:val="24"/>
            <w:lang w:val="es-ES_tradnl" w:eastAsia="de-DE" w:bidi="ar-SA"/>
          </w:rPr>
          <m:t>=P(Rechazar Ho/μ=269)≅</m:t>
        </m:r>
        <m:f>
          <m:fPr>
            <m:ctrlPr>
              <w:rPr>
                <w:rFonts w:ascii="Cambria Math" w:eastAsia="Times" w:hAnsi="Cambria Math" w:cs="Times New Roman"/>
                <w:i/>
                <w:kern w:val="0"/>
                <w:sz w:val="24"/>
                <w:lang w:val="es-ES_tradnl" w:eastAsia="de-DE" w:bidi="ar-SA"/>
              </w:rPr>
            </m:ctrlPr>
          </m:fPr>
          <m:num>
            <m:r>
              <w:rPr>
                <w:rFonts w:ascii="Cambria Math" w:eastAsia="Times" w:hAnsi="Cambria Math" w:cs="Times New Roman"/>
                <w:kern w:val="0"/>
                <w:sz w:val="24"/>
                <w:lang w:val="es-ES_tradnl" w:eastAsia="de-DE" w:bidi="ar-SA"/>
              </w:rPr>
              <m:t>103</m:t>
            </m:r>
          </m:num>
          <m:den>
            <m:r>
              <w:rPr>
                <w:rFonts w:ascii="Cambria Math" w:eastAsia="Times" w:hAnsi="Cambria Math" w:cs="Times New Roman"/>
                <w:kern w:val="0"/>
                <w:sz w:val="24"/>
                <w:lang w:val="es-ES_tradnl" w:eastAsia="de-DE" w:bidi="ar-SA"/>
              </w:rPr>
              <m:t>10.000</m:t>
            </m:r>
          </m:den>
        </m:f>
      </m:oMath>
      <w:r w:rsidRPr="006842F9">
        <w:rPr>
          <w:rFonts w:eastAsia="Times" w:cs="Times New Roman"/>
          <w:kern w:val="0"/>
          <w:sz w:val="24"/>
          <w:lang w:val="es-ES_tradnl" w:eastAsia="de-DE" w:bidi="ar-SA"/>
        </w:rPr>
        <w:t xml:space="preserve"> </w:t>
      </w:r>
    </w:p>
    <w:p w14:paraId="7011A4E2" w14:textId="77777777" w:rsidR="00E521A8" w:rsidRDefault="00FD7CAC" w:rsidP="00814356">
      <w:pPr>
        <w:rPr>
          <w:rFonts w:eastAsia="Times" w:cs="Times New Roman"/>
          <w:kern w:val="0"/>
          <w:sz w:val="24"/>
          <w:lang w:val="es-ES_tradnl" w:eastAsia="de-DE" w:bidi="ar-SA"/>
        </w:rPr>
      </w:pPr>
      <w:r>
        <w:rPr>
          <w:rFonts w:eastAsia="Times" w:cs="Times New Roman"/>
          <w:kern w:val="0"/>
          <w:sz w:val="24"/>
          <w:lang w:val="es-ES_tradnl" w:eastAsia="de-DE" w:bidi="ar-SA"/>
        </w:rPr>
        <w:t>Esta,</w:t>
      </w:r>
      <w:r w:rsidR="006842F9" w:rsidRPr="006842F9">
        <w:rPr>
          <w:rFonts w:eastAsia="Times" w:cs="Times New Roman"/>
          <w:kern w:val="0"/>
          <w:sz w:val="24"/>
          <w:lang w:val="es-ES_tradnl" w:eastAsia="de-DE" w:bidi="ar-SA"/>
        </w:rPr>
        <w:t xml:space="preserve"> difiere un poco de la verdadera probabilidad que es 0,1 por tratarse de una simulación.</w:t>
      </w:r>
    </w:p>
    <w:p w14:paraId="6FEF68DC" w14:textId="77777777" w:rsidR="00E521A8" w:rsidRPr="00E521A8" w:rsidRDefault="00E521A8" w:rsidP="00814356">
      <w:pPr>
        <w:rPr>
          <w:rFonts w:eastAsia="Times" w:cs="Times New Roman"/>
          <w:kern w:val="0"/>
          <w:sz w:val="24"/>
          <w:lang w:val="es-ES_tradnl" w:eastAsia="de-DE" w:bidi="ar-SA"/>
        </w:rPr>
      </w:pPr>
      <w:r>
        <w:rPr>
          <w:rFonts w:eastAsia="Times" w:cs="Times New Roman"/>
          <w:kern w:val="0"/>
          <w:sz w:val="24"/>
          <w:lang w:val="es-ES_tradnl" w:eastAsia="de-DE" w:bidi="ar-SA"/>
        </w:rPr>
        <w:t xml:space="preserve">Esto serviría para contestar estas preguntas: </w:t>
      </w:r>
      <w:r w:rsidRPr="00E521A8">
        <w:rPr>
          <w:rFonts w:eastAsia="Times" w:cs="Times New Roman"/>
          <w:i/>
          <w:kern w:val="0"/>
          <w:sz w:val="24"/>
          <w:lang w:val="es-ES_tradnl" w:eastAsia="de-DE" w:bidi="ar-SA"/>
        </w:rPr>
        <w:t xml:space="preserve">¿Qué proporción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E521A8">
        <w:rPr>
          <w:rFonts w:eastAsia="Times" w:cs="Times New Roman"/>
          <w:i/>
          <w:kern w:val="0"/>
          <w:sz w:val="24"/>
          <w:lang w:val="es-ES_tradnl" w:eastAsia="de-DE" w:bidi="ar-SA"/>
        </w:rPr>
        <w:t xml:space="preserve">  caen en la zona de rechazo? ¿Cómo se podría interpretar esa proporción en términos de nuestro problema? </w:t>
      </w:r>
    </w:p>
    <w:p w14:paraId="4E96BC61" w14:textId="77777777" w:rsidR="00546E83"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 </w:t>
      </w:r>
      <w:r w:rsidR="00B22989">
        <w:rPr>
          <w:rFonts w:eastAsia="Times" w:cs="Times New Roman"/>
          <w:kern w:val="0"/>
          <w:sz w:val="24"/>
          <w:lang w:val="es-ES_tradnl" w:eastAsia="de-DE" w:bidi="ar-SA"/>
        </w:rPr>
        <w:t xml:space="preserve">En el mismo gráfico de la Figura 3 de la derecha, se puede apreciar la región </w:t>
      </w:r>
      <w:r w:rsidR="00546E83">
        <w:rPr>
          <w:rFonts w:eastAsia="Times" w:cs="Times New Roman"/>
          <w:kern w:val="0"/>
          <w:sz w:val="24"/>
          <w:lang w:val="es-ES_tradnl" w:eastAsia="de-DE" w:bidi="ar-SA"/>
        </w:rPr>
        <w:t>complementaría,</w:t>
      </w:r>
      <w:r w:rsidR="00B22989">
        <w:rPr>
          <w:rFonts w:eastAsia="Times" w:cs="Times New Roman"/>
          <w:kern w:val="0"/>
          <w:sz w:val="24"/>
          <w:lang w:val="es-ES_tradnl" w:eastAsia="de-DE" w:bidi="ar-SA"/>
        </w:rPr>
        <w:t xml:space="preserve"> que no está pintada de verde</w:t>
      </w:r>
      <w:r w:rsidR="00546E83">
        <w:rPr>
          <w:rFonts w:eastAsia="Times" w:cs="Times New Roman"/>
          <w:kern w:val="0"/>
          <w:sz w:val="24"/>
          <w:lang w:val="es-ES_tradnl" w:eastAsia="de-DE" w:bidi="ar-SA"/>
        </w:rPr>
        <w:t>, que serviría para estimar la potencia o sensibilidad del test.</w:t>
      </w:r>
    </w:p>
    <w:p w14:paraId="07C5A3D8" w14:textId="77777777" w:rsidR="006842F9" w:rsidRPr="006842F9" w:rsidRDefault="00035E98" w:rsidP="00814356">
      <w:pPr>
        <w:rPr>
          <w:rFonts w:eastAsia="Times" w:cs="Times New Roman"/>
          <w:kern w:val="0"/>
          <w:sz w:val="24"/>
          <w:lang w:val="es-ES_tradnl" w:eastAsia="de-DE" w:bidi="ar-SA"/>
        </w:rPr>
      </w:pPr>
      <w:r>
        <w:rPr>
          <w:rFonts w:eastAsia="Times" w:cs="Times New Roman"/>
          <w:kern w:val="0"/>
          <w:sz w:val="24"/>
          <w:lang w:val="es-ES_tradnl" w:eastAsia="de-DE" w:bidi="ar-SA"/>
        </w:rPr>
        <w:t>E</w:t>
      </w:r>
      <w:r w:rsidR="00E521A8">
        <w:rPr>
          <w:rFonts w:eastAsia="Times" w:cs="Times New Roman"/>
          <w:kern w:val="0"/>
          <w:sz w:val="24"/>
          <w:lang w:val="es-ES_tradnl" w:eastAsia="de-DE" w:bidi="ar-SA"/>
        </w:rPr>
        <w:t>sta forma de trabajo les</w:t>
      </w:r>
      <w:r w:rsidR="006842F9" w:rsidRPr="006842F9">
        <w:rPr>
          <w:rFonts w:eastAsia="Times" w:cs="Times New Roman"/>
          <w:kern w:val="0"/>
          <w:sz w:val="24"/>
          <w:lang w:val="es-ES_tradnl" w:eastAsia="de-DE" w:bidi="ar-SA"/>
        </w:rPr>
        <w:t xml:space="preserve"> intervenir en el diseño del programa realizando distintas tareas: generar las muestras aleatorias bajo las condiciones requeridas, calcular el promedio de cada una de ellas, construir un histograma con los promedios, identificar en el histograma los promedios que caen en la zona de rechazo del test, cambiar si quisieran el tamaño de las muestras o el número de simulaciones. Por otro lado, esta propuesta permitiría que los alumnos se familiaricen con el uso del lenguaje de programación R, que es fundamental para cálculos en estadística.</w:t>
      </w:r>
      <w:r w:rsidR="006842F9" w:rsidRPr="006842F9">
        <w:rPr>
          <w:rFonts w:eastAsia="Times" w:cs="Times New Roman"/>
          <w:color w:val="000000"/>
          <w:kern w:val="0"/>
          <w:sz w:val="24"/>
          <w:shd w:val="clear" w:color="auto" w:fill="FFFFFF"/>
          <w:lang w:val="es-ES_tradnl" w:eastAsia="de-DE" w:bidi="ar-SA"/>
        </w:rPr>
        <w:t xml:space="preserve"> Esta forma de trabajo muestra</w:t>
      </w:r>
      <w:r w:rsidR="006842F9" w:rsidRPr="006842F9">
        <w:rPr>
          <w:rFonts w:eastAsia="Times" w:cs="Times New Roman"/>
          <w:kern w:val="0"/>
          <w:sz w:val="24"/>
          <w:lang w:val="es-ES_tradnl" w:eastAsia="de-DE" w:bidi="ar-SA"/>
        </w:rPr>
        <w:t xml:space="preserve"> cómo se llevan a cabo las investigaciones estadísticas y las principales ideas que subyacen en dichas investigaciones.</w:t>
      </w:r>
    </w:p>
    <w:p w14:paraId="6EC1A7BB" w14:textId="77777777" w:rsidR="00575A48" w:rsidRDefault="00575A48" w:rsidP="00814356">
      <w:pPr>
        <w:ind w:firstLine="227"/>
        <w:rPr>
          <w:rFonts w:eastAsia="Times" w:cs="Times New Roman"/>
          <w:b/>
          <w:kern w:val="0"/>
          <w:sz w:val="24"/>
          <w:lang w:val="es-ES_tradnl" w:eastAsia="de-DE" w:bidi="ar-SA"/>
        </w:rPr>
      </w:pPr>
    </w:p>
    <w:p w14:paraId="442B3756" w14:textId="2D4943FA" w:rsidR="006842F9" w:rsidRPr="006842F9" w:rsidRDefault="006842F9" w:rsidP="00814356">
      <w:pPr>
        <w:ind w:firstLine="227"/>
        <w:rPr>
          <w:rFonts w:eastAsia="Times" w:cs="Times New Roman"/>
          <w:b/>
          <w:kern w:val="0"/>
          <w:sz w:val="24"/>
          <w:lang w:val="es-ES_tradnl" w:eastAsia="de-DE" w:bidi="ar-SA"/>
        </w:rPr>
      </w:pPr>
      <w:r w:rsidRPr="006842F9">
        <w:rPr>
          <w:rFonts w:eastAsia="Times" w:cs="Times New Roman"/>
          <w:b/>
          <w:kern w:val="0"/>
          <w:sz w:val="24"/>
          <w:lang w:val="es-ES_tradnl" w:eastAsia="de-DE" w:bidi="ar-SA"/>
        </w:rPr>
        <w:t>Propuesta 2</w:t>
      </w:r>
    </w:p>
    <w:p w14:paraId="48F6BBFA" w14:textId="2C878259" w:rsidR="006842F9" w:rsidRPr="006842F9" w:rsidRDefault="006842F9" w:rsidP="00814356">
      <w:pPr>
        <w:numPr>
          <w:ilvl w:val="0"/>
          <w:numId w:val="2"/>
        </w:numPr>
        <w:contextualSpacing/>
        <w:rPr>
          <w:rFonts w:eastAsia="Times" w:cs="Times New Roman"/>
          <w:b/>
          <w:kern w:val="0"/>
          <w:sz w:val="24"/>
          <w:lang w:val="es-ES_tradnl" w:eastAsia="de-DE" w:bidi="ar-SA"/>
        </w:rPr>
      </w:pPr>
      <w:r w:rsidRPr="006842F9">
        <w:rPr>
          <w:rFonts w:eastAsia="Times" w:cs="Times New Roman"/>
          <w:b/>
          <w:kern w:val="0"/>
          <w:sz w:val="24"/>
          <w:lang w:val="es-ES_tradnl" w:eastAsia="de-DE" w:bidi="ar-SA"/>
        </w:rPr>
        <w:t xml:space="preserve">El objetivo de esta propuesta es </w:t>
      </w:r>
      <w:r w:rsidR="00ED2022" w:rsidRPr="006842F9">
        <w:rPr>
          <w:rFonts w:eastAsia="Times" w:cs="Times New Roman"/>
          <w:b/>
          <w:kern w:val="0"/>
          <w:sz w:val="24"/>
          <w:lang w:val="es-ES_tradnl" w:eastAsia="de-DE" w:bidi="ar-SA"/>
        </w:rPr>
        <w:t>resignificar</w:t>
      </w:r>
      <w:r w:rsidRPr="006842F9">
        <w:rPr>
          <w:rFonts w:eastAsia="Times" w:cs="Times New Roman"/>
          <w:b/>
          <w:kern w:val="0"/>
          <w:sz w:val="24"/>
          <w:lang w:val="es-ES_tradnl" w:eastAsia="de-DE" w:bidi="ar-SA"/>
        </w:rPr>
        <w:t xml:space="preserve"> desde un punto de vista empírico el concepto de error de Tipo II y de probabilidad de error de Tipo II para el test de hipótesis aplicado a la misma actividad.</w:t>
      </w:r>
    </w:p>
    <w:p w14:paraId="3C964894" w14:textId="77777777" w:rsidR="006842F9" w:rsidRPr="006842F9" w:rsidRDefault="006842F9" w:rsidP="00814356">
      <w:pPr>
        <w:ind w:firstLine="227"/>
        <w:rPr>
          <w:rFonts w:eastAsia="Times" w:cs="Times New Roman"/>
          <w:color w:val="000000"/>
          <w:kern w:val="0"/>
          <w:sz w:val="24"/>
          <w:lang w:val="es-ES_tradnl" w:eastAsia="de-DE" w:bidi="ar-SA"/>
        </w:rPr>
      </w:pPr>
    </w:p>
    <w:p w14:paraId="6C6B18AD" w14:textId="77777777" w:rsidR="006842F9" w:rsidRP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lastRenderedPageBreak/>
        <w:t>Para realizar la actividad se le propone a cada alumno generar con la aplicación</w:t>
      </w:r>
      <w:r w:rsidRPr="006842F9">
        <w:rPr>
          <w:rFonts w:eastAsia="Times" w:cs="Times New Roman"/>
          <w:color w:val="000000"/>
          <w:kern w:val="0"/>
          <w:sz w:val="24"/>
          <w:lang w:val="es-ES_tradnl" w:eastAsia="de-DE" w:bidi="ar-SA"/>
        </w:rPr>
        <w:t xml:space="preserve"> Run R Script</w:t>
      </w:r>
      <w:r w:rsidRPr="006842F9">
        <w:rPr>
          <w:rFonts w:eastAsia="Times" w:cs="Times New Roman"/>
          <w:kern w:val="0"/>
          <w:sz w:val="24"/>
          <w:lang w:val="es-ES_tradnl" w:eastAsia="de-DE" w:bidi="ar-SA"/>
        </w:rPr>
        <w:t xml:space="preserve"> una muestra aleatoria </w:t>
      </w:r>
      <m:oMath>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m:t>
            </m:r>
          </m:sub>
        </m:sSub>
        <m:r>
          <w:rPr>
            <w:rFonts w:ascii="Cambria Math" w:eastAsia="Times" w:hAnsi="Cambria Math" w:cs="Times New Roman"/>
            <w:kern w:val="0"/>
            <w:sz w:val="24"/>
            <w:lang w:val="es-ES_tradnl" w:eastAsia="de-DE" w:bidi="ar-SA"/>
          </w:rPr>
          <m:t>,</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2</m:t>
            </m:r>
          </m:sub>
        </m:sSub>
        <m:r>
          <w:rPr>
            <w:rFonts w:ascii="Cambria Math" w:eastAsia="Times" w:hAnsi="Cambria Math" w:cs="Times New Roman"/>
            <w:kern w:val="0"/>
            <w:sz w:val="24"/>
            <w:lang w:val="es-ES_tradnl" w:eastAsia="de-DE" w:bidi="ar-SA"/>
          </w:rPr>
          <m:t xml:space="preserve">,.., </m:t>
        </m:r>
        <m:sSub>
          <m:sSubPr>
            <m:ctrlPr>
              <w:rPr>
                <w:rFonts w:ascii="Cambria Math" w:eastAsia="Times" w:hAnsi="Cambria Math" w:cs="Times New Roman"/>
                <w:i/>
                <w:kern w:val="0"/>
                <w:sz w:val="24"/>
                <w:lang w:val="es-ES_tradnl" w:eastAsia="de-DE" w:bidi="ar-SA"/>
              </w:rPr>
            </m:ctrlPr>
          </m:sSubPr>
          <m:e>
            <m:r>
              <w:rPr>
                <w:rFonts w:ascii="Cambria Math" w:eastAsia="Times" w:hAnsi="Cambria Math" w:cs="Times New Roman"/>
                <w:kern w:val="0"/>
                <w:sz w:val="24"/>
                <w:lang w:val="es-ES_tradnl" w:eastAsia="de-DE" w:bidi="ar-SA"/>
              </w:rPr>
              <m:t>X</m:t>
            </m:r>
          </m:e>
          <m:sub>
            <m:r>
              <w:rPr>
                <w:rFonts w:ascii="Cambria Math" w:eastAsia="Times" w:hAnsi="Cambria Math" w:cs="Times New Roman"/>
                <w:kern w:val="0"/>
                <w:sz w:val="24"/>
                <w:lang w:val="es-ES_tradnl" w:eastAsia="de-DE" w:bidi="ar-SA"/>
              </w:rPr>
              <m:t>10</m:t>
            </m:r>
          </m:sub>
        </m:sSub>
      </m:oMath>
      <w:r w:rsidRPr="006842F9">
        <w:rPr>
          <w:rFonts w:eastAsia="Times" w:cs="Times New Roman"/>
          <w:kern w:val="0"/>
          <w:sz w:val="24"/>
          <w:lang w:val="es-ES_tradnl" w:eastAsia="de-DE" w:bidi="ar-SA"/>
        </w:rPr>
        <w:t xml:space="preserve"> donde cada </w:t>
      </w:r>
      <w:r w:rsidRPr="006842F9">
        <w:rPr>
          <w:rFonts w:eastAsia="Times" w:cs="Times New Roman"/>
          <w:i/>
          <w:kern w:val="0"/>
          <w:sz w:val="24"/>
          <w:lang w:val="es-ES_tradnl" w:eastAsia="de-DE" w:bidi="ar-SA"/>
        </w:rPr>
        <w:t>X</w:t>
      </w:r>
      <w:r w:rsidRPr="006842F9">
        <w:rPr>
          <w:rFonts w:eastAsia="Times" w:cs="Times New Roman"/>
          <w:kern w:val="0"/>
          <w:sz w:val="24"/>
          <w:vertAlign w:val="subscript"/>
          <w:lang w:val="es-ES_tradnl" w:eastAsia="de-DE" w:bidi="ar-SA"/>
        </w:rPr>
        <w:t xml:space="preserve">i </w:t>
      </w:r>
      <w:r w:rsidRPr="006842F9">
        <w:rPr>
          <w:rFonts w:eastAsia="Times" w:cs="Times New Roman"/>
          <w:kern w:val="0"/>
          <w:sz w:val="24"/>
          <w:lang w:val="es-ES_tradnl" w:eastAsia="de-DE" w:bidi="ar-SA"/>
        </w:rPr>
        <w:t xml:space="preserve">tenga distribución Normal con media 269,04 y desviación estándar </w:t>
      </w:r>
      <w:r w:rsidRPr="006842F9">
        <w:rPr>
          <w:rFonts w:eastAsia="Times" w:cs="Times New Roman"/>
          <w:kern w:val="0"/>
          <w:sz w:val="24"/>
          <w:lang w:val="en-US" w:eastAsia="de-DE" w:bidi="ar-SA"/>
        </w:rPr>
        <w:sym w:font="Symbol" w:char="F073"/>
      </w:r>
      <w:r w:rsidRPr="006842F9">
        <w:rPr>
          <w:rFonts w:eastAsia="Times" w:cs="Times New Roman"/>
          <w:kern w:val="0"/>
          <w:sz w:val="24"/>
          <w:lang w:val="es-ES_tradnl" w:eastAsia="de-DE" w:bidi="ar-SA"/>
        </w:rPr>
        <w:t xml:space="preserve"> = 0,15 mm, que serviría para simular la extracción de una muestra aleatoria de la fábrica que no está trabajando de acuerdo a los estándares de calidad.</w:t>
      </w:r>
    </w:p>
    <w:p w14:paraId="639E868D" w14:textId="4080D8F5" w:rsidR="006842F9" w:rsidRPr="006842F9" w:rsidRDefault="006842F9" w:rsidP="00814356">
      <w:pPr>
        <w:rPr>
          <w:rFonts w:eastAsia="Times" w:cs="Times New Roman"/>
          <w:i/>
          <w:kern w:val="0"/>
          <w:sz w:val="24"/>
          <w:lang w:val="es-ES_tradnl" w:eastAsia="de-DE" w:bidi="ar-SA"/>
        </w:rPr>
      </w:pPr>
      <w:r w:rsidRPr="006842F9">
        <w:rPr>
          <w:rFonts w:eastAsia="Times" w:cs="Times New Roman"/>
          <w:kern w:val="0"/>
          <w:sz w:val="24"/>
          <w:lang w:val="es-ES_tradnl" w:eastAsia="de-DE" w:bidi="ar-SA"/>
        </w:rPr>
        <w:t xml:space="preserve">Luego se plantean las preguntas </w:t>
      </w:r>
      <w:r w:rsidRPr="006842F9">
        <w:rPr>
          <w:rFonts w:eastAsia="Times" w:cs="Times New Roman"/>
          <w:i/>
          <w:kern w:val="0"/>
          <w:sz w:val="24"/>
          <w:lang w:val="es-ES_tradnl" w:eastAsia="de-DE" w:bidi="ar-SA"/>
        </w:rPr>
        <w:t>¿Algún alumno no pudo rechazar H</w:t>
      </w:r>
      <w:r w:rsidRPr="006842F9">
        <w:rPr>
          <w:rFonts w:eastAsia="Times" w:cs="Times New Roman"/>
          <w:i/>
          <w:kern w:val="0"/>
          <w:sz w:val="24"/>
          <w:vertAlign w:val="subscript"/>
          <w:lang w:val="es-ES_tradnl" w:eastAsia="de-DE" w:bidi="ar-SA"/>
        </w:rPr>
        <w:t xml:space="preserve">0 </w:t>
      </w:r>
      <w:r w:rsidRPr="006842F9">
        <w:rPr>
          <w:rFonts w:eastAsia="Times" w:cs="Times New Roman"/>
          <w:i/>
          <w:kern w:val="0"/>
          <w:sz w:val="24"/>
          <w:lang w:val="es-ES_tradnl" w:eastAsia="de-DE" w:bidi="ar-SA"/>
        </w:rPr>
        <w:t>con la muestra seleccionada</w:t>
      </w:r>
      <w:r w:rsidRPr="006842F9">
        <w:rPr>
          <w:rFonts w:eastAsia="Times" w:cs="Times New Roman"/>
          <w:kern w:val="0"/>
          <w:sz w:val="24"/>
          <w:lang w:val="es-ES_tradnl" w:eastAsia="de-DE" w:bidi="ar-SA"/>
        </w:rPr>
        <w:t>?</w:t>
      </w:r>
      <w:r w:rsidRPr="006842F9">
        <w:rPr>
          <w:rFonts w:eastAsia="Times" w:cs="Times New Roman"/>
          <w:i/>
          <w:kern w:val="0"/>
          <w:sz w:val="24"/>
          <w:lang w:val="es-ES_tradnl" w:eastAsia="de-DE" w:bidi="ar-SA"/>
        </w:rPr>
        <w:t xml:space="preserve"> ¿Si se realiza el test 10000 veces con distintas muestras, cuantas no veces rechazaríamos Ho?</w:t>
      </w:r>
      <w:r w:rsidRPr="006842F9">
        <w:rPr>
          <w:rFonts w:eastAsia="Times" w:cs="Times New Roman"/>
          <w:kern w:val="0"/>
          <w:sz w:val="24"/>
          <w:lang w:val="es-ES_tradnl" w:eastAsia="de-DE" w:bidi="ar-SA"/>
        </w:rPr>
        <w:t xml:space="preserve"> </w:t>
      </w:r>
      <w:r w:rsidRPr="006842F9">
        <w:rPr>
          <w:rFonts w:eastAsia="Times" w:cs="Times New Roman"/>
          <w:i/>
          <w:kern w:val="0"/>
          <w:sz w:val="24"/>
          <w:lang w:val="es-ES_tradnl" w:eastAsia="de-DE" w:bidi="ar-SA"/>
        </w:rPr>
        <w:t xml:space="preserve">¿Se podría representar gráficamente usando las 10000 muestras de tamaño 5 la distribución empírica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i/>
          <w:kern w:val="0"/>
          <w:sz w:val="24"/>
          <w:lang w:val="es-ES_tradnl" w:eastAsia="de-DE" w:bidi="ar-SA"/>
        </w:rPr>
        <w:t xml:space="preserve">? ¿Para qué proporción de valores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i/>
          <w:kern w:val="0"/>
          <w:sz w:val="24"/>
          <w:lang w:val="es-ES_tradnl" w:eastAsia="de-DE" w:bidi="ar-SA"/>
        </w:rPr>
        <w:t xml:space="preserve">  se rechaza H</w:t>
      </w:r>
      <w:r w:rsidRPr="006842F9">
        <w:rPr>
          <w:rFonts w:eastAsia="Times" w:cs="Times New Roman"/>
          <w:i/>
          <w:kern w:val="0"/>
          <w:sz w:val="24"/>
          <w:vertAlign w:val="subscript"/>
          <w:lang w:val="es-ES_tradnl" w:eastAsia="de-DE" w:bidi="ar-SA"/>
        </w:rPr>
        <w:t>0</w:t>
      </w:r>
      <w:r w:rsidRPr="006842F9">
        <w:rPr>
          <w:rFonts w:eastAsia="Times" w:cs="Times New Roman"/>
          <w:i/>
          <w:kern w:val="0"/>
          <w:sz w:val="24"/>
          <w:lang w:val="es-ES_tradnl" w:eastAsia="de-DE" w:bidi="ar-SA"/>
        </w:rPr>
        <w:t xml:space="preserve">? ¿Qué proporción de valores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i/>
          <w:kern w:val="0"/>
          <w:sz w:val="24"/>
          <w:lang w:val="es-ES_tradnl" w:eastAsia="de-DE" w:bidi="ar-SA"/>
        </w:rPr>
        <w:t xml:space="preserve">   no caen en la zona de rechazo? ¿Cómo se podría identificar esa región</w:t>
      </w:r>
      <w:r w:rsidRPr="006842F9">
        <w:rPr>
          <w:rFonts w:eastAsia="Times" w:cs="Times New Roman"/>
          <w:i/>
          <w:kern w:val="0"/>
          <w:sz w:val="24"/>
          <w:vertAlign w:val="subscript"/>
          <w:lang w:val="es-ES_tradnl" w:eastAsia="de-DE" w:bidi="ar-SA"/>
        </w:rPr>
        <w:t xml:space="preserve"> </w:t>
      </w:r>
      <w:r w:rsidRPr="006842F9">
        <w:rPr>
          <w:rFonts w:eastAsia="Times" w:cs="Times New Roman"/>
          <w:i/>
          <w:kern w:val="0"/>
          <w:sz w:val="24"/>
          <w:lang w:val="es-ES_tradnl" w:eastAsia="de-DE" w:bidi="ar-SA"/>
        </w:rPr>
        <w:t xml:space="preserve">en el histograma? ¿Cómo se podría interpretar esta proporción en términos de nuestro problema? ¿Qué proporción de valores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i/>
          <w:kern w:val="0"/>
          <w:sz w:val="24"/>
          <w:lang w:val="es-ES_tradnl" w:eastAsia="de-DE" w:bidi="ar-SA"/>
        </w:rPr>
        <w:t xml:space="preserve"> caen en la zona de rechazo</w:t>
      </w:r>
      <w:r w:rsidR="00F34E2D">
        <w:rPr>
          <w:rFonts w:eastAsia="Times" w:cs="Times New Roman"/>
          <w:i/>
          <w:kern w:val="0"/>
          <w:sz w:val="24"/>
          <w:lang w:val="es-ES_tradnl" w:eastAsia="de-DE" w:bidi="ar-SA"/>
        </w:rPr>
        <w:t xml:space="preserve"> de H</w:t>
      </w:r>
      <w:r w:rsidR="00F34E2D" w:rsidRPr="00F34E2D">
        <w:rPr>
          <w:rFonts w:eastAsia="Times" w:cs="Times New Roman"/>
          <w:i/>
          <w:kern w:val="0"/>
          <w:sz w:val="24"/>
          <w:vertAlign w:val="subscript"/>
          <w:lang w:val="es-ES_tradnl" w:eastAsia="de-DE" w:bidi="ar-SA"/>
        </w:rPr>
        <w:t>0</w:t>
      </w:r>
      <w:r w:rsidRPr="006842F9">
        <w:rPr>
          <w:rFonts w:eastAsia="Times" w:cs="Times New Roman"/>
          <w:i/>
          <w:kern w:val="0"/>
          <w:sz w:val="24"/>
          <w:lang w:val="es-ES_tradnl" w:eastAsia="de-DE" w:bidi="ar-SA"/>
        </w:rPr>
        <w:t>? ¿Cómo se podría interpretar esta proporción en términos de nuestro problema?</w:t>
      </w:r>
    </w:p>
    <w:p w14:paraId="539CCA07" w14:textId="77777777" w:rsidR="006842F9" w:rsidRPr="006842F9" w:rsidRDefault="006842F9" w:rsidP="00814356">
      <w:pPr>
        <w:ind w:firstLine="227"/>
        <w:rPr>
          <w:rFonts w:eastAsia="Times" w:cs="Times New Roman"/>
          <w:kern w:val="0"/>
          <w:sz w:val="24"/>
          <w:lang w:val="es-ES_tradnl" w:eastAsia="de-DE" w:bidi="ar-SA"/>
        </w:rPr>
      </w:pPr>
    </w:p>
    <w:p w14:paraId="40FF6395" w14:textId="19D63430" w:rsidR="006842F9" w:rsidRPr="006842F9" w:rsidRDefault="006842F9" w:rsidP="00814356">
      <w:pPr>
        <w:mirrorIndents/>
        <w:rPr>
          <w:rFonts w:eastAsia="Times" w:cs="Times New Roman"/>
          <w:kern w:val="0"/>
          <w:sz w:val="24"/>
          <w:lang w:val="es-ES_tradnl" w:eastAsia="de-DE" w:bidi="ar-SA"/>
        </w:rPr>
      </w:pPr>
      <w:r w:rsidRPr="006842F9">
        <w:rPr>
          <w:rFonts w:eastAsia="Times" w:cs="Times New Roman"/>
          <w:kern w:val="0"/>
          <w:sz w:val="24"/>
          <w:lang w:val="es-ES_tradnl" w:eastAsia="de-DE" w:bidi="ar-SA"/>
        </w:rPr>
        <w:t>Para contestar estas preguntas los estudiantes pueden correr una rutina utilizando Run R Script con el código que se muestra a continuación que se brinda a los mismos mediante la vinculación con un código QR</w:t>
      </w:r>
    </w:p>
    <w:p w14:paraId="209C1A55" w14:textId="77777777" w:rsidR="006842F9" w:rsidRPr="006842F9" w:rsidRDefault="00AD200B" w:rsidP="00814356">
      <w:pPr>
        <w:ind w:firstLine="227"/>
        <w:rPr>
          <w:rFonts w:eastAsia="Times" w:cs="Times New Roman"/>
          <w:kern w:val="0"/>
          <w:sz w:val="24"/>
          <w:lang w:val="es-ES_tradnl" w:eastAsia="de-DE" w:bidi="ar-SA"/>
        </w:rPr>
      </w:pPr>
      <w:hyperlink r:id="rId14" w:history="1">
        <w:r w:rsidR="006842F9" w:rsidRPr="006842F9">
          <w:rPr>
            <w:rFonts w:eastAsia="Times" w:cs="Times New Roman"/>
            <w:color w:val="0000FF"/>
            <w:kern w:val="0"/>
            <w:sz w:val="24"/>
            <w:u w:val="single"/>
            <w:lang w:val="es-ES_tradnl" w:eastAsia="de-DE" w:bidi="ar-SA"/>
          </w:rPr>
          <w:t>https://r.varisk.xyz/r/220611/demo-Rout-1530181579-dark.html</w:t>
        </w:r>
      </w:hyperlink>
    </w:p>
    <w:p w14:paraId="1FAAE222" w14:textId="77777777" w:rsidR="006842F9" w:rsidRDefault="006842F9" w:rsidP="00814356">
      <w:pPr>
        <w:ind w:firstLine="227"/>
        <w:rPr>
          <w:rFonts w:eastAsia="Times" w:cs="Times New Roman"/>
          <w:kern w:val="0"/>
          <w:sz w:val="24"/>
          <w:lang w:val="es-ES_tradnl" w:eastAsia="de-DE" w:bidi="ar-SA"/>
        </w:rPr>
      </w:pPr>
    </w:p>
    <w:p w14:paraId="79B1EF1D" w14:textId="4B9EDEEB"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mediaMuestral</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function</w:t>
      </w:r>
      <w:proofErr w:type="spellEnd"/>
      <w:r w:rsidRPr="00B80855">
        <w:rPr>
          <w:rFonts w:eastAsia="Times" w:cs="Times New Roman"/>
          <w:kern w:val="0"/>
          <w:szCs w:val="20"/>
          <w:lang w:val="es-ES_tradnl" w:eastAsia="de-DE" w:bidi="ar-SA"/>
        </w:rPr>
        <w:t xml:space="preserve">(n)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xml:space="preserve">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xml:space="preserve">la función genera una muestra aleatoria de tamaño n de </w:t>
      </w:r>
    </w:p>
    <w:p w14:paraId="3A2F37A7" w14:textId="6DB8D5CE" w:rsidR="006842F9" w:rsidRPr="00B80855" w:rsidRDefault="006842F9"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{muestra=</w:t>
      </w:r>
      <w:proofErr w:type="spellStart"/>
      <w:r w:rsidRPr="00B80855">
        <w:rPr>
          <w:rFonts w:eastAsia="Times" w:cs="Times New Roman"/>
          <w:kern w:val="0"/>
          <w:szCs w:val="20"/>
          <w:lang w:val="es-ES_tradnl" w:eastAsia="de-DE" w:bidi="ar-SA"/>
        </w:rPr>
        <w:t>rnorm</w:t>
      </w:r>
      <w:proofErr w:type="spellEnd"/>
      <w:r w:rsidRPr="00B80855">
        <w:rPr>
          <w:rFonts w:eastAsia="Times" w:cs="Times New Roman"/>
          <w:kern w:val="0"/>
          <w:szCs w:val="20"/>
          <w:lang w:val="es-ES_tradnl" w:eastAsia="de-DE" w:bidi="ar-SA"/>
        </w:rPr>
        <w:t xml:space="preserve">(n,269.04,0.15)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distribución Normal con media 269,04 y desviación estándar 0,15</w:t>
      </w:r>
    </w:p>
    <w:p w14:paraId="4076CEEB" w14:textId="41592712" w:rsidR="006842F9" w:rsidRPr="00B80855" w:rsidRDefault="006842F9" w:rsidP="00814356">
      <w:pPr>
        <w:ind w:firstLine="227"/>
        <w:rPr>
          <w:rFonts w:eastAsia="Times" w:cs="Times New Roman"/>
          <w:kern w:val="0"/>
          <w:szCs w:val="20"/>
          <w:lang w:val="es-ES_tradnl" w:eastAsia="de-DE" w:bidi="ar-SA"/>
        </w:rPr>
      </w:pPr>
      <w:r w:rsidRPr="00B80855">
        <w:rPr>
          <w:rFonts w:eastAsia="Times" w:cs="Times New Roman"/>
          <w:kern w:val="0"/>
          <w:szCs w:val="20"/>
          <w:lang w:val="es-ES_tradnl" w:eastAsia="de-DE" w:bidi="ar-SA"/>
        </w:rPr>
        <w:t xml:space="preserve">media=mean(muestra)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xml:space="preserve">  # calcula la media de dicha muestra</w:t>
      </w:r>
    </w:p>
    <w:p w14:paraId="28ECF1A0"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return</w:t>
      </w:r>
      <w:proofErr w:type="spellEnd"/>
      <w:r w:rsidRPr="00B80855">
        <w:rPr>
          <w:rFonts w:eastAsia="Times" w:cs="Times New Roman"/>
          <w:kern w:val="0"/>
          <w:szCs w:val="20"/>
          <w:lang w:val="es-ES_tradnl" w:eastAsia="de-DE" w:bidi="ar-SA"/>
        </w:rPr>
        <w:t>(media)}</w:t>
      </w:r>
    </w:p>
    <w:p w14:paraId="24FE6251" w14:textId="2598FC5F"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mediaMuestral</w:t>
      </w:r>
      <w:proofErr w:type="spellEnd"/>
      <w:r w:rsidRPr="00B80855">
        <w:rPr>
          <w:rFonts w:eastAsia="Times" w:cs="Times New Roman"/>
          <w:kern w:val="0"/>
          <w:szCs w:val="20"/>
          <w:lang w:val="es-ES_tradnl" w:eastAsia="de-DE" w:bidi="ar-SA"/>
        </w:rPr>
        <w:t xml:space="preserve">(5)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xml:space="preserve">   # el programa muestra la media obtenida</w:t>
      </w:r>
    </w:p>
    <w:p w14:paraId="39C02F25" w14:textId="77777777" w:rsidR="00575A48" w:rsidRDefault="00575A48" w:rsidP="00575A48">
      <w:pPr>
        <w:ind w:left="142"/>
        <w:jc w:val="left"/>
        <w:rPr>
          <w:rFonts w:eastAsia="Times" w:cs="Times New Roman"/>
          <w:kern w:val="0"/>
          <w:szCs w:val="20"/>
          <w:lang w:val="es-ES_tradnl" w:eastAsia="de-DE" w:bidi="ar-SA"/>
        </w:rPr>
      </w:pPr>
      <w:r>
        <w:rPr>
          <w:rFonts w:eastAsia="Times" w:cs="Times New Roman"/>
          <w:kern w:val="0"/>
          <w:szCs w:val="20"/>
          <w:lang w:val="es-ES_tradnl" w:eastAsia="de-DE" w:bidi="ar-SA"/>
        </w:rPr>
        <w:t xml:space="preserve"> </w:t>
      </w:r>
      <w:proofErr w:type="spellStart"/>
      <w:r w:rsidR="006842F9" w:rsidRPr="00B80855">
        <w:rPr>
          <w:rFonts w:eastAsia="Times" w:cs="Times New Roman"/>
          <w:kern w:val="0"/>
          <w:szCs w:val="20"/>
          <w:lang w:val="es-ES_tradnl" w:eastAsia="de-DE" w:bidi="ar-SA"/>
        </w:rPr>
        <w:t>muchasmedias</w:t>
      </w:r>
      <w:proofErr w:type="spellEnd"/>
      <w:r w:rsidR="006842F9" w:rsidRPr="00B80855">
        <w:rPr>
          <w:rFonts w:eastAsia="Times" w:cs="Times New Roman"/>
          <w:kern w:val="0"/>
          <w:szCs w:val="20"/>
          <w:lang w:val="es-ES_tradnl" w:eastAsia="de-DE" w:bidi="ar-SA"/>
        </w:rPr>
        <w:t>=</w:t>
      </w:r>
      <w:proofErr w:type="spellStart"/>
      <w:r w:rsidR="006842F9" w:rsidRPr="00B80855">
        <w:rPr>
          <w:rFonts w:eastAsia="Times" w:cs="Times New Roman"/>
          <w:kern w:val="0"/>
          <w:szCs w:val="20"/>
          <w:lang w:val="es-ES_tradnl" w:eastAsia="de-DE" w:bidi="ar-SA"/>
        </w:rPr>
        <w:t>replicate</w:t>
      </w:r>
      <w:proofErr w:type="spellEnd"/>
      <w:r w:rsidR="006842F9" w:rsidRPr="00B80855">
        <w:rPr>
          <w:rFonts w:eastAsia="Times" w:cs="Times New Roman"/>
          <w:kern w:val="0"/>
          <w:szCs w:val="20"/>
          <w:lang w:val="es-ES_tradnl" w:eastAsia="de-DE" w:bidi="ar-SA"/>
        </w:rPr>
        <w:t>(10000,mediaMuestral(5))</w:t>
      </w:r>
      <w:r>
        <w:rPr>
          <w:rFonts w:eastAsia="Times" w:cs="Times New Roman"/>
          <w:kern w:val="0"/>
          <w:szCs w:val="20"/>
          <w:lang w:val="es-ES_tradnl" w:eastAsia="de-DE" w:bidi="ar-SA"/>
        </w:rPr>
        <w:t xml:space="preserve"> </w:t>
      </w:r>
      <w:r w:rsidR="006842F9" w:rsidRPr="00B80855">
        <w:rPr>
          <w:rFonts w:eastAsia="Times" w:cs="Times New Roman"/>
          <w:kern w:val="0"/>
          <w:szCs w:val="20"/>
          <w:lang w:val="es-ES_tradnl" w:eastAsia="de-DE" w:bidi="ar-SA"/>
        </w:rPr>
        <w:t>#</w:t>
      </w:r>
      <w:r>
        <w:rPr>
          <w:rFonts w:eastAsia="Times" w:cs="Times New Roman"/>
          <w:kern w:val="0"/>
          <w:szCs w:val="20"/>
          <w:lang w:val="es-ES_tradnl" w:eastAsia="de-DE" w:bidi="ar-SA"/>
        </w:rPr>
        <w:t xml:space="preserve"> </w:t>
      </w:r>
      <w:r w:rsidR="006842F9" w:rsidRPr="00B80855">
        <w:rPr>
          <w:rFonts w:eastAsia="Times" w:cs="Times New Roman"/>
          <w:kern w:val="0"/>
          <w:szCs w:val="20"/>
          <w:lang w:val="es-ES_tradnl" w:eastAsia="de-DE" w:bidi="ar-SA"/>
        </w:rPr>
        <w:t xml:space="preserve">se generan 10000 medias muestrales </w:t>
      </w:r>
      <w:r w:rsidR="005557E3" w:rsidRPr="00B80855">
        <w:rPr>
          <w:rFonts w:eastAsia="Times" w:cs="Times New Roman"/>
          <w:kern w:val="0"/>
          <w:szCs w:val="20"/>
          <w:lang w:val="es-ES_tradnl" w:eastAsia="de-DE" w:bidi="ar-SA"/>
        </w:rPr>
        <w:t xml:space="preserve"> </w:t>
      </w:r>
    </w:p>
    <w:p w14:paraId="4E0E7313" w14:textId="00A88819" w:rsidR="006842F9" w:rsidRPr="00B80855" w:rsidRDefault="00575A48" w:rsidP="00575A48">
      <w:pPr>
        <w:ind w:left="142"/>
        <w:jc w:val="left"/>
        <w:rPr>
          <w:rFonts w:eastAsia="Times" w:cs="Times New Roman"/>
          <w:kern w:val="0"/>
          <w:szCs w:val="20"/>
          <w:lang w:val="es-ES_tradnl" w:eastAsia="de-DE" w:bidi="ar-SA"/>
        </w:rPr>
      </w:pPr>
      <w:r>
        <w:rPr>
          <w:rFonts w:eastAsia="Times" w:cs="Times New Roman"/>
          <w:kern w:val="0"/>
          <w:szCs w:val="20"/>
          <w:lang w:val="es-ES_tradnl" w:eastAsia="de-DE" w:bidi="ar-SA"/>
        </w:rPr>
        <w:t xml:space="preserve"> </w:t>
      </w:r>
      <w:r w:rsidR="006842F9" w:rsidRPr="00B80855">
        <w:rPr>
          <w:rFonts w:eastAsia="Times" w:cs="Times New Roman"/>
          <w:kern w:val="0"/>
          <w:szCs w:val="20"/>
          <w:lang w:val="es-ES_tradnl" w:eastAsia="de-DE" w:bidi="ar-SA"/>
        </w:rPr>
        <w:t>z=</w:t>
      </w:r>
      <w:proofErr w:type="spellStart"/>
      <w:r w:rsidR="006842F9" w:rsidRPr="00B80855">
        <w:rPr>
          <w:rFonts w:eastAsia="Times" w:cs="Times New Roman"/>
          <w:kern w:val="0"/>
          <w:szCs w:val="20"/>
          <w:lang w:val="es-ES_tradnl" w:eastAsia="de-DE" w:bidi="ar-SA"/>
        </w:rPr>
        <w:t>qnorm</w:t>
      </w:r>
      <w:proofErr w:type="spellEnd"/>
      <w:r w:rsidR="006842F9" w:rsidRPr="00B80855">
        <w:rPr>
          <w:rFonts w:eastAsia="Times" w:cs="Times New Roman"/>
          <w:kern w:val="0"/>
          <w:szCs w:val="20"/>
          <w:lang w:val="es-ES_tradnl" w:eastAsia="de-DE" w:bidi="ar-SA"/>
        </w:rPr>
        <w:t>(0.05,lower.tail=FALSE)            # calcula el z</w:t>
      </w:r>
      <w:r w:rsidR="006842F9" w:rsidRPr="00B80855">
        <w:rPr>
          <w:rFonts w:eastAsia="Times" w:cs="Times New Roman"/>
          <w:kern w:val="0"/>
          <w:szCs w:val="20"/>
          <w:vertAlign w:val="subscript"/>
          <w:lang w:val="es-ES_tradnl" w:eastAsia="de-DE" w:bidi="ar-SA"/>
        </w:rPr>
        <w:t>0.05</w:t>
      </w:r>
      <w:r w:rsidR="006842F9" w:rsidRPr="00B80855">
        <w:rPr>
          <w:rFonts w:eastAsia="Times" w:cs="Times New Roman"/>
          <w:kern w:val="0"/>
          <w:szCs w:val="20"/>
          <w:lang w:val="es-ES_tradnl" w:eastAsia="de-DE" w:bidi="ar-SA"/>
        </w:rPr>
        <w:t xml:space="preserve">             </w:t>
      </w:r>
    </w:p>
    <w:p w14:paraId="1B617BD8"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hx</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hist</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muchasmedias,breaks</w:t>
      </w:r>
      <w:proofErr w:type="spellEnd"/>
      <w:r w:rsidRPr="00B80855">
        <w:rPr>
          <w:rFonts w:eastAsia="Times" w:cs="Times New Roman"/>
          <w:kern w:val="0"/>
          <w:szCs w:val="20"/>
          <w:lang w:val="es-ES_tradnl" w:eastAsia="de-DE" w:bidi="ar-SA"/>
        </w:rPr>
        <w:t>=50)          # se genera el histograma.</w:t>
      </w:r>
    </w:p>
    <w:p w14:paraId="05D8BC14" w14:textId="77777777"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plot</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hx,col</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ifelse</w:t>
      </w:r>
      <w:proofErr w:type="spellEnd"/>
      <w:r w:rsidRPr="00B80855">
        <w:rPr>
          <w:rFonts w:eastAsia="Times" w:cs="Times New Roman"/>
          <w:kern w:val="0"/>
          <w:szCs w:val="20"/>
          <w:lang w:val="es-ES_tradnl" w:eastAsia="de-DE" w:bidi="ar-SA"/>
        </w:rPr>
        <w:t>(</w:t>
      </w:r>
      <w:proofErr w:type="spellStart"/>
      <w:r w:rsidRPr="00B80855">
        <w:rPr>
          <w:rFonts w:eastAsia="Times" w:cs="Times New Roman"/>
          <w:kern w:val="0"/>
          <w:szCs w:val="20"/>
          <w:lang w:val="es-ES_tradnl" w:eastAsia="de-DE" w:bidi="ar-SA"/>
        </w:rPr>
        <w:t>abs</w:t>
      </w:r>
      <w:proofErr w:type="spellEnd"/>
      <w:r w:rsidRPr="00B80855">
        <w:rPr>
          <w:rFonts w:eastAsia="Times" w:cs="Times New Roman"/>
          <w:kern w:val="0"/>
          <w:szCs w:val="20"/>
          <w:lang w:val="es-ES_tradnl" w:eastAsia="de-DE" w:bidi="ar-SA"/>
        </w:rPr>
        <w:t>(hx$breaks-269)&lt; z*0.15/</w:t>
      </w:r>
      <w:proofErr w:type="spellStart"/>
      <w:r w:rsidRPr="00B80855">
        <w:rPr>
          <w:rFonts w:eastAsia="Times" w:cs="Times New Roman"/>
          <w:kern w:val="0"/>
          <w:szCs w:val="20"/>
          <w:lang w:val="es-ES_tradnl" w:eastAsia="de-DE" w:bidi="ar-SA"/>
        </w:rPr>
        <w:t>sqrt</w:t>
      </w:r>
      <w:proofErr w:type="spellEnd"/>
      <w:r w:rsidRPr="00B80855">
        <w:rPr>
          <w:rFonts w:eastAsia="Times" w:cs="Times New Roman"/>
          <w:kern w:val="0"/>
          <w:szCs w:val="20"/>
          <w:lang w:val="es-ES_tradnl" w:eastAsia="de-DE" w:bidi="ar-SA"/>
        </w:rPr>
        <w:t xml:space="preserve">(5),2,0))  # </w:t>
      </w:r>
      <w:r w:rsidR="00D44CAB" w:rsidRPr="00B80855">
        <w:rPr>
          <w:rFonts w:eastAsia="Times" w:cs="Times New Roman"/>
          <w:kern w:val="0"/>
          <w:szCs w:val="20"/>
          <w:lang w:val="es-ES_tradnl" w:eastAsia="de-DE" w:bidi="ar-SA"/>
        </w:rPr>
        <w:t>identifica la zona de aceptación d</w:t>
      </w:r>
    </w:p>
    <w:p w14:paraId="66B3FDFD" w14:textId="29228EA1" w:rsidR="006842F9" w:rsidRPr="00B80855" w:rsidRDefault="006842F9" w:rsidP="00814356">
      <w:pPr>
        <w:ind w:firstLine="227"/>
        <w:rPr>
          <w:rFonts w:eastAsia="Times" w:cs="Times New Roman"/>
          <w:kern w:val="0"/>
          <w:szCs w:val="20"/>
          <w:lang w:val="es-ES_tradnl" w:eastAsia="de-DE" w:bidi="ar-SA"/>
        </w:rPr>
      </w:pPr>
      <w:proofErr w:type="spellStart"/>
      <w:r w:rsidRPr="00B80855">
        <w:rPr>
          <w:rFonts w:eastAsia="Times" w:cs="Times New Roman"/>
          <w:kern w:val="0"/>
          <w:szCs w:val="20"/>
          <w:lang w:val="es-ES_tradnl" w:eastAsia="de-DE" w:bidi="ar-SA"/>
        </w:rPr>
        <w:t>porc</w:t>
      </w:r>
      <w:proofErr w:type="spellEnd"/>
      <w:r w:rsidRPr="00B80855">
        <w:rPr>
          <w:rFonts w:eastAsia="Times" w:cs="Times New Roman"/>
          <w:kern w:val="0"/>
          <w:szCs w:val="20"/>
          <w:lang w:val="es-ES_tradnl" w:eastAsia="de-DE" w:bidi="ar-SA"/>
        </w:rPr>
        <w:t>=sum(</w:t>
      </w:r>
      <w:proofErr w:type="spellStart"/>
      <w:r w:rsidRPr="00B80855">
        <w:rPr>
          <w:rFonts w:eastAsia="Times" w:cs="Times New Roman"/>
          <w:kern w:val="0"/>
          <w:szCs w:val="20"/>
          <w:lang w:val="es-ES_tradnl" w:eastAsia="de-DE" w:bidi="ar-SA"/>
        </w:rPr>
        <w:t>abs</w:t>
      </w:r>
      <w:proofErr w:type="spellEnd"/>
      <w:r w:rsidRPr="00B80855">
        <w:rPr>
          <w:rFonts w:eastAsia="Times" w:cs="Times New Roman"/>
          <w:kern w:val="0"/>
          <w:szCs w:val="20"/>
          <w:lang w:val="es-ES_tradnl" w:eastAsia="de-DE" w:bidi="ar-SA"/>
        </w:rPr>
        <w:t xml:space="preserve">(muchasmedias-269)&lt;e)/10000  </w:t>
      </w:r>
      <w:r w:rsidR="00575A48">
        <w:rPr>
          <w:rFonts w:eastAsia="Times" w:cs="Times New Roman"/>
          <w:kern w:val="0"/>
          <w:szCs w:val="20"/>
          <w:lang w:val="es-ES_tradnl" w:eastAsia="de-DE" w:bidi="ar-SA"/>
        </w:rPr>
        <w:t xml:space="preserve">                      </w:t>
      </w:r>
      <w:r w:rsidRPr="00B80855">
        <w:rPr>
          <w:rFonts w:eastAsia="Times" w:cs="Times New Roman"/>
          <w:kern w:val="0"/>
          <w:szCs w:val="20"/>
          <w:lang w:val="es-ES_tradnl" w:eastAsia="de-DE" w:bidi="ar-SA"/>
        </w:rPr>
        <w:t xml:space="preserve"> # estima la probabilidad de error de tipo II</w:t>
      </w:r>
    </w:p>
    <w:p w14:paraId="2223D1FE" w14:textId="77777777" w:rsidR="006842F9" w:rsidRDefault="006842F9" w:rsidP="00814356">
      <w:pPr>
        <w:ind w:firstLine="227"/>
        <w:rPr>
          <w:rFonts w:eastAsia="Times" w:cs="Times New Roman"/>
          <w:kern w:val="0"/>
          <w:sz w:val="24"/>
          <w:lang w:val="es-ES_tradnl" w:eastAsia="de-DE" w:bidi="ar-SA"/>
        </w:rPr>
      </w:pPr>
    </w:p>
    <w:p w14:paraId="533BB325" w14:textId="54353F03" w:rsidR="00A51FD9" w:rsidRPr="006842F9" w:rsidRDefault="00487003" w:rsidP="00814356">
      <w:pPr>
        <w:ind w:firstLine="227"/>
        <w:jc w:val="center"/>
        <w:rPr>
          <w:rFonts w:eastAsia="Times" w:cs="Times New Roman"/>
          <w:kern w:val="0"/>
          <w:sz w:val="24"/>
          <w:lang w:val="es-ES_tradnl" w:eastAsia="de-DE" w:bidi="ar-SA"/>
        </w:rPr>
      </w:pPr>
      <w:r>
        <w:rPr>
          <w:rFonts w:eastAsia="Times" w:cs="Times New Roman"/>
          <w:noProof/>
          <w:kern w:val="0"/>
          <w:sz w:val="24"/>
          <w:lang w:val="es-ES_tradnl" w:eastAsia="de-DE" w:bidi="ar-SA"/>
        </w:rPr>
        <w:drawing>
          <wp:inline distT="0" distB="0" distL="0" distR="0" wp14:anchorId="1422504A" wp14:editId="19BF352D">
            <wp:extent cx="2739600" cy="2426400"/>
            <wp:effectExtent l="0" t="0" r="381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rotWithShape="1">
                    <a:blip r:embed="rId15">
                      <a:extLst>
                        <a:ext uri="{28A0092B-C50C-407E-A947-70E740481C1C}">
                          <a14:useLocalDpi xmlns:a14="http://schemas.microsoft.com/office/drawing/2010/main" val="0"/>
                        </a:ext>
                      </a:extLst>
                    </a:blip>
                    <a:srcRect t="11481"/>
                    <a:stretch/>
                  </pic:blipFill>
                  <pic:spPr bwMode="auto">
                    <a:xfrm>
                      <a:off x="0" y="0"/>
                      <a:ext cx="2739600" cy="2426400"/>
                    </a:xfrm>
                    <a:prstGeom prst="rect">
                      <a:avLst/>
                    </a:prstGeom>
                    <a:ln>
                      <a:noFill/>
                    </a:ln>
                    <a:extLst>
                      <a:ext uri="{53640926-AAD7-44D8-BBD7-CCE9431645EC}">
                        <a14:shadowObscured xmlns:a14="http://schemas.microsoft.com/office/drawing/2010/main"/>
                      </a:ext>
                    </a:extLst>
                  </pic:spPr>
                </pic:pic>
              </a:graphicData>
            </a:graphic>
          </wp:inline>
        </w:drawing>
      </w:r>
    </w:p>
    <w:p w14:paraId="34548349" w14:textId="5767C614" w:rsidR="00A51FD9" w:rsidRDefault="00215586" w:rsidP="00814356">
      <w:pPr>
        <w:jc w:val="center"/>
        <w:rPr>
          <w:rFonts w:eastAsia="Times" w:cs="Times New Roman"/>
          <w:kern w:val="0"/>
          <w:sz w:val="24"/>
          <w:lang w:val="es-ES_tradnl" w:eastAsia="de-DE" w:bidi="ar-SA"/>
        </w:rPr>
      </w:pPr>
      <w:r>
        <w:rPr>
          <w:rFonts w:eastAsia="Times" w:cs="Times New Roman"/>
          <w:kern w:val="0"/>
          <w:sz w:val="24"/>
          <w:lang w:val="es-ES_tradnl" w:eastAsia="de-DE" w:bidi="ar-SA"/>
        </w:rPr>
        <w:t xml:space="preserve">Figura 4. </w:t>
      </w:r>
      <w:r w:rsidRPr="00215586">
        <w:rPr>
          <w:rFonts w:eastAsia="Times" w:cs="Times New Roman"/>
          <w:kern w:val="0"/>
          <w:sz w:val="24"/>
          <w:lang w:val="es-ES_tradnl" w:eastAsia="de-DE" w:bidi="ar-SA"/>
        </w:rPr>
        <w:t xml:space="preserve">Histograma de la distribución de frecuencias de las medias muestrales </w:t>
      </w:r>
      <w:r w:rsidR="00487003">
        <w:rPr>
          <w:rFonts w:eastAsia="Times" w:cs="Times New Roman"/>
          <w:kern w:val="0"/>
          <w:sz w:val="24"/>
          <w:lang w:val="es-ES_tradnl" w:eastAsia="de-DE" w:bidi="ar-SA"/>
        </w:rPr>
        <w:t>P</w:t>
      </w:r>
      <w:r w:rsidRPr="00215586">
        <w:rPr>
          <w:rFonts w:eastAsia="Times" w:cs="Times New Roman"/>
          <w:kern w:val="0"/>
          <w:sz w:val="24"/>
          <w:lang w:val="es-ES_tradnl" w:eastAsia="de-DE" w:bidi="ar-SA"/>
        </w:rPr>
        <w:t>ropuesta</w:t>
      </w:r>
      <w:r>
        <w:rPr>
          <w:rFonts w:eastAsia="Times" w:cs="Times New Roman"/>
          <w:kern w:val="0"/>
          <w:sz w:val="24"/>
          <w:lang w:val="es-ES_tradnl" w:eastAsia="de-DE" w:bidi="ar-SA"/>
        </w:rPr>
        <w:t xml:space="preserve"> 2</w:t>
      </w:r>
      <w:r w:rsidR="00487003">
        <w:rPr>
          <w:rFonts w:eastAsia="Times" w:cs="Times New Roman"/>
          <w:kern w:val="0"/>
          <w:sz w:val="24"/>
          <w:lang w:val="es-ES_tradnl" w:eastAsia="de-DE" w:bidi="ar-SA"/>
        </w:rPr>
        <w:t>.</w:t>
      </w:r>
    </w:p>
    <w:p w14:paraId="293D5020" w14:textId="77777777" w:rsidR="00A51FD9" w:rsidRDefault="00A51FD9" w:rsidP="00814356">
      <w:pPr>
        <w:rPr>
          <w:rFonts w:eastAsia="Times" w:cs="Times New Roman"/>
          <w:kern w:val="0"/>
          <w:sz w:val="24"/>
          <w:lang w:val="es-ES_tradnl" w:eastAsia="de-DE" w:bidi="ar-SA"/>
        </w:rPr>
      </w:pPr>
    </w:p>
    <w:p w14:paraId="3037B5D7" w14:textId="6ED5539A" w:rsidR="006842F9" w:rsidRDefault="006842F9" w:rsidP="00814356">
      <w:pPr>
        <w:rPr>
          <w:rFonts w:eastAsia="Times" w:cs="Times New Roman"/>
          <w:kern w:val="0"/>
          <w:sz w:val="24"/>
          <w:lang w:val="es-ES_tradnl" w:eastAsia="de-DE" w:bidi="ar-SA"/>
        </w:rPr>
      </w:pPr>
      <w:r w:rsidRPr="006842F9">
        <w:rPr>
          <w:rFonts w:eastAsia="Times" w:cs="Times New Roman"/>
          <w:kern w:val="0"/>
          <w:sz w:val="24"/>
          <w:lang w:val="es-ES_tradnl" w:eastAsia="de-DE" w:bidi="ar-SA"/>
        </w:rPr>
        <w:t xml:space="preserve">El alumno puede generar sus propias muestras e identificar la región de aceptación de </w:t>
      </w:r>
      <w:r w:rsidRPr="006842F9">
        <w:rPr>
          <w:rFonts w:eastAsia="Times" w:cs="Times New Roman"/>
          <w:i/>
          <w:kern w:val="0"/>
          <w:sz w:val="24"/>
          <w:lang w:val="es-ES_tradnl" w:eastAsia="de-DE" w:bidi="ar-SA"/>
        </w:rPr>
        <w:t>H</w:t>
      </w:r>
      <w:r w:rsidRPr="006842F9">
        <w:rPr>
          <w:rFonts w:eastAsia="Times" w:cs="Times New Roman"/>
          <w:i/>
          <w:kern w:val="0"/>
          <w:sz w:val="24"/>
          <w:vertAlign w:val="subscript"/>
          <w:lang w:val="es-ES_tradnl" w:eastAsia="de-DE" w:bidi="ar-SA"/>
        </w:rPr>
        <w:t>0</w:t>
      </w:r>
      <w:r w:rsidRPr="006842F9">
        <w:rPr>
          <w:rFonts w:eastAsia="Times" w:cs="Times New Roman"/>
          <w:i/>
          <w:kern w:val="0"/>
          <w:sz w:val="24"/>
          <w:lang w:val="es-ES_tradnl" w:eastAsia="de-DE" w:bidi="ar-SA"/>
        </w:rPr>
        <w:t xml:space="preserve"> </w:t>
      </w:r>
      <w:r w:rsidR="00F958FE">
        <w:rPr>
          <w:rFonts w:eastAsia="Times" w:cs="Times New Roman"/>
          <w:iCs/>
          <w:kern w:val="0"/>
          <w:sz w:val="24"/>
          <w:lang w:val="es-ES_tradnl" w:eastAsia="de-DE" w:bidi="ar-SA"/>
        </w:rPr>
        <w:t xml:space="preserve">(ver zona de color rojo en Figura 4), </w:t>
      </w:r>
      <w:r w:rsidRPr="006842F9">
        <w:rPr>
          <w:rFonts w:eastAsia="Times" w:cs="Times New Roman"/>
          <w:kern w:val="0"/>
          <w:sz w:val="24"/>
          <w:lang w:val="es-ES_tradnl" w:eastAsia="de-DE" w:bidi="ar-SA"/>
        </w:rPr>
        <w:t xml:space="preserve">mediante la distribución empírica de  </w:t>
      </w:r>
      <m:oMath>
        <m:acc>
          <m:accPr>
            <m:chr m:val="̅"/>
            <m:ctrlPr>
              <w:rPr>
                <w:rFonts w:ascii="Cambria Math" w:eastAsia="Times" w:hAnsi="Cambria Math" w:cs="Times New Roman"/>
                <w:i/>
                <w:kern w:val="0"/>
                <w:sz w:val="24"/>
                <w:lang w:val="es-ES_tradnl" w:eastAsia="de-DE" w:bidi="ar-SA"/>
              </w:rPr>
            </m:ctrlPr>
          </m:accPr>
          <m:e>
            <m:r>
              <w:rPr>
                <w:rFonts w:ascii="Cambria Math" w:eastAsia="Times" w:hAnsi="Cambria Math" w:cs="Times New Roman"/>
                <w:kern w:val="0"/>
                <w:sz w:val="24"/>
                <w:lang w:val="es-ES_tradnl" w:eastAsia="de-DE" w:bidi="ar-SA"/>
              </w:rPr>
              <m:t>X</m:t>
            </m:r>
          </m:e>
        </m:acc>
      </m:oMath>
      <w:r w:rsidRPr="006842F9">
        <w:rPr>
          <w:rFonts w:eastAsia="Times" w:cs="Times New Roman"/>
          <w:kern w:val="0"/>
          <w:sz w:val="24"/>
          <w:lang w:val="es-ES_tradnl" w:eastAsia="de-DE" w:bidi="ar-SA"/>
        </w:rPr>
        <w:t xml:space="preserve">  cuando la distribución subyacente de la muestra es Normal con media 269,04 y desviación estándar 0,15. Lo que permitiría estimar empíricamente la probabilidad de cometer un error de Tipo II, es decir:</w:t>
      </w:r>
    </w:p>
    <w:p w14:paraId="35E394F5" w14:textId="77777777" w:rsidR="00575A48" w:rsidRPr="006842F9" w:rsidRDefault="00575A48" w:rsidP="00814356">
      <w:pPr>
        <w:rPr>
          <w:rFonts w:eastAsia="Times" w:cs="Times New Roman"/>
          <w:kern w:val="0"/>
          <w:sz w:val="24"/>
          <w:lang w:val="es-ES_tradnl" w:eastAsia="de-DE" w:bidi="ar-SA"/>
        </w:rPr>
      </w:pPr>
    </w:p>
    <w:p w14:paraId="6447C741" w14:textId="77777777" w:rsidR="006842F9" w:rsidRPr="006842F9" w:rsidRDefault="008B0070" w:rsidP="00814356">
      <w:pPr>
        <w:ind w:firstLine="227"/>
        <w:rPr>
          <w:rFonts w:eastAsia="Times" w:cs="Times New Roman"/>
          <w:kern w:val="0"/>
          <w:sz w:val="24"/>
          <w:lang w:val="es-ES_tradnl" w:eastAsia="de-DE" w:bidi="ar-SA"/>
        </w:rPr>
      </w:pPr>
      <m:oMath>
        <m:r>
          <w:rPr>
            <w:rFonts w:ascii="Cambria Math" w:eastAsia="Times" w:hAnsi="Cambria Math" w:cs="Times New Roman"/>
            <w:kern w:val="0"/>
            <w:sz w:val="24"/>
            <w:lang w:val="es-ES_tradnl" w:eastAsia="de-DE" w:bidi="ar-SA"/>
          </w:rPr>
          <m:t>P</m:t>
        </m:r>
        <m:d>
          <m:dPr>
            <m:ctrlPr>
              <w:rPr>
                <w:rFonts w:ascii="Cambria Math" w:eastAsia="Times" w:hAnsi="Cambria Math" w:cs="Times New Roman"/>
                <w:i/>
                <w:kern w:val="0"/>
                <w:sz w:val="24"/>
                <w:lang w:val="es-ES_tradnl" w:eastAsia="de-DE" w:bidi="ar-SA"/>
              </w:rPr>
            </m:ctrlPr>
          </m:dPr>
          <m:e>
            <m:r>
              <w:rPr>
                <w:rFonts w:ascii="Cambria Math" w:eastAsia="Times" w:hAnsi="Cambria Math" w:cs="Times New Roman"/>
                <w:kern w:val="0"/>
                <w:sz w:val="24"/>
                <w:lang w:val="es-ES_tradnl" w:eastAsia="de-DE" w:bidi="ar-SA"/>
              </w:rPr>
              <m:t>error de Tipo II</m:t>
            </m:r>
          </m:e>
        </m:d>
        <m:r>
          <w:rPr>
            <w:rFonts w:ascii="Cambria Math" w:eastAsia="Times" w:hAnsi="Cambria Math" w:cs="Times New Roman"/>
            <w:kern w:val="0"/>
            <w:sz w:val="24"/>
            <w:lang w:val="es-ES_tradnl" w:eastAsia="de-DE" w:bidi="ar-SA"/>
          </w:rPr>
          <m:t>=(Aceptar Ho/μ=269,04)≅</m:t>
        </m:r>
        <m:f>
          <m:fPr>
            <m:ctrlPr>
              <w:rPr>
                <w:rFonts w:ascii="Cambria Math" w:eastAsia="Times" w:hAnsi="Cambria Math" w:cs="Times New Roman"/>
                <w:i/>
                <w:kern w:val="0"/>
                <w:sz w:val="24"/>
                <w:lang w:val="es-ES_tradnl" w:eastAsia="de-DE" w:bidi="ar-SA"/>
              </w:rPr>
            </m:ctrlPr>
          </m:fPr>
          <m:num>
            <m:r>
              <w:rPr>
                <w:rFonts w:ascii="Cambria Math" w:eastAsia="Times" w:hAnsi="Cambria Math" w:cs="Times New Roman"/>
                <w:kern w:val="0"/>
                <w:sz w:val="24"/>
                <w:lang w:val="es-ES_tradnl" w:eastAsia="de-DE" w:bidi="ar-SA"/>
              </w:rPr>
              <m:t>8.431</m:t>
            </m:r>
          </m:num>
          <m:den>
            <m:r>
              <w:rPr>
                <w:rFonts w:ascii="Cambria Math" w:eastAsia="Times" w:hAnsi="Cambria Math" w:cs="Times New Roman"/>
                <w:kern w:val="0"/>
                <w:sz w:val="24"/>
                <w:lang w:val="es-ES_tradnl" w:eastAsia="de-DE" w:bidi="ar-SA"/>
              </w:rPr>
              <m:t>10.000</m:t>
            </m:r>
          </m:den>
        </m:f>
      </m:oMath>
      <w:r w:rsidR="006842F9" w:rsidRPr="006842F9">
        <w:rPr>
          <w:rFonts w:eastAsia="Times" w:cs="Times New Roman"/>
          <w:kern w:val="0"/>
          <w:sz w:val="24"/>
          <w:lang w:val="es-ES_tradnl" w:eastAsia="de-DE" w:bidi="ar-SA"/>
        </w:rPr>
        <w:t xml:space="preserve"> </w:t>
      </w:r>
    </w:p>
    <w:p w14:paraId="137F8250" w14:textId="77777777" w:rsidR="00575A48" w:rsidRDefault="00575A48" w:rsidP="00814356">
      <w:pPr>
        <w:contextualSpacing/>
        <w:mirrorIndents/>
        <w:rPr>
          <w:rFonts w:eastAsia="Times" w:cs="Times New Roman"/>
          <w:kern w:val="0"/>
          <w:sz w:val="24"/>
          <w:lang w:val="es-ES_tradnl" w:eastAsia="de-DE" w:bidi="ar-SA"/>
        </w:rPr>
      </w:pPr>
    </w:p>
    <w:p w14:paraId="30B3F3C3" w14:textId="76D63A17" w:rsidR="006401DD" w:rsidRDefault="00B26FFE" w:rsidP="00814356">
      <w:pPr>
        <w:contextualSpacing/>
        <w:mirrorIndents/>
        <w:rPr>
          <w:rFonts w:eastAsia="Times" w:cs="Times New Roman"/>
          <w:kern w:val="0"/>
          <w:sz w:val="24"/>
          <w:lang w:val="es-ES_tradnl" w:eastAsia="de-DE" w:bidi="ar-SA"/>
        </w:rPr>
      </w:pPr>
      <w:r>
        <w:rPr>
          <w:rFonts w:eastAsia="Times" w:cs="Times New Roman"/>
          <w:kern w:val="0"/>
          <w:sz w:val="24"/>
          <w:lang w:val="es-ES_tradnl" w:eastAsia="de-DE" w:bidi="ar-SA"/>
        </w:rPr>
        <w:t xml:space="preserve">Este valor </w:t>
      </w:r>
      <w:r w:rsidR="006842F9" w:rsidRPr="006842F9">
        <w:rPr>
          <w:rFonts w:eastAsia="Times" w:cs="Times New Roman"/>
          <w:kern w:val="0"/>
          <w:sz w:val="24"/>
          <w:lang w:val="es-ES_tradnl" w:eastAsia="de-DE" w:bidi="ar-SA"/>
        </w:rPr>
        <w:t xml:space="preserve">difiere un poco de la verdadera probabilidad por tratarse de una simulación. Se puede realizar nuevamente la experiencia con una muestra de tamaño </w:t>
      </w:r>
      <w:r w:rsidR="006842F9" w:rsidRPr="006842F9">
        <w:rPr>
          <w:rFonts w:eastAsia="Times" w:cs="Times New Roman"/>
          <w:i/>
          <w:kern w:val="0"/>
          <w:sz w:val="24"/>
          <w:lang w:val="es-ES_tradnl" w:eastAsia="de-DE" w:bidi="ar-SA"/>
        </w:rPr>
        <w:t xml:space="preserve">n </w:t>
      </w:r>
      <w:r w:rsidR="006842F9" w:rsidRPr="006842F9">
        <w:rPr>
          <w:rFonts w:eastAsia="Times" w:cs="Times New Roman"/>
          <w:kern w:val="0"/>
          <w:sz w:val="24"/>
          <w:lang w:val="es-ES_tradnl" w:eastAsia="de-DE" w:bidi="ar-SA"/>
        </w:rPr>
        <w:t>=20 o más para ver que a medida que se toman muestras más grandes de la producción dicha probabilidad disminuye. También se podría generar muestras con una media más lejos de 269, por ejemplo 269,0</w:t>
      </w:r>
      <w:r w:rsidR="00177419">
        <w:rPr>
          <w:rFonts w:eastAsia="Times" w:cs="Times New Roman"/>
          <w:kern w:val="0"/>
          <w:sz w:val="24"/>
          <w:lang w:val="es-ES_tradnl" w:eastAsia="de-DE" w:bidi="ar-SA"/>
        </w:rPr>
        <w:t>6 en lugar de 269,4</w:t>
      </w:r>
      <w:r w:rsidR="006842F9" w:rsidRPr="006842F9">
        <w:rPr>
          <w:rFonts w:eastAsia="Times" w:cs="Times New Roman"/>
          <w:kern w:val="0"/>
          <w:sz w:val="24"/>
          <w:lang w:val="es-ES_tradnl" w:eastAsia="de-DE" w:bidi="ar-SA"/>
        </w:rPr>
        <w:t xml:space="preserve"> y observar también que </w:t>
      </w:r>
      <w:r w:rsidR="00177419">
        <w:rPr>
          <w:rFonts w:eastAsia="Times" w:cs="Times New Roman"/>
          <w:kern w:val="0"/>
          <w:sz w:val="24"/>
          <w:lang w:val="es-ES_tradnl" w:eastAsia="de-DE" w:bidi="ar-SA"/>
        </w:rPr>
        <w:t>l</w:t>
      </w:r>
      <w:r w:rsidR="006842F9" w:rsidRPr="006842F9">
        <w:rPr>
          <w:rFonts w:eastAsia="Times" w:cs="Times New Roman"/>
          <w:kern w:val="0"/>
          <w:sz w:val="24"/>
          <w:lang w:val="es-ES_tradnl" w:eastAsia="de-DE" w:bidi="ar-SA"/>
        </w:rPr>
        <w:t>a probabilidad</w:t>
      </w:r>
      <w:r w:rsidR="00177419">
        <w:rPr>
          <w:rFonts w:eastAsia="Times" w:cs="Times New Roman"/>
          <w:kern w:val="0"/>
          <w:sz w:val="24"/>
          <w:lang w:val="es-ES_tradnl" w:eastAsia="de-DE" w:bidi="ar-SA"/>
        </w:rPr>
        <w:t xml:space="preserve"> de cometer error de Tipo</w:t>
      </w:r>
      <w:r w:rsidR="00621859">
        <w:rPr>
          <w:rFonts w:eastAsia="Times" w:cs="Times New Roman"/>
          <w:kern w:val="0"/>
          <w:sz w:val="24"/>
          <w:lang w:val="es-ES_tradnl" w:eastAsia="de-DE" w:bidi="ar-SA"/>
        </w:rPr>
        <w:t xml:space="preserve"> </w:t>
      </w:r>
      <w:r w:rsidR="00177419">
        <w:rPr>
          <w:rFonts w:eastAsia="Times" w:cs="Times New Roman"/>
          <w:kern w:val="0"/>
          <w:sz w:val="24"/>
          <w:lang w:val="es-ES_tradnl" w:eastAsia="de-DE" w:bidi="ar-SA"/>
        </w:rPr>
        <w:t>II</w:t>
      </w:r>
      <w:r w:rsidR="006842F9" w:rsidRPr="006842F9">
        <w:rPr>
          <w:rFonts w:eastAsia="Times" w:cs="Times New Roman"/>
          <w:kern w:val="0"/>
          <w:sz w:val="24"/>
          <w:lang w:val="es-ES_tradnl" w:eastAsia="de-DE" w:bidi="ar-SA"/>
        </w:rPr>
        <w:t xml:space="preserve"> disminuye. </w:t>
      </w:r>
    </w:p>
    <w:p w14:paraId="029B4FF1" w14:textId="77777777" w:rsidR="006401DD" w:rsidRDefault="006401DD" w:rsidP="00814356">
      <w:pPr>
        <w:contextualSpacing/>
        <w:mirrorIndents/>
        <w:rPr>
          <w:rFonts w:eastAsia="Times" w:cs="Times New Roman"/>
          <w:kern w:val="0"/>
          <w:sz w:val="24"/>
          <w:lang w:val="es-ES_tradnl" w:eastAsia="de-DE" w:bidi="ar-SA"/>
        </w:rPr>
      </w:pPr>
    </w:p>
    <w:p w14:paraId="1B568AB3" w14:textId="77777777" w:rsidR="00AE397F" w:rsidRDefault="00614C84" w:rsidP="00814356">
      <w:pPr>
        <w:contextualSpacing/>
        <w:mirrorIndents/>
        <w:rPr>
          <w:rFonts w:eastAsia="Times" w:cs="Times New Roman"/>
          <w:b/>
          <w:color w:val="000000"/>
          <w:kern w:val="0"/>
          <w:sz w:val="24"/>
          <w:lang w:val="es-ES_tradnl" w:eastAsia="de-DE" w:bidi="ar-SA"/>
        </w:rPr>
      </w:pPr>
      <w:r w:rsidRPr="00256530">
        <w:rPr>
          <w:rFonts w:eastAsia="Times" w:cs="Times New Roman"/>
          <w:b/>
          <w:color w:val="000000"/>
          <w:kern w:val="0"/>
          <w:sz w:val="24"/>
          <w:lang w:val="es-ES_tradnl" w:eastAsia="de-DE" w:bidi="ar-SA"/>
        </w:rPr>
        <w:t xml:space="preserve">3.4  </w:t>
      </w:r>
      <w:r w:rsidRPr="00614C84">
        <w:rPr>
          <w:rFonts w:eastAsia="Times" w:cs="Times New Roman"/>
          <w:b/>
          <w:color w:val="000000"/>
          <w:kern w:val="0"/>
          <w:sz w:val="24"/>
          <w:lang w:val="es-ES_tradnl" w:eastAsia="de-DE" w:bidi="ar-SA"/>
        </w:rPr>
        <w:t xml:space="preserve">Conclusiones </w:t>
      </w:r>
    </w:p>
    <w:p w14:paraId="6213A6B5" w14:textId="77777777" w:rsidR="00AE397F" w:rsidRDefault="00AE397F" w:rsidP="00814356">
      <w:pPr>
        <w:contextualSpacing/>
        <w:mirrorIndents/>
        <w:rPr>
          <w:rFonts w:eastAsia="Times" w:cs="Times New Roman"/>
          <w:b/>
          <w:color w:val="000000"/>
          <w:kern w:val="0"/>
          <w:sz w:val="24"/>
          <w:lang w:val="es-ES_tradnl" w:eastAsia="de-DE" w:bidi="ar-SA"/>
        </w:rPr>
      </w:pPr>
    </w:p>
    <w:p w14:paraId="26EF48A5" w14:textId="54F67896" w:rsidR="00614C84" w:rsidRPr="00AE397F" w:rsidRDefault="00614C84" w:rsidP="00814356">
      <w:pPr>
        <w:contextualSpacing/>
        <w:mirrorIndents/>
        <w:rPr>
          <w:rFonts w:eastAsia="Times" w:cs="Times New Roman"/>
          <w:b/>
          <w:color w:val="000000"/>
          <w:kern w:val="0"/>
          <w:sz w:val="24"/>
          <w:lang w:val="es-ES_tradnl" w:eastAsia="de-DE" w:bidi="ar-SA"/>
        </w:rPr>
      </w:pPr>
      <w:r w:rsidRPr="00614C84">
        <w:rPr>
          <w:rFonts w:eastAsia="Times" w:cs="Times New Roman"/>
          <w:kern w:val="0"/>
          <w:sz w:val="24"/>
          <w:lang w:val="es-ES_tradnl" w:eastAsia="de-DE" w:bidi="ar-SA"/>
        </w:rPr>
        <w:t xml:space="preserve">En este trabajo se presentó una Actividad de Estudio y de Investigación que permitiría </w:t>
      </w:r>
      <w:r w:rsidR="00ED2022" w:rsidRPr="00614C84">
        <w:rPr>
          <w:rFonts w:eastAsia="Times" w:cs="Times New Roman"/>
          <w:kern w:val="0"/>
          <w:sz w:val="24"/>
          <w:lang w:val="es-ES_tradnl" w:eastAsia="de-DE" w:bidi="ar-SA"/>
        </w:rPr>
        <w:t>resignificar</w:t>
      </w:r>
      <w:r w:rsidRPr="00614C84">
        <w:rPr>
          <w:rFonts w:eastAsia="Times" w:cs="Times New Roman"/>
          <w:kern w:val="0"/>
          <w:sz w:val="24"/>
          <w:lang w:val="es-ES_tradnl" w:eastAsia="de-DE" w:bidi="ar-SA"/>
        </w:rPr>
        <w:t xml:space="preserve"> las probabilidades de error de Tipo I y de error de Tipo II, a partir de la simulación de la certificación de una característica de una pieza de un motor.</w:t>
      </w:r>
      <w:r w:rsidR="00256530">
        <w:rPr>
          <w:rFonts w:eastAsia="Times" w:cs="Times New Roman"/>
          <w:kern w:val="0"/>
          <w:sz w:val="24"/>
          <w:lang w:val="es-ES_tradnl" w:eastAsia="de-DE" w:bidi="ar-SA"/>
        </w:rPr>
        <w:t xml:space="preserve"> L</w:t>
      </w:r>
      <w:r w:rsidR="00256530" w:rsidRPr="00256530">
        <w:rPr>
          <w:rFonts w:eastAsia="Times" w:cs="Times New Roman"/>
          <w:kern w:val="0"/>
          <w:sz w:val="24"/>
          <w:lang w:val="es-ES_tradnl" w:eastAsia="de-DE" w:bidi="ar-SA"/>
        </w:rPr>
        <w:t>a misma pregunta generatriz es posible presentarla en otros</w:t>
      </w:r>
      <w:r w:rsidR="00256530">
        <w:rPr>
          <w:rFonts w:eastAsia="Times" w:cs="Times New Roman"/>
          <w:kern w:val="0"/>
          <w:sz w:val="24"/>
          <w:lang w:val="es-ES_tradnl" w:eastAsia="de-DE" w:bidi="ar-SA"/>
        </w:rPr>
        <w:t xml:space="preserve"> contextos y orientar la propuesta para distintas carreras</w:t>
      </w:r>
      <w:r w:rsidR="00EA1FF3">
        <w:rPr>
          <w:rFonts w:eastAsia="Times" w:cs="Times New Roman"/>
          <w:kern w:val="0"/>
          <w:sz w:val="24"/>
          <w:lang w:val="es-ES_tradnl" w:eastAsia="de-DE" w:bidi="ar-SA"/>
        </w:rPr>
        <w:t xml:space="preserve"> </w:t>
      </w:r>
      <w:r w:rsidR="00F958FE">
        <w:rPr>
          <w:rFonts w:eastAsia="Times" w:cs="Times New Roman"/>
          <w:kern w:val="0"/>
          <w:sz w:val="24"/>
          <w:lang w:val="es-ES_tradnl" w:eastAsia="de-DE" w:bidi="ar-SA"/>
        </w:rPr>
        <w:t>científico-tecnológicas</w:t>
      </w:r>
      <w:r w:rsidR="00256530" w:rsidRPr="00256530">
        <w:rPr>
          <w:rFonts w:eastAsia="Times" w:cs="Times New Roman"/>
          <w:kern w:val="0"/>
          <w:sz w:val="24"/>
          <w:lang w:val="es-ES_tradnl" w:eastAsia="de-DE" w:bidi="ar-SA"/>
        </w:rPr>
        <w:t>.</w:t>
      </w:r>
      <w:r w:rsidRPr="00614C84">
        <w:rPr>
          <w:rFonts w:eastAsia="Times" w:cs="Times New Roman"/>
          <w:kern w:val="0"/>
          <w:sz w:val="24"/>
          <w:lang w:val="es-ES_tradnl" w:eastAsia="de-DE" w:bidi="ar-SA"/>
        </w:rPr>
        <w:t xml:space="preserve"> </w:t>
      </w:r>
      <w:r w:rsidR="00256530">
        <w:rPr>
          <w:rFonts w:eastAsia="Times" w:cs="Times New Roman"/>
          <w:kern w:val="0"/>
          <w:sz w:val="24"/>
          <w:lang w:val="es-ES_tradnl" w:eastAsia="de-DE" w:bidi="ar-SA"/>
        </w:rPr>
        <w:t xml:space="preserve">El uso de la aplicación </w:t>
      </w:r>
      <w:r w:rsidR="00256530" w:rsidRPr="006842F9">
        <w:rPr>
          <w:rFonts w:eastAsia="Times" w:cs="Times New Roman"/>
          <w:color w:val="000000"/>
          <w:kern w:val="0"/>
          <w:sz w:val="24"/>
          <w:lang w:val="es-ES_tradnl" w:eastAsia="de-DE" w:bidi="ar-SA"/>
        </w:rPr>
        <w:t xml:space="preserve">Run R Script </w:t>
      </w:r>
      <w:r w:rsidR="00256530">
        <w:rPr>
          <w:rFonts w:eastAsia="Times" w:cs="Times New Roman"/>
          <w:color w:val="000000"/>
          <w:kern w:val="0"/>
          <w:sz w:val="24"/>
          <w:lang w:val="es-ES_tradnl" w:eastAsia="de-DE" w:bidi="ar-SA"/>
        </w:rPr>
        <w:t xml:space="preserve">ofrece grandes ventajas para la enseñanza </w:t>
      </w:r>
      <w:r w:rsidR="00E77892">
        <w:rPr>
          <w:rFonts w:eastAsia="Times" w:cs="Times New Roman"/>
          <w:color w:val="000000"/>
          <w:kern w:val="0"/>
          <w:sz w:val="24"/>
          <w:lang w:val="es-ES_tradnl" w:eastAsia="de-DE" w:bidi="ar-SA"/>
        </w:rPr>
        <w:t xml:space="preserve">dado que se puede implementar </w:t>
      </w:r>
      <w:r w:rsidRPr="00614C84">
        <w:rPr>
          <w:rFonts w:eastAsia="Times" w:cs="Times New Roman"/>
          <w:kern w:val="0"/>
          <w:sz w:val="24"/>
          <w:lang w:val="es-ES_tradnl" w:eastAsia="de-DE" w:bidi="ar-SA"/>
        </w:rPr>
        <w:t>en un aula de clases</w:t>
      </w:r>
      <w:r w:rsidR="00256530">
        <w:rPr>
          <w:rFonts w:eastAsia="Times" w:cs="Times New Roman"/>
          <w:kern w:val="0"/>
          <w:sz w:val="24"/>
          <w:lang w:val="es-ES_tradnl" w:eastAsia="de-DE" w:bidi="ar-SA"/>
        </w:rPr>
        <w:t xml:space="preserve">, </w:t>
      </w:r>
      <w:r w:rsidR="00D3416B">
        <w:rPr>
          <w:rFonts w:eastAsia="Times" w:cs="Times New Roman"/>
          <w:kern w:val="0"/>
          <w:sz w:val="24"/>
          <w:lang w:val="es-ES_tradnl" w:eastAsia="de-DE" w:bidi="ar-SA"/>
        </w:rPr>
        <w:t xml:space="preserve">pudiéndose </w:t>
      </w:r>
      <w:r w:rsidR="00EA1FF3">
        <w:rPr>
          <w:rFonts w:eastAsia="Times" w:cs="Times New Roman"/>
          <w:kern w:val="0"/>
          <w:sz w:val="24"/>
          <w:lang w:val="es-ES_tradnl" w:eastAsia="de-DE" w:bidi="ar-SA"/>
        </w:rPr>
        <w:t>ejecutar en un dispositivo móvil</w:t>
      </w:r>
      <w:r w:rsidR="008E58BB">
        <w:rPr>
          <w:rFonts w:eastAsia="Times" w:cs="Times New Roman"/>
          <w:kern w:val="0"/>
          <w:sz w:val="24"/>
          <w:lang w:val="es-ES_tradnl" w:eastAsia="de-DE" w:bidi="ar-SA"/>
        </w:rPr>
        <w:t xml:space="preserve"> y</w:t>
      </w:r>
      <w:r w:rsidR="00EA1FF3">
        <w:rPr>
          <w:rFonts w:eastAsia="Times" w:cs="Times New Roman"/>
          <w:kern w:val="0"/>
          <w:sz w:val="24"/>
          <w:lang w:val="es-ES_tradnl" w:eastAsia="de-DE" w:bidi="ar-SA"/>
        </w:rPr>
        <w:t xml:space="preserve"> sin tener la aplicación instalada</w:t>
      </w:r>
      <w:r w:rsidR="0017236F">
        <w:rPr>
          <w:rFonts w:eastAsia="Times" w:cs="Times New Roman"/>
          <w:kern w:val="0"/>
          <w:sz w:val="24"/>
          <w:lang w:val="es-ES_tradnl" w:eastAsia="de-DE" w:bidi="ar-SA"/>
        </w:rPr>
        <w:t xml:space="preserve">, </w:t>
      </w:r>
      <w:r w:rsidR="0017236F" w:rsidRPr="00D3416B">
        <w:rPr>
          <w:rFonts w:eastAsia="Times" w:cs="Times New Roman"/>
          <w:kern w:val="0"/>
          <w:sz w:val="24"/>
          <w:lang w:val="es-ES_tradnl" w:eastAsia="de-DE" w:bidi="ar-SA"/>
        </w:rPr>
        <w:t xml:space="preserve">esto resulta superador a otras propuestas de este tipo (Batanero y Diaz, 2015), ya que esta aplicación no solo tiene esta capacidad, </w:t>
      </w:r>
      <w:r w:rsidR="007C72AE" w:rsidRPr="00D3416B">
        <w:rPr>
          <w:rFonts w:eastAsia="Times" w:cs="Times New Roman"/>
          <w:kern w:val="0"/>
          <w:sz w:val="24"/>
          <w:lang w:val="es-ES_tradnl" w:eastAsia="de-DE" w:bidi="ar-SA"/>
        </w:rPr>
        <w:t>sino</w:t>
      </w:r>
      <w:r w:rsidR="0017236F" w:rsidRPr="00D3416B">
        <w:rPr>
          <w:rFonts w:eastAsia="Times" w:cs="Times New Roman"/>
          <w:kern w:val="0"/>
          <w:sz w:val="24"/>
          <w:lang w:val="es-ES_tradnl" w:eastAsia="de-DE" w:bidi="ar-SA"/>
        </w:rPr>
        <w:t xml:space="preserve"> que además permite programar</w:t>
      </w:r>
      <w:r w:rsidR="0094132B" w:rsidRPr="00D3416B">
        <w:rPr>
          <w:rFonts w:eastAsia="Times" w:cs="Times New Roman"/>
          <w:kern w:val="0"/>
          <w:sz w:val="24"/>
          <w:lang w:val="es-ES_tradnl" w:eastAsia="de-DE" w:bidi="ar-SA"/>
        </w:rPr>
        <w:t xml:space="preserve"> y variar los</w:t>
      </w:r>
      <w:r w:rsidR="0017236F" w:rsidRPr="00D3416B">
        <w:rPr>
          <w:rFonts w:eastAsia="Times" w:cs="Times New Roman"/>
          <w:kern w:val="0"/>
          <w:sz w:val="24"/>
          <w:lang w:val="es-ES_tradnl" w:eastAsia="de-DE" w:bidi="ar-SA"/>
        </w:rPr>
        <w:t xml:space="preserve"> códigos</w:t>
      </w:r>
      <w:r w:rsidR="007C72AE" w:rsidRPr="00D3416B">
        <w:rPr>
          <w:rFonts w:eastAsia="Times" w:cs="Times New Roman"/>
          <w:kern w:val="0"/>
          <w:sz w:val="24"/>
          <w:lang w:val="es-ES_tradnl" w:eastAsia="de-DE" w:bidi="ar-SA"/>
        </w:rPr>
        <w:t>, lo cual expande el universo de posibilidad de estudios de diferentes aspectos de la temática</w:t>
      </w:r>
      <w:r w:rsidR="00EA1FF3" w:rsidRPr="00D3416B">
        <w:rPr>
          <w:rFonts w:eastAsia="Times" w:cs="Times New Roman"/>
          <w:kern w:val="0"/>
          <w:sz w:val="24"/>
          <w:lang w:val="es-ES_tradnl" w:eastAsia="de-DE" w:bidi="ar-SA"/>
        </w:rPr>
        <w:t xml:space="preserve">. </w:t>
      </w:r>
      <w:r w:rsidR="00814356" w:rsidRPr="00D3416B">
        <w:rPr>
          <w:rFonts w:eastAsia="Times" w:cs="Times New Roman"/>
          <w:kern w:val="0"/>
          <w:sz w:val="24"/>
          <w:lang w:val="es-ES_tradnl" w:eastAsia="de-DE" w:bidi="ar-SA"/>
        </w:rPr>
        <w:t>Además</w:t>
      </w:r>
      <w:r w:rsidR="00814356">
        <w:rPr>
          <w:rFonts w:eastAsia="Times" w:cs="Times New Roman"/>
          <w:kern w:val="0"/>
          <w:sz w:val="24"/>
          <w:lang w:val="es-ES_tradnl" w:eastAsia="de-DE" w:bidi="ar-SA"/>
        </w:rPr>
        <w:t>,</w:t>
      </w:r>
      <w:r w:rsidR="00EA1FF3">
        <w:rPr>
          <w:rFonts w:eastAsia="Times" w:cs="Times New Roman"/>
          <w:kern w:val="0"/>
          <w:sz w:val="24"/>
          <w:lang w:val="es-ES_tradnl" w:eastAsia="de-DE" w:bidi="ar-SA"/>
        </w:rPr>
        <w:t xml:space="preserve"> </w:t>
      </w:r>
      <w:r w:rsidRPr="00614C84">
        <w:rPr>
          <w:rFonts w:eastAsia="Times" w:cs="Times New Roman"/>
          <w:kern w:val="0"/>
          <w:sz w:val="24"/>
          <w:lang w:val="es-ES_tradnl" w:eastAsia="de-DE" w:bidi="ar-SA"/>
        </w:rPr>
        <w:t>se les facilita a los estudiantes el código del programa</w:t>
      </w:r>
      <w:r w:rsidR="0098049B">
        <w:rPr>
          <w:rFonts w:eastAsia="Times" w:cs="Times New Roman"/>
          <w:kern w:val="0"/>
          <w:sz w:val="24"/>
          <w:lang w:val="es-ES_tradnl" w:eastAsia="de-DE" w:bidi="ar-SA"/>
        </w:rPr>
        <w:t xml:space="preserve"> propuesto para la actividad</w:t>
      </w:r>
      <w:r w:rsidRPr="00614C84">
        <w:rPr>
          <w:rFonts w:eastAsia="Times" w:cs="Times New Roman"/>
          <w:kern w:val="0"/>
          <w:sz w:val="24"/>
          <w:lang w:val="es-ES_tradnl" w:eastAsia="de-DE" w:bidi="ar-SA"/>
        </w:rPr>
        <w:t xml:space="preserve">, </w:t>
      </w:r>
      <w:r w:rsidR="00EA1FF3">
        <w:rPr>
          <w:rFonts w:eastAsia="Times" w:cs="Times New Roman"/>
          <w:kern w:val="0"/>
          <w:sz w:val="24"/>
          <w:lang w:val="es-ES_tradnl" w:eastAsia="de-DE" w:bidi="ar-SA"/>
        </w:rPr>
        <w:t xml:space="preserve">de modo que </w:t>
      </w:r>
      <w:r w:rsidRPr="00614C84">
        <w:rPr>
          <w:rFonts w:eastAsia="Times" w:cs="Times New Roman"/>
          <w:kern w:val="0"/>
          <w:sz w:val="24"/>
          <w:lang w:val="es-ES_tradnl" w:eastAsia="de-DE" w:bidi="ar-SA"/>
        </w:rPr>
        <w:t>ellos simplemente lo ejecut</w:t>
      </w:r>
      <w:r w:rsidR="00BA28DF">
        <w:rPr>
          <w:rFonts w:eastAsia="Times" w:cs="Times New Roman"/>
          <w:kern w:val="0"/>
          <w:sz w:val="24"/>
          <w:lang w:val="es-ES_tradnl" w:eastAsia="de-DE" w:bidi="ar-SA"/>
        </w:rPr>
        <w:t>en</w:t>
      </w:r>
      <w:r w:rsidRPr="00614C84">
        <w:rPr>
          <w:rFonts w:eastAsia="Times" w:cs="Times New Roman"/>
          <w:kern w:val="0"/>
          <w:sz w:val="24"/>
          <w:lang w:val="es-ES_tradnl" w:eastAsia="de-DE" w:bidi="ar-SA"/>
        </w:rPr>
        <w:t xml:space="preserve"> como está o </w:t>
      </w:r>
      <w:r w:rsidR="00D3416B">
        <w:rPr>
          <w:rFonts w:eastAsia="Times" w:cs="Times New Roman"/>
          <w:kern w:val="0"/>
          <w:sz w:val="24"/>
          <w:lang w:val="es-ES_tradnl" w:eastAsia="de-DE" w:bidi="ar-SA"/>
        </w:rPr>
        <w:t xml:space="preserve">puedan </w:t>
      </w:r>
      <w:r w:rsidRPr="00614C84">
        <w:rPr>
          <w:rFonts w:eastAsia="Times" w:cs="Times New Roman"/>
          <w:kern w:val="0"/>
          <w:sz w:val="24"/>
          <w:lang w:val="es-ES_tradnl" w:eastAsia="de-DE" w:bidi="ar-SA"/>
        </w:rPr>
        <w:t>cambi</w:t>
      </w:r>
      <w:r w:rsidR="00D3416B">
        <w:rPr>
          <w:rFonts w:eastAsia="Times" w:cs="Times New Roman"/>
          <w:kern w:val="0"/>
          <w:sz w:val="24"/>
          <w:lang w:val="es-ES_tradnl" w:eastAsia="de-DE" w:bidi="ar-SA"/>
        </w:rPr>
        <w:t>ar</w:t>
      </w:r>
      <w:r w:rsidRPr="00614C84">
        <w:rPr>
          <w:rFonts w:eastAsia="Times" w:cs="Times New Roman"/>
          <w:kern w:val="0"/>
          <w:sz w:val="24"/>
          <w:lang w:val="es-ES_tradnl" w:eastAsia="de-DE" w:bidi="ar-SA"/>
        </w:rPr>
        <w:t xml:space="preserve"> algunas variables para explorar el comportamiento de las probabilidades de los errores </w:t>
      </w:r>
      <w:r w:rsidR="00D3416B">
        <w:rPr>
          <w:rFonts w:eastAsia="Times" w:cs="Times New Roman"/>
          <w:kern w:val="0"/>
          <w:sz w:val="24"/>
          <w:lang w:val="es-ES_tradnl" w:eastAsia="de-DE" w:bidi="ar-SA"/>
        </w:rPr>
        <w:t xml:space="preserve">de Tipo </w:t>
      </w:r>
      <w:r w:rsidRPr="00614C84">
        <w:rPr>
          <w:rFonts w:eastAsia="Times" w:cs="Times New Roman"/>
          <w:kern w:val="0"/>
          <w:sz w:val="24"/>
          <w:lang w:val="es-ES_tradnl" w:eastAsia="de-DE" w:bidi="ar-SA"/>
        </w:rPr>
        <w:t xml:space="preserve">I y II en distintas situaciones, como por ejemplo: ¿Qué pasa con dichas probabilidades si aumentamos el número de piezas extraída de la fábrica? El hecho de usar la simulación para los cálculos los ayudaría a comprender mejor cuál es la función del condicionante </w:t>
      </w:r>
      <w:r w:rsidR="00D3416B">
        <w:rPr>
          <w:rFonts w:eastAsia="Times" w:cs="Times New Roman"/>
          <w:kern w:val="0"/>
          <w:sz w:val="24"/>
          <w:lang w:val="es-ES_tradnl" w:eastAsia="de-DE" w:bidi="ar-SA"/>
        </w:rPr>
        <w:t xml:space="preserve">en </w:t>
      </w:r>
      <w:r w:rsidRPr="00614C84">
        <w:rPr>
          <w:rFonts w:eastAsia="Times" w:cs="Times New Roman"/>
          <w:kern w:val="0"/>
          <w:sz w:val="24"/>
          <w:lang w:val="es-ES_tradnl" w:eastAsia="de-DE" w:bidi="ar-SA"/>
        </w:rPr>
        <w:t xml:space="preserve">el cálculo de las probabilidades de error de </w:t>
      </w:r>
      <w:r w:rsidR="00D3416B">
        <w:rPr>
          <w:rFonts w:eastAsia="Times" w:cs="Times New Roman"/>
          <w:kern w:val="0"/>
          <w:sz w:val="24"/>
          <w:lang w:val="es-ES_tradnl" w:eastAsia="de-DE" w:bidi="ar-SA"/>
        </w:rPr>
        <w:t>T</w:t>
      </w:r>
      <w:r w:rsidRPr="00614C84">
        <w:rPr>
          <w:rFonts w:eastAsia="Times" w:cs="Times New Roman"/>
          <w:kern w:val="0"/>
          <w:sz w:val="24"/>
          <w:lang w:val="es-ES_tradnl" w:eastAsia="de-DE" w:bidi="ar-SA"/>
        </w:rPr>
        <w:t xml:space="preserve">ipo I y de Tipo II y de sus complementos. Además, permitiría emular el trabajo científico en inferencia estadística que parte de un hecho empírico para luego generalizarlo a la población. </w:t>
      </w:r>
      <w:r w:rsidR="00EA56E7">
        <w:rPr>
          <w:rFonts w:eastAsia="Times" w:cs="Times New Roman"/>
          <w:kern w:val="0"/>
          <w:sz w:val="24"/>
          <w:lang w:val="es-ES_tradnl" w:eastAsia="de-DE" w:bidi="ar-SA"/>
        </w:rPr>
        <w:t>Esta propuesta de enseñanza se ha aplicado a alumnos de la facultad de ingeniería de la Universidad Nacional de La Plata, como trabajo futuro se evaluará su impacto en el aprendizaje.</w:t>
      </w:r>
      <w:r w:rsidRPr="00614C84">
        <w:rPr>
          <w:rFonts w:eastAsia="Times" w:cs="Times New Roman"/>
          <w:kern w:val="0"/>
          <w:sz w:val="24"/>
          <w:lang w:val="es-ES_tradnl" w:eastAsia="de-DE" w:bidi="ar-SA"/>
        </w:rPr>
        <w:t xml:space="preserve"> </w:t>
      </w:r>
      <w:r w:rsidRPr="00614C84">
        <w:rPr>
          <w:rFonts w:ascii="Times" w:eastAsia="Times" w:hAnsi="Times" w:cs="Times"/>
          <w:kern w:val="0"/>
          <w:szCs w:val="20"/>
          <w:lang w:val="es-ES_tradnl" w:eastAsia="de-DE" w:bidi="ar-SA"/>
        </w:rPr>
        <w:t xml:space="preserve">                                                                                                         </w:t>
      </w:r>
    </w:p>
    <w:p w14:paraId="44C2A214" w14:textId="77777777" w:rsidR="00327546" w:rsidRPr="001D4037" w:rsidRDefault="00356DAB" w:rsidP="00814356">
      <w:pPr>
        <w:spacing w:before="60"/>
        <w:rPr>
          <w:lang w:val="es-ES_tradnl"/>
        </w:rPr>
      </w:pPr>
      <w:r w:rsidRPr="001D4037">
        <w:rPr>
          <w:lang w:val="es-ES_tradnl"/>
        </w:rPr>
        <w:t>.</w:t>
      </w:r>
    </w:p>
    <w:p w14:paraId="79D0C5AF" w14:textId="77777777" w:rsidR="00327546" w:rsidRPr="001D4037" w:rsidRDefault="00356DAB" w:rsidP="00814356">
      <w:pPr>
        <w:pStyle w:val="Ttulo2"/>
        <w:jc w:val="center"/>
        <w:rPr>
          <w:rFonts w:ascii="Latin Modern Roman Caps" w:hAnsi="Latin Modern Roman Caps"/>
          <w:b w:val="0"/>
          <w:lang w:val="es-ES_tradnl"/>
        </w:rPr>
      </w:pPr>
      <w:r w:rsidRPr="001D4037">
        <w:rPr>
          <w:rFonts w:ascii="Latin Modern Roman Caps" w:hAnsi="Latin Modern Roman Caps"/>
          <w:b w:val="0"/>
          <w:lang w:val="es-ES_tradnl"/>
        </w:rPr>
        <w:t>4    Bibliografía</w:t>
      </w:r>
    </w:p>
    <w:p w14:paraId="593CC468" w14:textId="77777777" w:rsidR="008F393A" w:rsidRPr="008F393A" w:rsidRDefault="008F393A" w:rsidP="00814356">
      <w:pPr>
        <w:pBdr>
          <w:top w:val="nil"/>
          <w:left w:val="nil"/>
          <w:bottom w:val="nil"/>
          <w:right w:val="nil"/>
          <w:between w:val="nil"/>
        </w:pBdr>
        <w:ind w:left="426" w:hanging="426"/>
        <w:rPr>
          <w:rFonts w:eastAsia="Times" w:cs="Times New Roman"/>
          <w:color w:val="0000FF"/>
          <w:kern w:val="0"/>
          <w:sz w:val="24"/>
          <w:lang w:val="en-US" w:eastAsia="de-DE" w:bidi="ar-SA"/>
        </w:rPr>
      </w:pPr>
      <w:r>
        <w:rPr>
          <w:rFonts w:eastAsia="Times" w:cs="Times New Roman"/>
          <w:kern w:val="0"/>
          <w:sz w:val="24"/>
          <w:lang w:val="es-ES_tradnl" w:eastAsia="de-DE" w:bidi="ar-SA"/>
        </w:rPr>
        <w:t>Arteaga, G.</w:t>
      </w:r>
      <w:r w:rsidRPr="00C303E7">
        <w:rPr>
          <w:rFonts w:eastAsia="Times" w:cs="Times New Roman"/>
          <w:kern w:val="0"/>
          <w:sz w:val="24"/>
          <w:lang w:val="es-ES_tradnl" w:eastAsia="de-DE" w:bidi="ar-SA"/>
        </w:rPr>
        <w:t>R. Cañad</w:t>
      </w:r>
      <w:r>
        <w:rPr>
          <w:rFonts w:eastAsia="Times" w:cs="Times New Roman"/>
          <w:kern w:val="0"/>
          <w:sz w:val="24"/>
          <w:lang w:val="es-ES_tradnl" w:eastAsia="de-DE" w:bidi="ar-SA"/>
        </w:rPr>
        <w:t xml:space="preserve">as, M.M. Gea, B. </w:t>
      </w:r>
      <w:proofErr w:type="spellStart"/>
      <w:r>
        <w:rPr>
          <w:rFonts w:eastAsia="Times" w:cs="Times New Roman"/>
          <w:kern w:val="0"/>
          <w:sz w:val="24"/>
          <w:lang w:val="es-ES_tradnl" w:eastAsia="de-DE" w:bidi="ar-SA"/>
        </w:rPr>
        <w:t>Giacomone</w:t>
      </w:r>
      <w:proofErr w:type="spellEnd"/>
      <w:r>
        <w:rPr>
          <w:rFonts w:eastAsia="Times" w:cs="Times New Roman"/>
          <w:kern w:val="0"/>
          <w:sz w:val="24"/>
          <w:lang w:val="es-ES_tradnl" w:eastAsia="de-DE" w:bidi="ar-SA"/>
        </w:rPr>
        <w:t xml:space="preserve"> y M.</w:t>
      </w:r>
      <w:r w:rsidRPr="00C303E7">
        <w:rPr>
          <w:rFonts w:eastAsia="Times" w:cs="Times New Roman"/>
          <w:kern w:val="0"/>
          <w:sz w:val="24"/>
          <w:lang w:val="es-ES_tradnl" w:eastAsia="de-DE" w:bidi="ar-SA"/>
        </w:rPr>
        <w:t xml:space="preserve">M. López-Martín (Eds.), </w:t>
      </w:r>
      <w:r w:rsidRPr="00C303E7">
        <w:rPr>
          <w:rFonts w:eastAsia="Times" w:cs="Times New Roman"/>
          <w:i/>
          <w:iCs/>
          <w:kern w:val="0"/>
          <w:sz w:val="24"/>
          <w:lang w:val="es-ES_tradnl" w:eastAsia="de-DE" w:bidi="ar-SA"/>
        </w:rPr>
        <w:t xml:space="preserve">Actas del Segundo Congreso International Virtual sobre el Enfoque </w:t>
      </w:r>
      <w:proofErr w:type="spellStart"/>
      <w:r w:rsidRPr="00C303E7">
        <w:rPr>
          <w:rFonts w:eastAsia="Times" w:cs="Times New Roman"/>
          <w:i/>
          <w:iCs/>
          <w:kern w:val="0"/>
          <w:sz w:val="24"/>
          <w:lang w:val="es-ES_tradnl" w:eastAsia="de-DE" w:bidi="ar-SA"/>
        </w:rPr>
        <w:t>Ontosemiótico</w:t>
      </w:r>
      <w:proofErr w:type="spellEnd"/>
      <w:r w:rsidRPr="00C303E7">
        <w:rPr>
          <w:rFonts w:eastAsia="Times" w:cs="Times New Roman"/>
          <w:i/>
          <w:iCs/>
          <w:kern w:val="0"/>
          <w:sz w:val="24"/>
          <w:lang w:val="es-ES_tradnl" w:eastAsia="de-DE" w:bidi="ar-SA"/>
        </w:rPr>
        <w:t xml:space="preserve"> del Conocimiento y la Instrucción Matemáticos. </w:t>
      </w:r>
      <w:proofErr w:type="spellStart"/>
      <w:r w:rsidRPr="008F393A">
        <w:rPr>
          <w:rFonts w:eastAsia="Times" w:cs="Times New Roman"/>
          <w:kern w:val="0"/>
          <w:sz w:val="24"/>
          <w:lang w:val="en-US" w:eastAsia="de-DE" w:bidi="ar-SA"/>
        </w:rPr>
        <w:t>Disponibles</w:t>
      </w:r>
      <w:proofErr w:type="spellEnd"/>
      <w:r w:rsidRPr="008F393A">
        <w:rPr>
          <w:rFonts w:eastAsia="Times" w:cs="Times New Roman"/>
          <w:kern w:val="0"/>
          <w:sz w:val="24"/>
          <w:lang w:val="en-US" w:eastAsia="de-DE" w:bidi="ar-SA"/>
        </w:rPr>
        <w:t xml:space="preserve"> </w:t>
      </w:r>
      <w:proofErr w:type="spellStart"/>
      <w:r w:rsidRPr="008F393A">
        <w:rPr>
          <w:rFonts w:eastAsia="Times" w:cs="Times New Roman"/>
          <w:kern w:val="0"/>
          <w:sz w:val="24"/>
          <w:lang w:val="en-US" w:eastAsia="de-DE" w:bidi="ar-SA"/>
        </w:rPr>
        <w:t>en</w:t>
      </w:r>
      <w:proofErr w:type="spellEnd"/>
      <w:r w:rsidRPr="008F393A">
        <w:rPr>
          <w:rFonts w:eastAsia="Times" w:cs="Times New Roman"/>
          <w:kern w:val="0"/>
          <w:sz w:val="24"/>
          <w:lang w:val="en-US" w:eastAsia="de-DE" w:bidi="ar-SA"/>
        </w:rPr>
        <w:t xml:space="preserve">, </w:t>
      </w:r>
      <w:r w:rsidRPr="008F393A">
        <w:rPr>
          <w:rFonts w:eastAsia="Times" w:cs="Times New Roman"/>
          <w:color w:val="0000FF"/>
          <w:kern w:val="0"/>
          <w:sz w:val="24"/>
          <w:lang w:val="en-US" w:eastAsia="de-DE" w:bidi="ar-SA"/>
        </w:rPr>
        <w:t>enfoqueontosemiotico.ugr.es/civeos.html</w:t>
      </w:r>
    </w:p>
    <w:p w14:paraId="0B47B11C" w14:textId="6C7DBE18" w:rsidR="008F393A" w:rsidRDefault="008F393A" w:rsidP="00814356">
      <w:pPr>
        <w:pBdr>
          <w:top w:val="nil"/>
          <w:left w:val="nil"/>
          <w:bottom w:val="nil"/>
          <w:right w:val="nil"/>
          <w:between w:val="nil"/>
        </w:pBdr>
        <w:ind w:left="426" w:hanging="426"/>
        <w:rPr>
          <w:rFonts w:eastAsia="Times" w:cs="Times New Roman"/>
          <w:color w:val="000000"/>
          <w:kern w:val="0"/>
          <w:sz w:val="24"/>
          <w:lang w:val="en-US" w:eastAsia="es-ES_tradnl" w:bidi="ar-SA"/>
        </w:rPr>
      </w:pPr>
      <w:r w:rsidRPr="00C303E7">
        <w:rPr>
          <w:rFonts w:eastAsia="Times" w:cs="Times New Roman"/>
          <w:kern w:val="0"/>
          <w:sz w:val="24"/>
          <w:lang w:val="en-US" w:eastAsia="de-DE" w:bidi="ar-SA"/>
        </w:rPr>
        <w:t>Batanero, C. (2000). Controversies around the role of statistical tests in experimental r</w:t>
      </w:r>
      <w:r w:rsidR="004E57CD">
        <w:rPr>
          <w:rFonts w:eastAsia="Times" w:cs="Times New Roman"/>
          <w:kern w:val="0"/>
          <w:sz w:val="24"/>
          <w:lang w:val="en-US" w:eastAsia="de-DE" w:bidi="ar-SA"/>
        </w:rPr>
        <w:t>e</w:t>
      </w:r>
      <w:r w:rsidRPr="00C303E7">
        <w:rPr>
          <w:rFonts w:eastAsia="Times" w:cs="Times New Roman"/>
          <w:kern w:val="0"/>
          <w:sz w:val="24"/>
          <w:lang w:val="en-US" w:eastAsia="de-DE" w:bidi="ar-SA"/>
        </w:rPr>
        <w:t xml:space="preserve">search. </w:t>
      </w:r>
      <w:r w:rsidRPr="00CE01AB">
        <w:rPr>
          <w:rFonts w:eastAsia="Times" w:cs="Times New Roman"/>
          <w:i/>
          <w:kern w:val="0"/>
          <w:sz w:val="24"/>
          <w:lang w:val="en-US" w:eastAsia="de-DE" w:bidi="ar-SA"/>
        </w:rPr>
        <w:t>Mathematical Thinking and Learning</w:t>
      </w:r>
      <w:r w:rsidRPr="00C303E7">
        <w:rPr>
          <w:rFonts w:eastAsia="Times" w:cs="Times New Roman"/>
          <w:kern w:val="0"/>
          <w:sz w:val="24"/>
          <w:lang w:val="en-US" w:eastAsia="de-DE" w:bidi="ar-SA"/>
        </w:rPr>
        <w:t>, 2(1-2), 75-98.</w:t>
      </w:r>
      <w:r w:rsidRPr="00C303E7">
        <w:rPr>
          <w:rFonts w:eastAsia="Times" w:cs="Times New Roman"/>
          <w:color w:val="000000"/>
          <w:kern w:val="0"/>
          <w:sz w:val="24"/>
          <w:lang w:val="en-US" w:eastAsia="es-ES_tradnl" w:bidi="ar-SA"/>
        </w:rPr>
        <w:t xml:space="preserve"> </w:t>
      </w:r>
    </w:p>
    <w:p w14:paraId="2EF292DC" w14:textId="23A4DDF1" w:rsidR="0017236F" w:rsidRPr="0017236F" w:rsidRDefault="0017236F" w:rsidP="00814356">
      <w:pPr>
        <w:pBdr>
          <w:top w:val="nil"/>
          <w:left w:val="nil"/>
          <w:bottom w:val="nil"/>
          <w:right w:val="nil"/>
          <w:between w:val="nil"/>
        </w:pBdr>
        <w:ind w:left="426" w:hanging="426"/>
        <w:rPr>
          <w:rFonts w:eastAsia="Times" w:cs="Times New Roman"/>
          <w:color w:val="000000"/>
          <w:kern w:val="0"/>
          <w:sz w:val="32"/>
          <w:szCs w:val="32"/>
          <w:lang w:val="en-US" w:eastAsia="es-ES_tradnl" w:bidi="ar-SA"/>
        </w:rPr>
      </w:pPr>
      <w:r w:rsidRPr="0017236F">
        <w:rPr>
          <w:sz w:val="24"/>
          <w:szCs w:val="32"/>
        </w:rPr>
        <w:t xml:space="preserve">Batanero, C. </w:t>
      </w:r>
      <w:r>
        <w:rPr>
          <w:sz w:val="24"/>
          <w:szCs w:val="32"/>
        </w:rPr>
        <w:t xml:space="preserve">&amp; Diaz, C. </w:t>
      </w:r>
      <w:r w:rsidRPr="0017236F">
        <w:rPr>
          <w:sz w:val="24"/>
          <w:szCs w:val="32"/>
        </w:rPr>
        <w:t xml:space="preserve">(2015). Aproximación informal al contraste de hipótesis. M. Contreras (Ed.), </w:t>
      </w:r>
      <w:r w:rsidRPr="007C72AE">
        <w:rPr>
          <w:i/>
          <w:iCs/>
          <w:sz w:val="24"/>
          <w:szCs w:val="32"/>
        </w:rPr>
        <w:t>II Jornadas Virtuales de Didáctica de la Estadística, la Probabilidad y la Combinatoria</w:t>
      </w:r>
      <w:r w:rsidRPr="0017236F">
        <w:rPr>
          <w:sz w:val="24"/>
          <w:szCs w:val="32"/>
        </w:rPr>
        <w:t>. Granada: SEIEM.</w:t>
      </w:r>
    </w:p>
    <w:p w14:paraId="58624527" w14:textId="77777777" w:rsidR="008F393A" w:rsidRDefault="004E57CD" w:rsidP="00814356">
      <w:pPr>
        <w:pBdr>
          <w:top w:val="nil"/>
          <w:left w:val="nil"/>
          <w:bottom w:val="nil"/>
          <w:right w:val="nil"/>
          <w:between w:val="nil"/>
        </w:pBdr>
        <w:ind w:left="426" w:hanging="426"/>
        <w:rPr>
          <w:sz w:val="23"/>
          <w:szCs w:val="23"/>
        </w:rPr>
      </w:pPr>
      <w:r w:rsidRPr="00F9438A">
        <w:rPr>
          <w:sz w:val="23"/>
          <w:szCs w:val="23"/>
          <w:lang w:val="es-ES"/>
        </w:rPr>
        <w:t xml:space="preserve">Batanero, C., Díaz, C. &amp; López-Martín, M.M. (2017). </w:t>
      </w:r>
      <w:r>
        <w:rPr>
          <w:sz w:val="23"/>
          <w:szCs w:val="23"/>
        </w:rPr>
        <w:t xml:space="preserve">Significados del contraste de hipótesis, configuraciones epistémicas asociadas y algunos conflictos semióticos. En J.M. Contreras, P. Arteaga, G.R. Cañadas, M.M. Gea, B. </w:t>
      </w:r>
      <w:proofErr w:type="spellStart"/>
      <w:r>
        <w:rPr>
          <w:sz w:val="23"/>
          <w:szCs w:val="23"/>
        </w:rPr>
        <w:t>Giacomone</w:t>
      </w:r>
      <w:proofErr w:type="spellEnd"/>
      <w:r>
        <w:rPr>
          <w:sz w:val="23"/>
          <w:szCs w:val="23"/>
        </w:rPr>
        <w:t xml:space="preserve"> y M.M. López-Martín (Eds.), </w:t>
      </w:r>
      <w:r>
        <w:rPr>
          <w:i/>
          <w:iCs/>
          <w:sz w:val="23"/>
          <w:szCs w:val="23"/>
        </w:rPr>
        <w:t xml:space="preserve">Actas del </w:t>
      </w:r>
      <w:r>
        <w:rPr>
          <w:i/>
          <w:iCs/>
          <w:sz w:val="23"/>
          <w:szCs w:val="23"/>
        </w:rPr>
        <w:lastRenderedPageBreak/>
        <w:t xml:space="preserve">Segundo Congreso International Virtual sobre el Enfoque </w:t>
      </w:r>
      <w:proofErr w:type="spellStart"/>
      <w:r>
        <w:rPr>
          <w:i/>
          <w:iCs/>
          <w:sz w:val="23"/>
          <w:szCs w:val="23"/>
        </w:rPr>
        <w:t>Ontosemiótico</w:t>
      </w:r>
      <w:proofErr w:type="spellEnd"/>
      <w:r>
        <w:rPr>
          <w:i/>
          <w:iCs/>
          <w:sz w:val="23"/>
          <w:szCs w:val="23"/>
        </w:rPr>
        <w:t xml:space="preserve"> del Conocimiento y la Instrucción Matemáticos. </w:t>
      </w:r>
      <w:r>
        <w:rPr>
          <w:sz w:val="23"/>
          <w:szCs w:val="23"/>
        </w:rPr>
        <w:t xml:space="preserve">Disponible en: </w:t>
      </w:r>
      <w:hyperlink r:id="rId16" w:history="1">
        <w:r w:rsidRPr="00005124">
          <w:rPr>
            <w:rStyle w:val="Hipervnculo"/>
            <w:sz w:val="23"/>
            <w:szCs w:val="23"/>
          </w:rPr>
          <w:t>http://enfoqueontosemiotico.ugr.es/civeos.html</w:t>
        </w:r>
      </w:hyperlink>
      <w:r>
        <w:rPr>
          <w:sz w:val="23"/>
          <w:szCs w:val="23"/>
        </w:rPr>
        <w:t>.</w:t>
      </w:r>
    </w:p>
    <w:p w14:paraId="4D03DC08" w14:textId="77777777" w:rsidR="004E57CD" w:rsidRPr="00C303E7" w:rsidRDefault="004E57CD" w:rsidP="00814356">
      <w:pPr>
        <w:pBdr>
          <w:top w:val="nil"/>
          <w:left w:val="nil"/>
          <w:bottom w:val="nil"/>
          <w:right w:val="nil"/>
          <w:between w:val="nil"/>
        </w:pBdr>
        <w:ind w:left="426" w:hanging="426"/>
        <w:rPr>
          <w:rFonts w:eastAsia="Times" w:cs="Times New Roman"/>
          <w:color w:val="000000"/>
          <w:kern w:val="0"/>
          <w:sz w:val="24"/>
          <w:lang w:val="en-US" w:eastAsia="de-DE" w:bidi="ar-SA"/>
        </w:rPr>
      </w:pPr>
      <w:r w:rsidRPr="00C303E7">
        <w:rPr>
          <w:rFonts w:eastAsia="Times" w:cs="Times New Roman"/>
          <w:kern w:val="0"/>
          <w:sz w:val="24"/>
          <w:lang w:val="es-ES_tradnl" w:eastAsia="de-DE" w:bidi="ar-SA"/>
        </w:rPr>
        <w:t xml:space="preserve">Chevallard, Y. (2013). Enseñar matemáticas en la sociedad de mañana: alegato a favor de un </w:t>
      </w:r>
      <w:proofErr w:type="spellStart"/>
      <w:r w:rsidRPr="00C303E7">
        <w:rPr>
          <w:rFonts w:eastAsia="Times" w:cs="Times New Roman"/>
          <w:kern w:val="0"/>
          <w:sz w:val="24"/>
          <w:lang w:val="es-ES_tradnl" w:eastAsia="de-DE" w:bidi="ar-SA"/>
        </w:rPr>
        <w:t>contraparadigma</w:t>
      </w:r>
      <w:proofErr w:type="spellEnd"/>
      <w:r w:rsidRPr="00C303E7">
        <w:rPr>
          <w:rFonts w:eastAsia="Times" w:cs="Times New Roman"/>
          <w:kern w:val="0"/>
          <w:sz w:val="24"/>
          <w:lang w:val="es-ES_tradnl" w:eastAsia="de-DE" w:bidi="ar-SA"/>
        </w:rPr>
        <w:t xml:space="preserve"> emergente. </w:t>
      </w:r>
      <w:r w:rsidRPr="006469B6">
        <w:rPr>
          <w:rFonts w:eastAsia="Times" w:cs="Times New Roman"/>
          <w:i/>
          <w:kern w:val="0"/>
          <w:sz w:val="24"/>
          <w:lang w:val="en-US" w:eastAsia="de-DE" w:bidi="ar-SA"/>
        </w:rPr>
        <w:t>Journal of Research in Mathematics Education</w:t>
      </w:r>
      <w:r w:rsidRPr="00C303E7">
        <w:rPr>
          <w:rFonts w:eastAsia="Times" w:cs="Times New Roman"/>
          <w:kern w:val="0"/>
          <w:sz w:val="24"/>
          <w:lang w:val="en-US" w:eastAsia="de-DE" w:bidi="ar-SA"/>
        </w:rPr>
        <w:t>, 2(2), 161-182.</w:t>
      </w:r>
    </w:p>
    <w:p w14:paraId="281D0A35" w14:textId="77777777" w:rsidR="004E57CD" w:rsidRPr="004E57CD" w:rsidRDefault="004E57CD" w:rsidP="00814356">
      <w:pPr>
        <w:pBdr>
          <w:top w:val="nil"/>
          <w:left w:val="nil"/>
          <w:bottom w:val="nil"/>
          <w:right w:val="nil"/>
          <w:between w:val="nil"/>
        </w:pBdr>
        <w:ind w:left="426" w:hanging="426"/>
        <w:rPr>
          <w:sz w:val="24"/>
          <w:lang w:val="en-US"/>
        </w:rPr>
      </w:pPr>
      <w:r w:rsidRPr="00C303E7">
        <w:rPr>
          <w:rFonts w:cs="Times New Roman"/>
          <w:sz w:val="24"/>
          <w:lang w:val="en-US"/>
        </w:rPr>
        <w:t xml:space="preserve"> </w:t>
      </w:r>
      <w:r w:rsidRPr="00CE01AB">
        <w:rPr>
          <w:sz w:val="24"/>
          <w:lang w:val="en-US"/>
        </w:rPr>
        <w:t xml:space="preserve">Falk, R., &amp; Greenbaum, C.W. (1995). Significance tests die hard: The amazing persistence of a probabilistic misconception. </w:t>
      </w:r>
      <w:r w:rsidRPr="004E57CD">
        <w:rPr>
          <w:i/>
          <w:iCs/>
          <w:sz w:val="24"/>
          <w:lang w:val="en-US"/>
        </w:rPr>
        <w:t>Theory &amp; Psychology, 5</w:t>
      </w:r>
      <w:r w:rsidRPr="004E57CD">
        <w:rPr>
          <w:sz w:val="24"/>
          <w:lang w:val="en-US"/>
        </w:rPr>
        <w:t xml:space="preserve">(1), 75–98. </w:t>
      </w:r>
      <w:hyperlink r:id="rId17" w:tgtFrame="_blank" w:history="1">
        <w:r w:rsidRPr="004E57CD">
          <w:rPr>
            <w:color w:val="0000FF"/>
            <w:sz w:val="24"/>
            <w:u w:val="single"/>
            <w:lang w:val="en-US"/>
          </w:rPr>
          <w:t>https://doi.org/10.1177/0959354395051004</w:t>
        </w:r>
      </w:hyperlink>
    </w:p>
    <w:p w14:paraId="7D1D4AEC" w14:textId="77777777" w:rsidR="004E57CD" w:rsidRDefault="004E57CD" w:rsidP="00814356">
      <w:pPr>
        <w:pBdr>
          <w:top w:val="nil"/>
          <w:left w:val="nil"/>
          <w:bottom w:val="nil"/>
          <w:right w:val="nil"/>
          <w:between w:val="nil"/>
        </w:pBdr>
        <w:ind w:left="426" w:hanging="426"/>
        <w:rPr>
          <w:rFonts w:eastAsia="Times" w:cs="Times New Roman"/>
          <w:kern w:val="0"/>
          <w:sz w:val="24"/>
          <w:lang w:val="es-ES_tradnl" w:eastAsia="de-DE" w:bidi="ar-SA"/>
        </w:rPr>
      </w:pPr>
      <w:r w:rsidRPr="004E57CD">
        <w:rPr>
          <w:rFonts w:eastAsia="Times" w:cs="Times New Roman"/>
          <w:kern w:val="0"/>
          <w:sz w:val="24"/>
          <w:lang w:val="en-US" w:eastAsia="de-DE" w:bidi="ar-SA"/>
        </w:rPr>
        <w:t xml:space="preserve">Harradine, A., Batanero, C. &amp; Rossman, A. (2011). </w:t>
      </w:r>
      <w:r w:rsidRPr="00C303E7">
        <w:rPr>
          <w:rFonts w:eastAsia="Times" w:cs="Times New Roman"/>
          <w:kern w:val="0"/>
          <w:sz w:val="24"/>
          <w:lang w:val="en-US" w:eastAsia="de-DE" w:bidi="ar-SA"/>
        </w:rPr>
        <w:t xml:space="preserve">Students and teachers’ knowledge of sampling and inference. In C. Batanero, G. Burrill, &amp; C. Reading (Eds.), </w:t>
      </w:r>
      <w:r w:rsidRPr="00F76652">
        <w:rPr>
          <w:rFonts w:eastAsia="Times" w:cs="Times New Roman"/>
          <w:i/>
          <w:kern w:val="0"/>
          <w:sz w:val="24"/>
          <w:lang w:val="en-US" w:eastAsia="de-DE" w:bidi="ar-SA"/>
        </w:rPr>
        <w:t>Teaching Statistics in School Mathematics-Challenges for Teaching and Teacher Education</w:t>
      </w:r>
      <w:r w:rsidRPr="00C303E7">
        <w:rPr>
          <w:rFonts w:eastAsia="Times" w:cs="Times New Roman"/>
          <w:kern w:val="0"/>
          <w:sz w:val="24"/>
          <w:lang w:val="en-US" w:eastAsia="de-DE" w:bidi="ar-SA"/>
        </w:rPr>
        <w:t xml:space="preserve"> (pp. 235-246). </w:t>
      </w:r>
      <w:r w:rsidRPr="00C303E7">
        <w:rPr>
          <w:rFonts w:eastAsia="Times" w:cs="Times New Roman"/>
          <w:kern w:val="0"/>
          <w:sz w:val="24"/>
          <w:lang w:val="es-ES_tradnl" w:eastAsia="de-DE" w:bidi="ar-SA"/>
        </w:rPr>
        <w:t>Springer</w:t>
      </w:r>
      <w:r>
        <w:rPr>
          <w:rFonts w:eastAsia="Times" w:cs="Times New Roman"/>
          <w:kern w:val="0"/>
          <w:sz w:val="24"/>
          <w:lang w:val="es-ES_tradnl" w:eastAsia="de-DE" w:bidi="ar-SA"/>
        </w:rPr>
        <w:t>,</w:t>
      </w:r>
      <w:r w:rsidRPr="00C303E7">
        <w:rPr>
          <w:rFonts w:eastAsia="Times" w:cs="Times New Roman"/>
          <w:kern w:val="0"/>
          <w:sz w:val="24"/>
          <w:lang w:val="es-ES_tradnl" w:eastAsia="de-DE" w:bidi="ar-SA"/>
        </w:rPr>
        <w:t xml:space="preserve"> </w:t>
      </w:r>
      <w:proofErr w:type="spellStart"/>
      <w:r w:rsidRPr="00C303E7">
        <w:rPr>
          <w:rFonts w:eastAsia="Times" w:cs="Times New Roman"/>
          <w:kern w:val="0"/>
          <w:sz w:val="24"/>
          <w:lang w:val="es-ES_tradnl" w:eastAsia="de-DE" w:bidi="ar-SA"/>
        </w:rPr>
        <w:t>Netherlands</w:t>
      </w:r>
      <w:proofErr w:type="spellEnd"/>
      <w:r w:rsidRPr="00C303E7">
        <w:rPr>
          <w:rFonts w:eastAsia="Times" w:cs="Times New Roman"/>
          <w:kern w:val="0"/>
          <w:sz w:val="24"/>
          <w:lang w:val="es-ES_tradnl" w:eastAsia="de-DE" w:bidi="ar-SA"/>
        </w:rPr>
        <w:t>.</w:t>
      </w:r>
      <w:r>
        <w:rPr>
          <w:rFonts w:eastAsia="Times" w:cs="Times New Roman"/>
          <w:kern w:val="0"/>
          <w:sz w:val="24"/>
          <w:lang w:val="es-ES_tradnl" w:eastAsia="de-DE" w:bidi="ar-SA"/>
        </w:rPr>
        <w:t xml:space="preserve"> </w:t>
      </w:r>
      <w:hyperlink r:id="rId18" w:history="1">
        <w:r w:rsidRPr="00005124">
          <w:rPr>
            <w:rStyle w:val="Hipervnculo"/>
            <w:rFonts w:eastAsia="Times" w:cs="Times New Roman"/>
            <w:kern w:val="0"/>
            <w:sz w:val="24"/>
            <w:lang w:val="es-ES_tradnl" w:eastAsia="de-DE" w:bidi="ar-SA"/>
          </w:rPr>
          <w:t>https://doi.org/10.1007/978-94-007-1131-0_24</w:t>
        </w:r>
      </w:hyperlink>
    </w:p>
    <w:p w14:paraId="67D03E5C" w14:textId="77777777" w:rsidR="004E57CD" w:rsidRDefault="004E57CD" w:rsidP="00814356">
      <w:pPr>
        <w:pBdr>
          <w:top w:val="nil"/>
          <w:left w:val="nil"/>
          <w:bottom w:val="nil"/>
          <w:right w:val="nil"/>
          <w:between w:val="nil"/>
        </w:pBdr>
        <w:ind w:left="426" w:hanging="426"/>
        <w:rPr>
          <w:rFonts w:eastAsia="Times" w:cs="Times New Roman"/>
          <w:color w:val="000000"/>
          <w:kern w:val="0"/>
          <w:sz w:val="24"/>
          <w:lang w:val="es-ES_tradnl" w:eastAsia="de-DE" w:bidi="ar-SA"/>
        </w:rPr>
      </w:pPr>
      <w:proofErr w:type="spellStart"/>
      <w:r w:rsidRPr="00B2361E">
        <w:rPr>
          <w:sz w:val="24"/>
        </w:rPr>
        <w:t>Korin</w:t>
      </w:r>
      <w:proofErr w:type="spellEnd"/>
      <w:r w:rsidRPr="00B2361E">
        <w:rPr>
          <w:sz w:val="24"/>
        </w:rPr>
        <w:t xml:space="preserve">, C. (2021). La comprensión de los test de hipótesis estadísticos. Un estudio con alumnos universitarios. </w:t>
      </w:r>
      <w:r w:rsidRPr="00B2361E">
        <w:rPr>
          <w:i/>
          <w:iCs/>
          <w:sz w:val="24"/>
        </w:rPr>
        <w:t>Revista De Educación Matemática</w:t>
      </w:r>
      <w:r w:rsidRPr="00B2361E">
        <w:rPr>
          <w:sz w:val="24"/>
        </w:rPr>
        <w:t xml:space="preserve">. Recuperado a partir de </w:t>
      </w:r>
      <w:hyperlink r:id="rId19" w:history="1">
        <w:r w:rsidRPr="00005124">
          <w:rPr>
            <w:rStyle w:val="Hipervnculo"/>
            <w:sz w:val="24"/>
          </w:rPr>
          <w:t>https://revistas.unc.edu.ar/index.php/REM/article/view/10263</w:t>
        </w:r>
      </w:hyperlink>
    </w:p>
    <w:p w14:paraId="3AF54EBA" w14:textId="77777777" w:rsidR="004E57CD" w:rsidRPr="00F76652" w:rsidRDefault="004E57CD" w:rsidP="00814356">
      <w:pPr>
        <w:pBdr>
          <w:top w:val="nil"/>
          <w:left w:val="nil"/>
          <w:bottom w:val="nil"/>
          <w:right w:val="nil"/>
          <w:between w:val="nil"/>
        </w:pBdr>
        <w:ind w:left="426" w:hanging="426"/>
        <w:rPr>
          <w:sz w:val="24"/>
          <w:lang w:val="en-US"/>
        </w:rPr>
      </w:pPr>
      <w:r w:rsidRPr="00C303E7">
        <w:rPr>
          <w:rFonts w:eastAsia="Times" w:cs="Times New Roman"/>
          <w:color w:val="000000"/>
          <w:kern w:val="0"/>
          <w:sz w:val="24"/>
          <w:lang w:val="en-US" w:eastAsia="de-DE" w:bidi="ar-SA"/>
        </w:rPr>
        <w:t xml:space="preserve">Krauss, S. </w:t>
      </w:r>
      <w:r>
        <w:rPr>
          <w:rFonts w:eastAsia="Times" w:cs="Times New Roman"/>
          <w:color w:val="000000"/>
          <w:kern w:val="0"/>
          <w:sz w:val="24"/>
          <w:lang w:val="en-US" w:eastAsia="de-DE" w:bidi="ar-SA"/>
        </w:rPr>
        <w:t>&amp;</w:t>
      </w:r>
      <w:r w:rsidRPr="00C303E7">
        <w:rPr>
          <w:rFonts w:eastAsia="Times" w:cs="Times New Roman"/>
          <w:color w:val="000000"/>
          <w:kern w:val="0"/>
          <w:sz w:val="24"/>
          <w:lang w:val="en-US" w:eastAsia="de-DE" w:bidi="ar-SA"/>
        </w:rPr>
        <w:t xml:space="preserve"> </w:t>
      </w:r>
      <w:proofErr w:type="spellStart"/>
      <w:r w:rsidRPr="00C303E7">
        <w:rPr>
          <w:rFonts w:eastAsia="Times" w:cs="Times New Roman"/>
          <w:color w:val="000000"/>
          <w:kern w:val="0"/>
          <w:sz w:val="24"/>
          <w:lang w:val="en-US" w:eastAsia="de-DE" w:bidi="ar-SA"/>
        </w:rPr>
        <w:t>Wassner</w:t>
      </w:r>
      <w:proofErr w:type="spellEnd"/>
      <w:r w:rsidRPr="00C303E7">
        <w:rPr>
          <w:rFonts w:eastAsia="Times" w:cs="Times New Roman"/>
          <w:color w:val="000000"/>
          <w:kern w:val="0"/>
          <w:sz w:val="24"/>
          <w:lang w:val="en-US" w:eastAsia="de-DE" w:bidi="ar-SA"/>
        </w:rPr>
        <w:t xml:space="preserve">, K. (2002). How significance tests should be presented to avoid the typical misinterpretations. </w:t>
      </w:r>
      <w:r w:rsidRPr="00F76652">
        <w:rPr>
          <w:sz w:val="24"/>
          <w:lang w:val="en-US"/>
        </w:rPr>
        <w:t xml:space="preserve">In B. Phillips (Ed.), </w:t>
      </w:r>
      <w:r w:rsidRPr="00F76652">
        <w:rPr>
          <w:i/>
          <w:iCs/>
          <w:sz w:val="24"/>
          <w:lang w:val="en-US"/>
        </w:rPr>
        <w:t>Proceedings of the Sixth International Conference on Teaching Statistics.</w:t>
      </w:r>
      <w:r w:rsidRPr="00F76652">
        <w:rPr>
          <w:sz w:val="24"/>
          <w:lang w:val="en-US"/>
        </w:rPr>
        <w:t xml:space="preserve"> Cape Town, South Africa: International Statistical Institute and International Association for Statistical Education.</w:t>
      </w:r>
    </w:p>
    <w:p w14:paraId="6FDA0059" w14:textId="77777777" w:rsidR="004E57CD" w:rsidRPr="004E57CD" w:rsidRDefault="004E57CD" w:rsidP="00814356">
      <w:pPr>
        <w:spacing w:before="60"/>
        <w:ind w:left="426" w:hanging="426"/>
        <w:rPr>
          <w:rFonts w:cs="Times New Roman"/>
          <w:sz w:val="24"/>
          <w:lang w:val="en-US"/>
        </w:rPr>
      </w:pPr>
      <w:proofErr w:type="spellStart"/>
      <w:r w:rsidRPr="00C303E7">
        <w:rPr>
          <w:rFonts w:eastAsia="Times" w:cs="Times New Roman"/>
          <w:color w:val="000000"/>
          <w:kern w:val="0"/>
          <w:sz w:val="24"/>
          <w:lang w:val="en-US" w:eastAsia="de-DE" w:bidi="ar-SA"/>
        </w:rPr>
        <w:t>Liila</w:t>
      </w:r>
      <w:proofErr w:type="spellEnd"/>
      <w:r w:rsidRPr="00C303E7">
        <w:rPr>
          <w:rFonts w:eastAsia="Times" w:cs="Times New Roman"/>
          <w:color w:val="000000"/>
          <w:kern w:val="0"/>
          <w:sz w:val="24"/>
          <w:lang w:val="en-US" w:eastAsia="de-DE" w:bidi="ar-SA"/>
        </w:rPr>
        <w:t xml:space="preserve"> Tech (2018). Run R Script - Online Statistical Data Analysis - Version 1.1 Buil</w:t>
      </w:r>
      <w:r w:rsidR="001D4037">
        <w:rPr>
          <w:rFonts w:eastAsia="Times" w:cs="Times New Roman"/>
          <w:color w:val="000000"/>
          <w:kern w:val="0"/>
          <w:sz w:val="24"/>
          <w:lang w:val="en-US" w:eastAsia="de-DE" w:bidi="ar-SA"/>
        </w:rPr>
        <w:t>d</w:t>
      </w:r>
      <w:r w:rsidRPr="00C303E7">
        <w:rPr>
          <w:rFonts w:eastAsia="Times" w:cs="Times New Roman"/>
          <w:color w:val="000000"/>
          <w:kern w:val="0"/>
          <w:sz w:val="24"/>
          <w:lang w:val="en-US" w:eastAsia="de-DE" w:bidi="ar-SA"/>
        </w:rPr>
        <w:t xml:space="preserve"> 226-208 – Android</w:t>
      </w:r>
    </w:p>
    <w:p w14:paraId="194C3AD0" w14:textId="77777777" w:rsidR="004E57CD" w:rsidRDefault="004E57CD" w:rsidP="00814356">
      <w:pPr>
        <w:pBdr>
          <w:top w:val="nil"/>
          <w:left w:val="nil"/>
          <w:bottom w:val="nil"/>
          <w:right w:val="nil"/>
          <w:between w:val="nil"/>
        </w:pBdr>
        <w:ind w:left="426" w:hanging="426"/>
        <w:rPr>
          <w:rFonts w:eastAsia="Times" w:cs="Times New Roman"/>
          <w:kern w:val="0"/>
          <w:sz w:val="24"/>
          <w:lang w:val="en-US" w:eastAsia="de-DE" w:bidi="ar-SA"/>
        </w:rPr>
      </w:pPr>
      <w:r w:rsidRPr="00C303E7">
        <w:rPr>
          <w:rFonts w:eastAsia="Times" w:cs="Times New Roman"/>
          <w:kern w:val="0"/>
          <w:sz w:val="24"/>
          <w:lang w:val="en-US" w:eastAsia="de-DE" w:bidi="ar-SA"/>
        </w:rPr>
        <w:t>L</w:t>
      </w:r>
      <w:r>
        <w:rPr>
          <w:rFonts w:eastAsia="Times" w:cs="Times New Roman"/>
          <w:kern w:val="0"/>
          <w:sz w:val="24"/>
          <w:lang w:val="en-US" w:eastAsia="de-DE" w:bidi="ar-SA"/>
        </w:rPr>
        <w:t>iu</w:t>
      </w:r>
      <w:r w:rsidRPr="00C303E7">
        <w:rPr>
          <w:rFonts w:eastAsia="Times" w:cs="Times New Roman"/>
          <w:kern w:val="0"/>
          <w:sz w:val="24"/>
          <w:lang w:val="en-US" w:eastAsia="de-DE" w:bidi="ar-SA"/>
        </w:rPr>
        <w:t>, Y.</w:t>
      </w:r>
      <w:r>
        <w:rPr>
          <w:rFonts w:eastAsia="Times" w:cs="Times New Roman"/>
          <w:kern w:val="0"/>
          <w:sz w:val="24"/>
          <w:lang w:val="en-US" w:eastAsia="de-DE" w:bidi="ar-SA"/>
        </w:rPr>
        <w:t xml:space="preserve"> &amp;</w:t>
      </w:r>
      <w:r w:rsidRPr="00C303E7">
        <w:rPr>
          <w:rFonts w:eastAsia="Times" w:cs="Times New Roman"/>
          <w:kern w:val="0"/>
          <w:sz w:val="24"/>
          <w:lang w:val="en-US" w:eastAsia="de-DE" w:bidi="ar-SA"/>
        </w:rPr>
        <w:t xml:space="preserve"> T</w:t>
      </w:r>
      <w:r>
        <w:rPr>
          <w:rFonts w:eastAsia="Times" w:cs="Times New Roman"/>
          <w:kern w:val="0"/>
          <w:sz w:val="24"/>
          <w:lang w:val="en-US" w:eastAsia="de-DE" w:bidi="ar-SA"/>
        </w:rPr>
        <w:t>hompson</w:t>
      </w:r>
      <w:r w:rsidRPr="00C303E7">
        <w:rPr>
          <w:rFonts w:eastAsia="Times" w:cs="Times New Roman"/>
          <w:kern w:val="0"/>
          <w:sz w:val="24"/>
          <w:lang w:val="en-US" w:eastAsia="de-DE" w:bidi="ar-SA"/>
        </w:rPr>
        <w:t xml:space="preserve">, P.W. </w:t>
      </w:r>
      <w:r>
        <w:rPr>
          <w:rFonts w:eastAsia="Times" w:cs="Times New Roman"/>
          <w:kern w:val="0"/>
          <w:sz w:val="24"/>
          <w:lang w:val="en-US" w:eastAsia="de-DE" w:bidi="ar-SA"/>
        </w:rPr>
        <w:t xml:space="preserve">(2009). </w:t>
      </w:r>
      <w:r w:rsidRPr="00C303E7">
        <w:rPr>
          <w:rFonts w:eastAsia="Times" w:cs="Times New Roman"/>
          <w:kern w:val="0"/>
          <w:sz w:val="24"/>
          <w:lang w:val="en-US" w:eastAsia="de-DE" w:bidi="ar-SA"/>
        </w:rPr>
        <w:t xml:space="preserve">Mathematics teachers’ understandings of proto-hypothesis testing. </w:t>
      </w:r>
      <w:r w:rsidRPr="000E36C0">
        <w:rPr>
          <w:rFonts w:eastAsia="Times" w:cs="Times New Roman"/>
          <w:i/>
          <w:kern w:val="0"/>
          <w:sz w:val="24"/>
          <w:lang w:val="en-US" w:eastAsia="de-DE" w:bidi="ar-SA"/>
        </w:rPr>
        <w:t>Pedagogies: An International Journal</w:t>
      </w:r>
      <w:r w:rsidRPr="00C303E7">
        <w:rPr>
          <w:rFonts w:eastAsia="Times" w:cs="Times New Roman"/>
          <w:kern w:val="0"/>
          <w:sz w:val="24"/>
          <w:lang w:val="en-US" w:eastAsia="de-DE" w:bidi="ar-SA"/>
        </w:rPr>
        <w:t>, 4</w:t>
      </w:r>
      <w:r>
        <w:rPr>
          <w:rFonts w:eastAsia="Times" w:cs="Times New Roman"/>
          <w:kern w:val="0"/>
          <w:sz w:val="24"/>
          <w:lang w:val="en-US" w:eastAsia="de-DE" w:bidi="ar-SA"/>
        </w:rPr>
        <w:t>(2),</w:t>
      </w:r>
      <w:r w:rsidRPr="00C303E7">
        <w:rPr>
          <w:rFonts w:eastAsia="Times" w:cs="Times New Roman"/>
          <w:kern w:val="0"/>
          <w:sz w:val="24"/>
          <w:lang w:val="en-US" w:eastAsia="de-DE" w:bidi="ar-SA"/>
        </w:rPr>
        <w:t xml:space="preserve"> 126-138. </w:t>
      </w:r>
      <w:hyperlink r:id="rId20" w:history="1">
        <w:r w:rsidRPr="00005124">
          <w:rPr>
            <w:rStyle w:val="Hipervnculo"/>
            <w:rFonts w:eastAsia="Times" w:cs="Times New Roman"/>
            <w:kern w:val="0"/>
            <w:sz w:val="24"/>
            <w:lang w:val="en-US" w:eastAsia="de-DE" w:bidi="ar-SA"/>
          </w:rPr>
          <w:t>https://doi.org/10.1080/15544800902741564</w:t>
        </w:r>
      </w:hyperlink>
    </w:p>
    <w:p w14:paraId="1C79075F" w14:textId="77777777" w:rsidR="00E15B6B" w:rsidRDefault="00E15B6B" w:rsidP="00814356">
      <w:pPr>
        <w:pBdr>
          <w:top w:val="nil"/>
          <w:left w:val="nil"/>
          <w:bottom w:val="nil"/>
          <w:right w:val="nil"/>
          <w:between w:val="nil"/>
        </w:pBdr>
        <w:ind w:left="426" w:hanging="426"/>
        <w:rPr>
          <w:rFonts w:eastAsia="Times" w:cs="Times New Roman"/>
          <w:kern w:val="0"/>
          <w:sz w:val="24"/>
          <w:lang w:val="en-US" w:eastAsia="de-DE" w:bidi="ar-SA"/>
        </w:rPr>
      </w:pPr>
      <w:r w:rsidRPr="00E15B6B">
        <w:rPr>
          <w:rFonts w:eastAsia="Times" w:cs="Times New Roman"/>
          <w:kern w:val="0"/>
          <w:sz w:val="24"/>
          <w:lang w:val="en-US" w:eastAsia="de-DE" w:bidi="ar-SA"/>
        </w:rPr>
        <w:t>Python Software Foundation</w:t>
      </w:r>
      <w:r>
        <w:rPr>
          <w:rFonts w:eastAsia="Times" w:cs="Times New Roman"/>
          <w:kern w:val="0"/>
          <w:sz w:val="24"/>
          <w:lang w:val="en-US" w:eastAsia="de-DE" w:bidi="ar-SA"/>
        </w:rPr>
        <w:t xml:space="preserve"> </w:t>
      </w:r>
      <w:r w:rsidRPr="00E15B6B">
        <w:rPr>
          <w:rFonts w:eastAsia="Times" w:cs="Times New Roman"/>
          <w:kern w:val="0"/>
          <w:sz w:val="24"/>
          <w:lang w:val="en-US" w:eastAsia="de-DE" w:bidi="ar-SA"/>
        </w:rPr>
        <w:t>(2017). Python Software Foundation. Retrieved from https://www. python. org/</w:t>
      </w:r>
    </w:p>
    <w:p w14:paraId="6A1C77C3" w14:textId="77777777" w:rsidR="00C824B5" w:rsidRDefault="00C824B5" w:rsidP="00814356">
      <w:pPr>
        <w:pBdr>
          <w:top w:val="nil"/>
          <w:left w:val="nil"/>
          <w:bottom w:val="nil"/>
          <w:right w:val="nil"/>
          <w:between w:val="nil"/>
        </w:pBdr>
        <w:ind w:left="426" w:hanging="426"/>
        <w:rPr>
          <w:rFonts w:eastAsia="Times" w:cs="Times New Roman"/>
          <w:kern w:val="0"/>
          <w:sz w:val="24"/>
          <w:lang w:val="en-US" w:eastAsia="de-DE" w:bidi="ar-SA"/>
        </w:rPr>
      </w:pPr>
      <w:r w:rsidRPr="00C824B5">
        <w:rPr>
          <w:rFonts w:eastAsia="Times" w:cs="Times New Roman"/>
          <w:kern w:val="0"/>
          <w:sz w:val="24"/>
          <w:lang w:val="en-US" w:eastAsia="de-DE" w:bidi="ar-SA"/>
        </w:rPr>
        <w:t>Team, R. C. (20</w:t>
      </w:r>
      <w:r>
        <w:rPr>
          <w:rFonts w:eastAsia="Times" w:cs="Times New Roman"/>
          <w:kern w:val="0"/>
          <w:sz w:val="24"/>
          <w:lang w:val="en-US" w:eastAsia="de-DE" w:bidi="ar-SA"/>
        </w:rPr>
        <w:t>2</w:t>
      </w:r>
      <w:r w:rsidRPr="00C824B5">
        <w:rPr>
          <w:rFonts w:eastAsia="Times" w:cs="Times New Roman"/>
          <w:kern w:val="0"/>
          <w:sz w:val="24"/>
          <w:lang w:val="en-US" w:eastAsia="de-DE" w:bidi="ar-SA"/>
        </w:rPr>
        <w:t>1). R: A Language and Environment for Statistical Computing.</w:t>
      </w:r>
      <w:r>
        <w:rPr>
          <w:rFonts w:eastAsia="Times" w:cs="Times New Roman"/>
          <w:kern w:val="0"/>
          <w:sz w:val="24"/>
          <w:lang w:val="en-US" w:eastAsia="de-DE" w:bidi="ar-SA"/>
        </w:rPr>
        <w:t xml:space="preserve"> </w:t>
      </w:r>
    </w:p>
    <w:p w14:paraId="612B7324" w14:textId="77777777" w:rsidR="004E57CD" w:rsidRPr="00C303E7" w:rsidRDefault="004E57CD" w:rsidP="00814356">
      <w:pPr>
        <w:pBdr>
          <w:top w:val="nil"/>
          <w:left w:val="nil"/>
          <w:bottom w:val="nil"/>
          <w:right w:val="nil"/>
          <w:between w:val="nil"/>
        </w:pBdr>
        <w:ind w:left="426" w:hanging="426"/>
        <w:rPr>
          <w:rFonts w:eastAsia="Times" w:cs="Times New Roman"/>
          <w:color w:val="000000"/>
          <w:kern w:val="0"/>
          <w:sz w:val="24"/>
          <w:lang w:val="es-ES_tradnl" w:eastAsia="de-DE" w:bidi="ar-SA"/>
        </w:rPr>
      </w:pPr>
      <w:r w:rsidRPr="001D4037">
        <w:rPr>
          <w:rFonts w:eastAsia="Times" w:cs="Times New Roman"/>
          <w:color w:val="000000"/>
          <w:kern w:val="0"/>
          <w:sz w:val="24"/>
          <w:lang w:val="es-ES_tradnl" w:eastAsia="de-DE" w:bidi="ar-SA"/>
        </w:rPr>
        <w:t xml:space="preserve">Vallecillos Jiménez, A. (1994). </w:t>
      </w:r>
      <w:r w:rsidRPr="00C303E7">
        <w:rPr>
          <w:rFonts w:eastAsia="Times" w:cs="Times New Roman"/>
          <w:color w:val="000000"/>
          <w:kern w:val="0"/>
          <w:sz w:val="24"/>
          <w:lang w:val="es-ES_tradnl" w:eastAsia="de-DE" w:bidi="ar-SA"/>
        </w:rPr>
        <w:t xml:space="preserve">Estudio teórico-experimental de errores y concepciones sobre el contraste estadístico de hipótesis en estudiantes universitarios. </w:t>
      </w:r>
      <w:r>
        <w:rPr>
          <w:rFonts w:eastAsia="Times" w:cs="Times New Roman"/>
          <w:color w:val="000000"/>
          <w:kern w:val="0"/>
          <w:sz w:val="24"/>
          <w:lang w:val="es-ES_tradnl" w:eastAsia="de-DE" w:bidi="ar-SA"/>
        </w:rPr>
        <w:t>[</w:t>
      </w:r>
      <w:r w:rsidRPr="00C303E7">
        <w:rPr>
          <w:rFonts w:eastAsia="Times" w:cs="Times New Roman"/>
          <w:color w:val="000000"/>
          <w:kern w:val="0"/>
          <w:sz w:val="24"/>
          <w:lang w:val="es-ES_tradnl" w:eastAsia="de-DE" w:bidi="ar-SA"/>
        </w:rPr>
        <w:t>Tesis</w:t>
      </w:r>
      <w:r>
        <w:rPr>
          <w:rFonts w:eastAsia="Times" w:cs="Times New Roman"/>
          <w:color w:val="000000"/>
          <w:kern w:val="0"/>
          <w:sz w:val="24"/>
          <w:lang w:val="es-ES_tradnl" w:eastAsia="de-DE" w:bidi="ar-SA"/>
        </w:rPr>
        <w:t xml:space="preserve"> </w:t>
      </w:r>
      <w:r w:rsidRPr="00C303E7">
        <w:rPr>
          <w:rFonts w:eastAsia="Times" w:cs="Times New Roman"/>
          <w:color w:val="000000"/>
          <w:kern w:val="0"/>
          <w:sz w:val="24"/>
          <w:lang w:val="es-ES_tradnl" w:eastAsia="de-DE" w:bidi="ar-SA"/>
        </w:rPr>
        <w:t>D</w:t>
      </w:r>
      <w:r>
        <w:rPr>
          <w:rFonts w:eastAsia="Times" w:cs="Times New Roman"/>
          <w:color w:val="000000"/>
          <w:kern w:val="0"/>
          <w:sz w:val="24"/>
          <w:lang w:val="es-ES_tradnl" w:eastAsia="de-DE" w:bidi="ar-SA"/>
        </w:rPr>
        <w:t>octoral]. Universidad de Granada, Departamento de Didáctica de la Matemática, España.</w:t>
      </w:r>
    </w:p>
    <w:p w14:paraId="5AED1D38" w14:textId="77777777" w:rsidR="004E57CD" w:rsidRPr="000E36C0" w:rsidRDefault="004E57CD" w:rsidP="00814356">
      <w:pPr>
        <w:pBdr>
          <w:top w:val="nil"/>
          <w:left w:val="nil"/>
          <w:bottom w:val="nil"/>
          <w:right w:val="nil"/>
          <w:between w:val="nil"/>
        </w:pBdr>
        <w:ind w:left="426" w:hanging="426"/>
        <w:rPr>
          <w:rFonts w:eastAsia="Times" w:cs="Times New Roman"/>
          <w:color w:val="000000"/>
          <w:kern w:val="0"/>
          <w:sz w:val="24"/>
          <w:lang w:val="en-US" w:eastAsia="de-DE" w:bidi="ar-SA"/>
        </w:rPr>
      </w:pPr>
      <w:r w:rsidRPr="00C303E7">
        <w:rPr>
          <w:rFonts w:eastAsia="Times" w:cs="Times New Roman"/>
          <w:color w:val="000000"/>
          <w:kern w:val="0"/>
          <w:sz w:val="24"/>
          <w:lang w:val="es-ES_tradnl" w:eastAsia="de-DE" w:bidi="ar-SA"/>
        </w:rPr>
        <w:t>Vallecillos</w:t>
      </w:r>
      <w:r>
        <w:rPr>
          <w:rFonts w:eastAsia="Times" w:cs="Times New Roman"/>
          <w:color w:val="000000"/>
          <w:kern w:val="0"/>
          <w:sz w:val="24"/>
          <w:lang w:val="es-ES_tradnl" w:eastAsia="de-DE" w:bidi="ar-SA"/>
        </w:rPr>
        <w:t xml:space="preserve"> Jiménez</w:t>
      </w:r>
      <w:r w:rsidRPr="00C303E7">
        <w:rPr>
          <w:rFonts w:eastAsia="Times" w:cs="Times New Roman"/>
          <w:color w:val="000000"/>
          <w:kern w:val="0"/>
          <w:sz w:val="24"/>
          <w:lang w:val="es-ES_tradnl" w:eastAsia="de-DE" w:bidi="ar-SA"/>
        </w:rPr>
        <w:t>, A. (1997). El papel de las hipótesis estadísticas en los contrastes: concepcio</w:t>
      </w:r>
      <w:r>
        <w:rPr>
          <w:rFonts w:eastAsia="Times" w:cs="Times New Roman"/>
          <w:color w:val="000000"/>
          <w:kern w:val="0"/>
          <w:sz w:val="24"/>
          <w:lang w:val="es-ES_tradnl" w:eastAsia="de-DE" w:bidi="ar-SA"/>
        </w:rPr>
        <w:t xml:space="preserve">nes </w:t>
      </w:r>
      <w:r w:rsidRPr="00C303E7">
        <w:rPr>
          <w:rFonts w:eastAsia="Times" w:cs="Times New Roman"/>
          <w:color w:val="000000"/>
          <w:kern w:val="0"/>
          <w:sz w:val="24"/>
          <w:lang w:val="es-ES_tradnl" w:eastAsia="de-DE" w:bidi="ar-SA"/>
        </w:rPr>
        <w:t>y</w:t>
      </w:r>
      <w:r>
        <w:rPr>
          <w:rFonts w:eastAsia="Times" w:cs="Times New Roman"/>
          <w:color w:val="000000"/>
          <w:kern w:val="0"/>
          <w:sz w:val="24"/>
          <w:lang w:val="es-ES_tradnl" w:eastAsia="de-DE" w:bidi="ar-SA"/>
        </w:rPr>
        <w:t xml:space="preserve"> </w:t>
      </w:r>
      <w:r w:rsidRPr="00C303E7">
        <w:rPr>
          <w:rFonts w:eastAsia="Times" w:cs="Times New Roman"/>
          <w:color w:val="000000"/>
          <w:kern w:val="0"/>
          <w:sz w:val="24"/>
          <w:lang w:val="es-ES_tradnl" w:eastAsia="de-DE" w:bidi="ar-SA"/>
        </w:rPr>
        <w:t xml:space="preserve">dificultades de aprendizaje. </w:t>
      </w:r>
      <w:proofErr w:type="spellStart"/>
      <w:r w:rsidRPr="000E36C0">
        <w:rPr>
          <w:rFonts w:eastAsia="Times" w:cs="Times New Roman"/>
          <w:i/>
          <w:color w:val="000000"/>
          <w:kern w:val="0"/>
          <w:sz w:val="24"/>
          <w:lang w:val="en-US" w:eastAsia="de-DE" w:bidi="ar-SA"/>
        </w:rPr>
        <w:t>Educación</w:t>
      </w:r>
      <w:proofErr w:type="spellEnd"/>
      <w:r w:rsidRPr="000E36C0">
        <w:rPr>
          <w:rFonts w:eastAsia="Times" w:cs="Times New Roman"/>
          <w:i/>
          <w:color w:val="000000"/>
          <w:kern w:val="0"/>
          <w:sz w:val="24"/>
          <w:lang w:val="en-US" w:eastAsia="de-DE" w:bidi="ar-SA"/>
        </w:rPr>
        <w:t xml:space="preserve"> Matemática</w:t>
      </w:r>
      <w:r w:rsidRPr="000E36C0">
        <w:rPr>
          <w:rFonts w:eastAsia="Times" w:cs="Times New Roman"/>
          <w:color w:val="000000"/>
          <w:kern w:val="0"/>
          <w:sz w:val="24"/>
          <w:lang w:val="en-US" w:eastAsia="de-DE" w:bidi="ar-SA"/>
        </w:rPr>
        <w:t>, 9(2), 5-20.</w:t>
      </w:r>
    </w:p>
    <w:p w14:paraId="5586D1D2" w14:textId="77777777" w:rsidR="00F76652" w:rsidRDefault="00742B9C" w:rsidP="00814356">
      <w:pPr>
        <w:pBdr>
          <w:top w:val="nil"/>
          <w:left w:val="nil"/>
          <w:bottom w:val="nil"/>
          <w:right w:val="nil"/>
          <w:between w:val="nil"/>
        </w:pBdr>
        <w:ind w:left="426" w:hanging="426"/>
        <w:rPr>
          <w:sz w:val="24"/>
          <w:lang w:val="en-US"/>
        </w:rPr>
      </w:pPr>
      <w:proofErr w:type="spellStart"/>
      <w:r w:rsidRPr="001D4037">
        <w:rPr>
          <w:rFonts w:eastAsia="Times" w:cs="Times New Roman"/>
          <w:color w:val="000000"/>
          <w:kern w:val="0"/>
          <w:sz w:val="24"/>
          <w:lang w:val="en-US" w:eastAsia="de-DE" w:bidi="ar-SA"/>
        </w:rPr>
        <w:t>Vanderman</w:t>
      </w:r>
      <w:proofErr w:type="spellEnd"/>
      <w:r w:rsidRPr="001D4037">
        <w:rPr>
          <w:rFonts w:eastAsia="Times" w:cs="Times New Roman"/>
          <w:color w:val="000000"/>
          <w:kern w:val="0"/>
          <w:sz w:val="24"/>
          <w:lang w:val="en-US" w:eastAsia="de-DE" w:bidi="ar-SA"/>
        </w:rPr>
        <w:t xml:space="preserve">, S.B. (2002). </w:t>
      </w:r>
      <w:r w:rsidRPr="00742B9C">
        <w:rPr>
          <w:rFonts w:eastAsia="Times" w:cs="Times New Roman"/>
          <w:color w:val="000000"/>
          <w:kern w:val="0"/>
          <w:sz w:val="24"/>
          <w:lang w:val="en-US" w:eastAsia="de-DE" w:bidi="ar-SA"/>
        </w:rPr>
        <w:t xml:space="preserve">Providing "real" context in statistical quality control courses for engineers. </w:t>
      </w:r>
      <w:r w:rsidR="00F76652" w:rsidRPr="00F76652">
        <w:rPr>
          <w:sz w:val="24"/>
          <w:lang w:val="en-US"/>
        </w:rPr>
        <w:t xml:space="preserve">In B. Phillips (Ed.), </w:t>
      </w:r>
      <w:r w:rsidR="00F76652" w:rsidRPr="00F76652">
        <w:rPr>
          <w:i/>
          <w:iCs/>
          <w:sz w:val="24"/>
          <w:lang w:val="en-US"/>
        </w:rPr>
        <w:t>Proceedings of the Sixth International Conference on Teaching Statistics.</w:t>
      </w:r>
      <w:r w:rsidR="00F76652" w:rsidRPr="00F76652">
        <w:rPr>
          <w:sz w:val="24"/>
          <w:lang w:val="en-US"/>
        </w:rPr>
        <w:t xml:space="preserve"> Cape Town, South Africa: International Statistical Institute and International Association for Statistical Education.</w:t>
      </w:r>
    </w:p>
    <w:p w14:paraId="302C5562" w14:textId="77777777" w:rsidR="00B32230" w:rsidRPr="00F9438A" w:rsidRDefault="00B32230" w:rsidP="00814356">
      <w:pPr>
        <w:pBdr>
          <w:top w:val="nil"/>
          <w:left w:val="nil"/>
          <w:bottom w:val="nil"/>
          <w:right w:val="nil"/>
          <w:between w:val="nil"/>
        </w:pBdr>
        <w:ind w:left="426" w:hanging="426"/>
        <w:rPr>
          <w:rFonts w:eastAsia="Times" w:cs="Times New Roman"/>
          <w:color w:val="000000"/>
          <w:kern w:val="0"/>
          <w:sz w:val="24"/>
          <w:lang w:val="en-IN" w:eastAsia="de-DE" w:bidi="ar-SA"/>
        </w:rPr>
      </w:pPr>
      <w:r w:rsidRPr="001D4037">
        <w:rPr>
          <w:sz w:val="24"/>
          <w:lang w:val="es-ES_tradnl"/>
        </w:rPr>
        <w:t xml:space="preserve">Viles, E. (2007). </w:t>
      </w:r>
      <w:r w:rsidRPr="00B32230">
        <w:rPr>
          <w:sz w:val="24"/>
        </w:rPr>
        <w:t xml:space="preserve">Análisis didáctico de la estadística y la calidad en los estudios de Ingeniería Industrial. </w:t>
      </w:r>
      <w:proofErr w:type="spellStart"/>
      <w:r w:rsidRPr="00F9438A">
        <w:rPr>
          <w:i/>
          <w:iCs/>
          <w:sz w:val="24"/>
          <w:lang w:val="en-IN"/>
        </w:rPr>
        <w:t>Tecnura</w:t>
      </w:r>
      <w:proofErr w:type="spellEnd"/>
      <w:r w:rsidRPr="00F9438A">
        <w:rPr>
          <w:sz w:val="24"/>
          <w:lang w:val="en-IN"/>
        </w:rPr>
        <w:t xml:space="preserve">, </w:t>
      </w:r>
      <w:r w:rsidRPr="00F9438A">
        <w:rPr>
          <w:i/>
          <w:iCs/>
          <w:sz w:val="24"/>
          <w:lang w:val="en-IN"/>
        </w:rPr>
        <w:t>11</w:t>
      </w:r>
      <w:r w:rsidRPr="00F9438A">
        <w:rPr>
          <w:sz w:val="24"/>
          <w:lang w:val="en-IN"/>
        </w:rPr>
        <w:t xml:space="preserve">(21), 54–62. </w:t>
      </w:r>
      <w:hyperlink r:id="rId21" w:history="1">
        <w:r w:rsidRPr="00F9438A">
          <w:rPr>
            <w:rStyle w:val="Hipervnculo"/>
            <w:sz w:val="24"/>
            <w:lang w:val="en-IN"/>
          </w:rPr>
          <w:t>https://doi.org/10.14483/22487638.6272</w:t>
        </w:r>
      </w:hyperlink>
    </w:p>
    <w:p w14:paraId="2FD46040" w14:textId="77777777" w:rsidR="00CE01AB" w:rsidRPr="00CE01AB" w:rsidRDefault="00CE01AB" w:rsidP="00814356">
      <w:pPr>
        <w:pBdr>
          <w:top w:val="nil"/>
          <w:left w:val="nil"/>
          <w:bottom w:val="nil"/>
          <w:right w:val="nil"/>
          <w:between w:val="nil"/>
        </w:pBdr>
        <w:ind w:left="426" w:hanging="426"/>
        <w:rPr>
          <w:rFonts w:eastAsia="Times" w:cs="Times New Roman"/>
          <w:kern w:val="0"/>
          <w:sz w:val="24"/>
          <w:lang w:val="es-ES_tradnl" w:eastAsia="de-DE" w:bidi="ar-SA"/>
        </w:rPr>
      </w:pPr>
      <w:proofErr w:type="spellStart"/>
      <w:r w:rsidRPr="00CE01AB">
        <w:rPr>
          <w:sz w:val="24"/>
          <w:lang w:val="en-US"/>
        </w:rPr>
        <w:t>Zieffler</w:t>
      </w:r>
      <w:proofErr w:type="spellEnd"/>
      <w:r w:rsidRPr="00CE01AB">
        <w:rPr>
          <w:sz w:val="24"/>
          <w:lang w:val="en-US"/>
        </w:rPr>
        <w:t xml:space="preserve">, A., Garfield, J., Delmas, R., &amp; Reading, C. (2008). A framework to support research on informal inferential reasoning. </w:t>
      </w:r>
      <w:proofErr w:type="spellStart"/>
      <w:r w:rsidRPr="00CE01AB">
        <w:rPr>
          <w:rStyle w:val="nfasis"/>
          <w:sz w:val="24"/>
        </w:rPr>
        <w:t>Statistics</w:t>
      </w:r>
      <w:proofErr w:type="spellEnd"/>
      <w:r w:rsidRPr="00CE01AB">
        <w:rPr>
          <w:rStyle w:val="nfasis"/>
          <w:sz w:val="24"/>
        </w:rPr>
        <w:t xml:space="preserve"> </w:t>
      </w:r>
      <w:proofErr w:type="spellStart"/>
      <w:r w:rsidRPr="00CE01AB">
        <w:rPr>
          <w:rStyle w:val="nfasis"/>
          <w:sz w:val="24"/>
        </w:rPr>
        <w:t>Education</w:t>
      </w:r>
      <w:proofErr w:type="spellEnd"/>
      <w:r w:rsidRPr="00CE01AB">
        <w:rPr>
          <w:rStyle w:val="nfasis"/>
          <w:sz w:val="24"/>
        </w:rPr>
        <w:t xml:space="preserve"> </w:t>
      </w:r>
      <w:proofErr w:type="spellStart"/>
      <w:r w:rsidRPr="00CE01AB">
        <w:rPr>
          <w:rStyle w:val="nfasis"/>
          <w:sz w:val="24"/>
        </w:rPr>
        <w:t>Research</w:t>
      </w:r>
      <w:proofErr w:type="spellEnd"/>
      <w:r w:rsidRPr="00CE01AB">
        <w:rPr>
          <w:rStyle w:val="nfasis"/>
          <w:sz w:val="24"/>
        </w:rPr>
        <w:t xml:space="preserve"> </w:t>
      </w:r>
      <w:proofErr w:type="spellStart"/>
      <w:r w:rsidRPr="00CE01AB">
        <w:rPr>
          <w:rStyle w:val="nfasis"/>
          <w:sz w:val="24"/>
        </w:rPr>
        <w:t>Journal</w:t>
      </w:r>
      <w:proofErr w:type="spellEnd"/>
      <w:r w:rsidRPr="00CE01AB">
        <w:rPr>
          <w:rStyle w:val="nfasis"/>
          <w:sz w:val="24"/>
        </w:rPr>
        <w:t>, 7</w:t>
      </w:r>
      <w:r w:rsidRPr="00CE01AB">
        <w:rPr>
          <w:sz w:val="24"/>
        </w:rPr>
        <w:t>(2), 40–58.</w:t>
      </w:r>
      <w:r w:rsidRPr="00CE01AB">
        <w:rPr>
          <w:rFonts w:eastAsia="Times" w:cs="Times New Roman"/>
          <w:kern w:val="0"/>
          <w:sz w:val="24"/>
          <w:lang w:val="es-ES_tradnl" w:eastAsia="de-DE" w:bidi="ar-SA"/>
        </w:rPr>
        <w:t xml:space="preserve"> </w:t>
      </w:r>
    </w:p>
    <w:sectPr w:rsidR="00CE01AB" w:rsidRPr="00CE01AB" w:rsidSect="005557E3">
      <w:footerReference w:type="default" r:id="rId22"/>
      <w:pgSz w:w="12280" w:h="15900"/>
      <w:pgMar w:top="1138" w:right="1422" w:bottom="1138" w:left="1843" w:header="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0A1E8" w14:textId="77777777" w:rsidR="00AD200B" w:rsidRDefault="00AD200B">
      <w:r>
        <w:separator/>
      </w:r>
    </w:p>
  </w:endnote>
  <w:endnote w:type="continuationSeparator" w:id="0">
    <w:p w14:paraId="6D9C8316" w14:textId="77777777" w:rsidR="00AD200B" w:rsidRDefault="00AD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atin Modern Roman Caps">
    <w:altName w:val="Times New Roman"/>
    <w:charset w:val="01"/>
    <w:family w:val="auto"/>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B718" w14:textId="77777777" w:rsidR="00FA029C" w:rsidRDefault="00FA029C">
    <w:pPr>
      <w:jc w:val="center"/>
    </w:pPr>
    <w:r>
      <w:fldChar w:fldCharType="begin"/>
    </w:r>
    <w:r>
      <w:instrText>PAGE</w:instrText>
    </w:r>
    <w:r>
      <w:fldChar w:fldCharType="separate"/>
    </w:r>
    <w:r w:rsidR="00FE480F">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07CF" w14:textId="77777777" w:rsidR="00AD200B" w:rsidRDefault="00AD200B">
      <w:r>
        <w:separator/>
      </w:r>
    </w:p>
  </w:footnote>
  <w:footnote w:type="continuationSeparator" w:id="0">
    <w:p w14:paraId="14AA9212" w14:textId="77777777" w:rsidR="00AD200B" w:rsidRDefault="00AD2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67649"/>
    <w:multiLevelType w:val="multilevel"/>
    <w:tmpl w:val="3D28832C"/>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589F112A"/>
    <w:multiLevelType w:val="hybridMultilevel"/>
    <w:tmpl w:val="1548CC6A"/>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num w:numId="1" w16cid:durableId="886797935">
    <w:abstractNumId w:val="0"/>
  </w:num>
  <w:num w:numId="2" w16cid:durableId="914170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7546"/>
    <w:rsid w:val="000344AD"/>
    <w:rsid w:val="00035E98"/>
    <w:rsid w:val="00060715"/>
    <w:rsid w:val="00072BE3"/>
    <w:rsid w:val="000C5396"/>
    <w:rsid w:val="000E36C0"/>
    <w:rsid w:val="00132E5C"/>
    <w:rsid w:val="00147E4D"/>
    <w:rsid w:val="0017236F"/>
    <w:rsid w:val="00177419"/>
    <w:rsid w:val="00185D98"/>
    <w:rsid w:val="001D4037"/>
    <w:rsid w:val="00215586"/>
    <w:rsid w:val="00256530"/>
    <w:rsid w:val="002A73C0"/>
    <w:rsid w:val="002E2C84"/>
    <w:rsid w:val="00327546"/>
    <w:rsid w:val="0034339D"/>
    <w:rsid w:val="00356DAB"/>
    <w:rsid w:val="00395501"/>
    <w:rsid w:val="003A0426"/>
    <w:rsid w:val="003A6E2B"/>
    <w:rsid w:val="003C56AE"/>
    <w:rsid w:val="00422453"/>
    <w:rsid w:val="00466C56"/>
    <w:rsid w:val="00487003"/>
    <w:rsid w:val="00491C37"/>
    <w:rsid w:val="004B18C5"/>
    <w:rsid w:val="004E57CD"/>
    <w:rsid w:val="0050389D"/>
    <w:rsid w:val="00506C06"/>
    <w:rsid w:val="00546E83"/>
    <w:rsid w:val="005557E3"/>
    <w:rsid w:val="00565592"/>
    <w:rsid w:val="00575A48"/>
    <w:rsid w:val="005E0C11"/>
    <w:rsid w:val="00614C84"/>
    <w:rsid w:val="00621859"/>
    <w:rsid w:val="0063069D"/>
    <w:rsid w:val="006401DD"/>
    <w:rsid w:val="00643B82"/>
    <w:rsid w:val="006469B6"/>
    <w:rsid w:val="006631B8"/>
    <w:rsid w:val="006842F9"/>
    <w:rsid w:val="006C1EF1"/>
    <w:rsid w:val="007247DE"/>
    <w:rsid w:val="00742B9C"/>
    <w:rsid w:val="007535CE"/>
    <w:rsid w:val="007942FD"/>
    <w:rsid w:val="007C72AE"/>
    <w:rsid w:val="007E1927"/>
    <w:rsid w:val="007E1F9B"/>
    <w:rsid w:val="007F3789"/>
    <w:rsid w:val="00814356"/>
    <w:rsid w:val="00857DBE"/>
    <w:rsid w:val="008648B0"/>
    <w:rsid w:val="008B0070"/>
    <w:rsid w:val="008D2400"/>
    <w:rsid w:val="008E0D7C"/>
    <w:rsid w:val="008E58BB"/>
    <w:rsid w:val="008F393A"/>
    <w:rsid w:val="00900CAD"/>
    <w:rsid w:val="00931A52"/>
    <w:rsid w:val="0094132B"/>
    <w:rsid w:val="00946331"/>
    <w:rsid w:val="0098049B"/>
    <w:rsid w:val="00984B8F"/>
    <w:rsid w:val="009C1F45"/>
    <w:rsid w:val="009C2DDE"/>
    <w:rsid w:val="009F654B"/>
    <w:rsid w:val="00A51FD9"/>
    <w:rsid w:val="00A535F3"/>
    <w:rsid w:val="00A9331D"/>
    <w:rsid w:val="00AD200B"/>
    <w:rsid w:val="00AD7431"/>
    <w:rsid w:val="00AE397F"/>
    <w:rsid w:val="00B048B6"/>
    <w:rsid w:val="00B22989"/>
    <w:rsid w:val="00B2361E"/>
    <w:rsid w:val="00B26FFE"/>
    <w:rsid w:val="00B32230"/>
    <w:rsid w:val="00B378D4"/>
    <w:rsid w:val="00B75E46"/>
    <w:rsid w:val="00B75E73"/>
    <w:rsid w:val="00B80855"/>
    <w:rsid w:val="00B93933"/>
    <w:rsid w:val="00B9701A"/>
    <w:rsid w:val="00BA28DF"/>
    <w:rsid w:val="00BB20D4"/>
    <w:rsid w:val="00C303E7"/>
    <w:rsid w:val="00C824B5"/>
    <w:rsid w:val="00C866F1"/>
    <w:rsid w:val="00CD31AF"/>
    <w:rsid w:val="00CD68EB"/>
    <w:rsid w:val="00CE01AB"/>
    <w:rsid w:val="00CE488E"/>
    <w:rsid w:val="00D04B98"/>
    <w:rsid w:val="00D17313"/>
    <w:rsid w:val="00D3416B"/>
    <w:rsid w:val="00D414FC"/>
    <w:rsid w:val="00D44CAB"/>
    <w:rsid w:val="00D70979"/>
    <w:rsid w:val="00D826E7"/>
    <w:rsid w:val="00D97D71"/>
    <w:rsid w:val="00DC2CBD"/>
    <w:rsid w:val="00E15282"/>
    <w:rsid w:val="00E15B6B"/>
    <w:rsid w:val="00E33117"/>
    <w:rsid w:val="00E37D25"/>
    <w:rsid w:val="00E521A8"/>
    <w:rsid w:val="00E77892"/>
    <w:rsid w:val="00E9739F"/>
    <w:rsid w:val="00EA1FF3"/>
    <w:rsid w:val="00EA56E7"/>
    <w:rsid w:val="00EA5701"/>
    <w:rsid w:val="00ED2022"/>
    <w:rsid w:val="00EF244B"/>
    <w:rsid w:val="00F20E49"/>
    <w:rsid w:val="00F34E2D"/>
    <w:rsid w:val="00F44B48"/>
    <w:rsid w:val="00F631FF"/>
    <w:rsid w:val="00F677F4"/>
    <w:rsid w:val="00F76652"/>
    <w:rsid w:val="00F9438A"/>
    <w:rsid w:val="00F958FE"/>
    <w:rsid w:val="00FA029C"/>
    <w:rsid w:val="00FD368A"/>
    <w:rsid w:val="00FD7CAC"/>
    <w:rsid w:val="00FE480F"/>
    <w:rsid w:val="00FF04E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4DDF1"/>
  <w15:docId w15:val="{46962266-EFCB-4B41-AB0C-35672FCB8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6C0"/>
    <w:pPr>
      <w:jc w:val="both"/>
    </w:pPr>
    <w:rPr>
      <w:rFonts w:ascii="Times New Roman" w:eastAsia="Arial" w:hAnsi="Times New Roman" w:cs="Courier New"/>
      <w:sz w:val="20"/>
    </w:rPr>
  </w:style>
  <w:style w:type="paragraph" w:styleId="Ttulo1">
    <w:name w:val="heading 1"/>
    <w:basedOn w:val="Normal"/>
    <w:qFormat/>
    <w:pPr>
      <w:keepNext/>
      <w:spacing w:before="240" w:after="120"/>
      <w:jc w:val="left"/>
      <w:outlineLvl w:val="0"/>
    </w:pPr>
    <w:rPr>
      <w:b/>
      <w:sz w:val="40"/>
    </w:rPr>
  </w:style>
  <w:style w:type="paragraph" w:styleId="Ttulo2">
    <w:name w:val="heading 2"/>
    <w:basedOn w:val="Normal"/>
    <w:qFormat/>
    <w:pPr>
      <w:keepNext/>
      <w:spacing w:before="240" w:after="120"/>
      <w:jc w:val="left"/>
      <w:outlineLvl w:val="1"/>
    </w:pPr>
    <w:rPr>
      <w:b/>
      <w:sz w:val="32"/>
    </w:rPr>
  </w:style>
  <w:style w:type="paragraph" w:styleId="Ttulo3">
    <w:name w:val="heading 3"/>
    <w:basedOn w:val="Normal"/>
    <w:qFormat/>
    <w:pPr>
      <w:keepNext/>
      <w:spacing w:before="240" w:after="120"/>
      <w:jc w:val="left"/>
      <w:outlineLvl w:val="2"/>
    </w:pPr>
    <w:rPr>
      <w:b/>
      <w:sz w:val="32"/>
    </w:rPr>
  </w:style>
  <w:style w:type="paragraph" w:styleId="Ttulo4">
    <w:name w:val="heading 4"/>
    <w:basedOn w:val="Normal"/>
    <w:qFormat/>
    <w:pPr>
      <w:keepNext/>
      <w:spacing w:before="240" w:after="120"/>
      <w:jc w:val="left"/>
      <w:outlineLvl w:val="3"/>
    </w:pPr>
    <w:rPr>
      <w:b/>
      <w:sz w:val="24"/>
    </w:rPr>
  </w:style>
  <w:style w:type="paragraph" w:styleId="Ttulo5">
    <w:name w:val="heading 5"/>
    <w:basedOn w:val="Normal"/>
    <w:qFormat/>
    <w:pPr>
      <w:keepNext/>
      <w:spacing w:before="240" w:after="120"/>
      <w:jc w:val="left"/>
      <w:outlineLvl w:val="4"/>
    </w:pPr>
    <w:rPr>
      <w:b/>
      <w:sz w:val="24"/>
    </w:rPr>
  </w:style>
  <w:style w:type="paragraph" w:styleId="Ttulo6">
    <w:name w:val="heading 6"/>
    <w:basedOn w:val="Normal"/>
    <w:qFormat/>
    <w:pPr>
      <w:keepNext/>
      <w:spacing w:before="240" w:after="120"/>
      <w:jc w:val="left"/>
      <w:outlineLvl w:val="5"/>
    </w:pPr>
    <w:rPr>
      <w:b/>
      <w:sz w:val="24"/>
    </w:rPr>
  </w:style>
  <w:style w:type="paragraph" w:styleId="Ttulo7">
    <w:name w:val="heading 7"/>
    <w:basedOn w:val="Normal"/>
    <w:next w:val="Normal"/>
    <w:link w:val="Ttulo7Car"/>
    <w:qFormat/>
    <w:rsid w:val="00491C37"/>
    <w:pPr>
      <w:suppressAutoHyphens w:val="0"/>
      <w:spacing w:before="240" w:after="60"/>
      <w:ind w:left="1080"/>
      <w:outlineLvl w:val="6"/>
    </w:pPr>
    <w:rPr>
      <w:rFonts w:ascii="Arial" w:eastAsia="Times" w:hAnsi="Arial" w:cs="Times"/>
      <w:kern w:val="0"/>
      <w:szCs w:val="20"/>
      <w:lang w:val="en-US" w:eastAsia="de-DE" w:bidi="ar-SA"/>
    </w:rPr>
  </w:style>
  <w:style w:type="paragraph" w:styleId="Ttulo8">
    <w:name w:val="heading 8"/>
    <w:basedOn w:val="Normal"/>
    <w:next w:val="Normal"/>
    <w:link w:val="Ttulo8Car"/>
    <w:qFormat/>
    <w:rsid w:val="00491C37"/>
    <w:pPr>
      <w:suppressAutoHyphens w:val="0"/>
      <w:spacing w:before="240" w:after="60"/>
      <w:ind w:left="1440"/>
      <w:outlineLvl w:val="7"/>
    </w:pPr>
    <w:rPr>
      <w:rFonts w:ascii="Arial" w:eastAsia="Times" w:hAnsi="Arial" w:cs="Times"/>
      <w:i/>
      <w:kern w:val="0"/>
      <w:szCs w:val="20"/>
      <w:lang w:val="en-US" w:eastAsia="de-DE" w:bidi="ar-SA"/>
    </w:rPr>
  </w:style>
  <w:style w:type="paragraph" w:styleId="Ttulo9">
    <w:name w:val="heading 9"/>
    <w:basedOn w:val="Normal"/>
    <w:next w:val="Normal"/>
    <w:link w:val="Ttulo9Car"/>
    <w:qFormat/>
    <w:rsid w:val="00491C37"/>
    <w:pPr>
      <w:suppressAutoHyphens w:val="0"/>
      <w:spacing w:before="240" w:after="60"/>
      <w:ind w:left="1440"/>
      <w:outlineLvl w:val="8"/>
    </w:pPr>
    <w:rPr>
      <w:rFonts w:ascii="Arial" w:eastAsia="Times" w:hAnsi="Arial" w:cs="Times"/>
      <w:b/>
      <w:i/>
      <w:kern w:val="0"/>
      <w:sz w:val="18"/>
      <w:szCs w:val="20"/>
      <w:lang w:val="en-US" w:eastAsia="de-DE"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ncladenotafinal">
    <w:name w:val="Ancla de nota final"/>
    <w:rPr>
      <w:vertAlign w:val="superscript"/>
    </w:rPr>
  </w:style>
  <w:style w:type="character" w:customStyle="1" w:styleId="EndnoteCharacters">
    <w:name w:val="Endnote Characters"/>
    <w:qFormat/>
    <w:rPr>
      <w:vertAlign w:val="superscript"/>
    </w:rPr>
  </w:style>
  <w:style w:type="character" w:customStyle="1" w:styleId="Caracteresdenotafinal">
    <w:name w:val="Caracteres de nota final"/>
    <w:qFormat/>
  </w:style>
  <w:style w:type="paragraph" w:styleId="Ttulo">
    <w:name w:val="Title"/>
    <w:basedOn w:val="Normal"/>
    <w:next w:val="Textoindependiente"/>
    <w:qFormat/>
    <w:pPr>
      <w:spacing w:before="240" w:after="240"/>
      <w:jc w:val="center"/>
    </w:pPr>
    <w:rPr>
      <w:b/>
      <w:sz w:val="36"/>
    </w:rPr>
  </w:style>
  <w:style w:type="paragraph" w:styleId="Textoindependiente">
    <w:name w:val="Body Text"/>
    <w:basedOn w:val="Normal"/>
    <w:pPr>
      <w:spacing w:after="140" w:line="276" w:lineRule="auto"/>
    </w:pPr>
  </w:style>
  <w:style w:type="paragraph" w:styleId="Lista">
    <w:name w:val="List"/>
    <w:basedOn w:val="Normal"/>
    <w:pPr>
      <w:tabs>
        <w:tab w:val="left" w:pos="283"/>
      </w:tabs>
      <w:spacing w:after="120"/>
      <w:ind w:left="283" w:hanging="283"/>
      <w:jc w:val="left"/>
    </w:pPr>
  </w:style>
  <w:style w:type="paragraph" w:styleId="Descripcin">
    <w:name w:val="caption"/>
    <w:basedOn w:val="Normal"/>
    <w:qFormat/>
    <w:pPr>
      <w:keepLines/>
      <w:spacing w:before="120" w:after="120"/>
      <w:jc w:val="left"/>
    </w:pPr>
  </w:style>
  <w:style w:type="paragraph" w:customStyle="1" w:styleId="ndice">
    <w:name w:val="Índice"/>
    <w:basedOn w:val="Normal"/>
    <w:qFormat/>
    <w:pPr>
      <w:suppressLineNumbers/>
    </w:pPr>
    <w:rPr>
      <w:rFonts w:cs="Lohit Devanagari"/>
    </w:rPr>
  </w:style>
  <w:style w:type="paragraph" w:customStyle="1" w:styleId="Part">
    <w:name w:val="Part"/>
    <w:basedOn w:val="Normal"/>
    <w:qFormat/>
    <w:pPr>
      <w:keepNext/>
      <w:spacing w:before="240" w:after="120"/>
      <w:jc w:val="center"/>
    </w:pPr>
    <w:rPr>
      <w:b/>
      <w:sz w:val="40"/>
    </w:rPr>
  </w:style>
  <w:style w:type="paragraph" w:customStyle="1" w:styleId="rightpar">
    <w:name w:val="rightpar"/>
    <w:basedOn w:val="Normal"/>
    <w:qFormat/>
    <w:pPr>
      <w:keepLines/>
      <w:spacing w:before="120" w:after="120"/>
      <w:jc w:val="right"/>
    </w:pPr>
  </w:style>
  <w:style w:type="paragraph" w:customStyle="1" w:styleId="centerpar">
    <w:name w:val="centerpar"/>
    <w:basedOn w:val="Normal"/>
    <w:qFormat/>
    <w:pPr>
      <w:keepLines/>
      <w:spacing w:before="120" w:after="120"/>
      <w:jc w:val="center"/>
    </w:pPr>
  </w:style>
  <w:style w:type="paragraph" w:customStyle="1" w:styleId="equation">
    <w:name w:val="equation"/>
    <w:basedOn w:val="Normal"/>
    <w:qFormat/>
    <w:pPr>
      <w:keepLines/>
      <w:spacing w:before="120" w:after="120"/>
      <w:jc w:val="left"/>
    </w:pPr>
  </w:style>
  <w:style w:type="paragraph" w:customStyle="1" w:styleId="equationNum">
    <w:name w:val="equationNum"/>
    <w:basedOn w:val="Normal"/>
    <w:qFormat/>
    <w:pPr>
      <w:keepLines/>
      <w:spacing w:before="120" w:after="120"/>
      <w:jc w:val="left"/>
    </w:pPr>
  </w:style>
  <w:style w:type="paragraph" w:customStyle="1" w:styleId="equationAlign">
    <w:name w:val="equationAlign"/>
    <w:basedOn w:val="Normal"/>
    <w:qFormat/>
    <w:pPr>
      <w:keepLines/>
      <w:spacing w:before="120" w:after="120"/>
      <w:jc w:val="left"/>
    </w:pPr>
  </w:style>
  <w:style w:type="paragraph" w:customStyle="1" w:styleId="equationAlignNum">
    <w:name w:val="equationAlignNum"/>
    <w:basedOn w:val="Normal"/>
    <w:qFormat/>
    <w:pPr>
      <w:keepLines/>
      <w:spacing w:before="120" w:after="120"/>
      <w:jc w:val="left"/>
    </w:pPr>
  </w:style>
  <w:style w:type="paragraph" w:customStyle="1" w:styleId="equationArray">
    <w:name w:val="equationArray"/>
    <w:basedOn w:val="Normal"/>
    <w:qFormat/>
    <w:pPr>
      <w:keepLines/>
      <w:spacing w:before="120" w:after="120"/>
      <w:jc w:val="left"/>
    </w:pPr>
  </w:style>
  <w:style w:type="paragraph" w:customStyle="1" w:styleId="equationArrayNum">
    <w:name w:val="equationArrayNum"/>
    <w:basedOn w:val="Normal"/>
    <w:qFormat/>
    <w:pPr>
      <w:keepLines/>
      <w:spacing w:before="120" w:after="120"/>
      <w:jc w:val="left"/>
    </w:pPr>
  </w:style>
  <w:style w:type="paragraph" w:customStyle="1" w:styleId="theorem">
    <w:name w:val="theorem"/>
    <w:basedOn w:val="Normal"/>
    <w:qFormat/>
    <w:pPr>
      <w:keepLines/>
      <w:spacing w:before="120" w:after="120"/>
      <w:jc w:val="left"/>
    </w:pPr>
  </w:style>
  <w:style w:type="paragraph" w:customStyle="1" w:styleId="bitmapCenter">
    <w:name w:val="bitmapCenter"/>
    <w:basedOn w:val="Normal"/>
    <w:qFormat/>
    <w:pPr>
      <w:keepLines/>
      <w:spacing w:before="120" w:after="120"/>
      <w:jc w:val="left"/>
    </w:pPr>
  </w:style>
  <w:style w:type="paragraph" w:customStyle="1" w:styleId="author">
    <w:name w:val="author"/>
    <w:basedOn w:val="Normal"/>
    <w:qFormat/>
    <w:pPr>
      <w:spacing w:after="120"/>
      <w:jc w:val="center"/>
    </w:pPr>
  </w:style>
  <w:style w:type="paragraph" w:customStyle="1" w:styleId="Cabeceraypie">
    <w:name w:val="Cabecera y pie"/>
    <w:basedOn w:val="Normal"/>
    <w:qFormat/>
  </w:style>
  <w:style w:type="paragraph" w:styleId="Piedepgina">
    <w:name w:val="footer"/>
    <w:basedOn w:val="Normal"/>
    <w:pPr>
      <w:tabs>
        <w:tab w:val="center" w:pos="4536"/>
        <w:tab w:val="right" w:pos="9072"/>
      </w:tabs>
      <w:jc w:val="left"/>
    </w:pPr>
  </w:style>
  <w:style w:type="paragraph" w:styleId="Encabezado">
    <w:name w:val="header"/>
    <w:basedOn w:val="Normal"/>
    <w:pPr>
      <w:tabs>
        <w:tab w:val="center" w:pos="4536"/>
        <w:tab w:val="right" w:pos="9072"/>
      </w:tabs>
      <w:jc w:val="left"/>
    </w:pPr>
  </w:style>
  <w:style w:type="paragraph" w:customStyle="1" w:styleId="Figura">
    <w:name w:val="Figura"/>
    <w:basedOn w:val="Normal"/>
    <w:qFormat/>
    <w:pPr>
      <w:keepLines/>
      <w:spacing w:before="120"/>
      <w:jc w:val="center"/>
    </w:pPr>
  </w:style>
  <w:style w:type="paragraph" w:customStyle="1" w:styleId="Tabla">
    <w:name w:val="Tabla"/>
    <w:basedOn w:val="Normal"/>
    <w:qFormat/>
    <w:pPr>
      <w:keepLines/>
      <w:spacing w:before="120"/>
      <w:jc w:val="center"/>
    </w:pPr>
  </w:style>
  <w:style w:type="paragraph" w:customStyle="1" w:styleId="Tabular">
    <w:name w:val="Tabular"/>
    <w:basedOn w:val="Normal"/>
    <w:qFormat/>
    <w:pPr>
      <w:keepLines/>
      <w:spacing w:before="120"/>
      <w:jc w:val="center"/>
    </w:pPr>
  </w:style>
  <w:style w:type="paragraph" w:customStyle="1" w:styleId="Tabbing">
    <w:name w:val="Tabbing"/>
    <w:basedOn w:val="Normal"/>
    <w:qFormat/>
    <w:pPr>
      <w:keepLines/>
      <w:spacing w:before="120"/>
      <w:jc w:val="center"/>
    </w:pPr>
  </w:style>
  <w:style w:type="paragraph" w:styleId="Cita">
    <w:name w:val="Quote"/>
    <w:basedOn w:val="Normal"/>
    <w:qFormat/>
    <w:pPr>
      <w:ind w:left="1024" w:right="1024" w:firstLine="340"/>
    </w:pPr>
  </w:style>
  <w:style w:type="paragraph" w:customStyle="1" w:styleId="verbatim">
    <w:name w:val="verbatim"/>
    <w:qFormat/>
    <w:rPr>
      <w:rFonts w:ascii="Courier New" w:eastAsia="Arial" w:hAnsi="Courier New" w:cs="Courier New"/>
      <w:sz w:val="20"/>
    </w:rPr>
  </w:style>
  <w:style w:type="paragraph" w:styleId="Lista2">
    <w:name w:val="List 2"/>
    <w:basedOn w:val="Normal"/>
    <w:pPr>
      <w:tabs>
        <w:tab w:val="left" w:pos="283"/>
      </w:tabs>
      <w:spacing w:after="120"/>
      <w:ind w:left="283" w:hanging="283"/>
      <w:jc w:val="left"/>
    </w:pPr>
  </w:style>
  <w:style w:type="paragraph" w:customStyle="1" w:styleId="latexpicture">
    <w:name w:val="latex picture"/>
    <w:basedOn w:val="Normal"/>
    <w:qFormat/>
    <w:pPr>
      <w:keepLines/>
      <w:spacing w:before="120" w:after="120"/>
      <w:jc w:val="center"/>
    </w:pPr>
  </w:style>
  <w:style w:type="paragraph" w:customStyle="1" w:styleId="subfigure">
    <w:name w:val="subfigure"/>
    <w:basedOn w:val="Normal"/>
    <w:qFormat/>
    <w:pPr>
      <w:keepLines/>
      <w:spacing w:before="120" w:after="120"/>
      <w:jc w:val="center"/>
    </w:pPr>
  </w:style>
  <w:style w:type="paragraph" w:customStyle="1" w:styleId="bibheading">
    <w:name w:val="bibheading"/>
    <w:basedOn w:val="Normal"/>
    <w:qFormat/>
    <w:pPr>
      <w:keepNext/>
      <w:spacing w:before="240" w:after="120"/>
      <w:jc w:val="left"/>
    </w:pPr>
    <w:rPr>
      <w:b/>
      <w:sz w:val="32"/>
    </w:rPr>
  </w:style>
  <w:style w:type="paragraph" w:customStyle="1" w:styleId="bibitem">
    <w:name w:val="bibitem"/>
    <w:basedOn w:val="Normal"/>
    <w:qFormat/>
    <w:pPr>
      <w:ind w:left="567" w:hanging="567"/>
      <w:jc w:val="left"/>
    </w:pPr>
  </w:style>
  <w:style w:type="paragraph" w:customStyle="1" w:styleId="endnotes">
    <w:name w:val="endnotes"/>
    <w:basedOn w:val="Normal"/>
    <w:qFormat/>
    <w:pPr>
      <w:tabs>
        <w:tab w:val="left" w:pos="283"/>
      </w:tabs>
      <w:spacing w:after="120"/>
      <w:ind w:left="283" w:hanging="283"/>
      <w:jc w:val="left"/>
    </w:pPr>
  </w:style>
  <w:style w:type="paragraph" w:styleId="Textonotapie">
    <w:name w:val="footnote text"/>
    <w:basedOn w:val="Normal"/>
    <w:pPr>
      <w:ind w:left="397" w:hanging="113"/>
      <w:jc w:val="left"/>
    </w:pPr>
  </w:style>
  <w:style w:type="paragraph" w:styleId="Textonotaalfinal">
    <w:name w:val="endnote text"/>
    <w:basedOn w:val="Normal"/>
    <w:pPr>
      <w:ind w:left="454" w:hanging="170"/>
    </w:pPr>
  </w:style>
  <w:style w:type="paragraph" w:customStyle="1" w:styleId="acronym">
    <w:name w:val="acronym"/>
    <w:basedOn w:val="Normal"/>
    <w:qFormat/>
    <w:pPr>
      <w:keepNext/>
      <w:spacing w:before="60" w:after="60"/>
      <w:jc w:val="left"/>
    </w:pPr>
  </w:style>
  <w:style w:type="paragraph" w:customStyle="1" w:styleId="abstracttitle">
    <w:name w:val="abstract title"/>
    <w:basedOn w:val="Normal"/>
    <w:qFormat/>
    <w:pPr>
      <w:spacing w:after="120"/>
      <w:jc w:val="center"/>
    </w:pPr>
    <w:rPr>
      <w:b/>
    </w:rPr>
  </w:style>
  <w:style w:type="paragraph" w:customStyle="1" w:styleId="abstract">
    <w:name w:val="abstract"/>
    <w:basedOn w:val="Normal"/>
    <w:qFormat/>
    <w:pPr>
      <w:ind w:left="1024" w:right="1024" w:firstLine="340"/>
    </w:pPr>
  </w:style>
  <w:style w:type="paragraph" w:customStyle="1" w:styleId="contentsheading">
    <w:name w:val="contents_heading"/>
    <w:basedOn w:val="Normal"/>
    <w:qFormat/>
    <w:pPr>
      <w:keepNext/>
      <w:spacing w:before="240" w:after="120"/>
      <w:jc w:val="left"/>
    </w:pPr>
    <w:rPr>
      <w:b/>
    </w:rPr>
  </w:style>
  <w:style w:type="paragraph" w:styleId="TDC1">
    <w:name w:val="toc 1"/>
    <w:basedOn w:val="Normal"/>
    <w:pPr>
      <w:keepNext/>
      <w:tabs>
        <w:tab w:val="right" w:leader="dot" w:pos="8222"/>
      </w:tabs>
      <w:spacing w:before="240" w:after="60"/>
      <w:ind w:left="425"/>
      <w:jc w:val="left"/>
    </w:pPr>
    <w:rPr>
      <w:b/>
    </w:rPr>
  </w:style>
  <w:style w:type="paragraph" w:styleId="TDC2">
    <w:name w:val="toc 2"/>
    <w:basedOn w:val="Normal"/>
    <w:pPr>
      <w:keepNext/>
      <w:tabs>
        <w:tab w:val="right" w:leader="dot" w:pos="8222"/>
      </w:tabs>
      <w:spacing w:before="60" w:after="60"/>
      <w:ind w:left="512"/>
      <w:jc w:val="left"/>
    </w:pPr>
  </w:style>
  <w:style w:type="paragraph" w:styleId="TDC3">
    <w:name w:val="toc 3"/>
    <w:basedOn w:val="Normal"/>
    <w:pPr>
      <w:keepNext/>
      <w:tabs>
        <w:tab w:val="right" w:leader="dot" w:pos="8222"/>
      </w:tabs>
      <w:spacing w:before="60" w:after="60"/>
      <w:ind w:left="1024"/>
      <w:jc w:val="left"/>
    </w:pPr>
  </w:style>
  <w:style w:type="paragraph" w:styleId="TDC4">
    <w:name w:val="toc 4"/>
    <w:basedOn w:val="Normal"/>
    <w:pPr>
      <w:keepNext/>
      <w:tabs>
        <w:tab w:val="right" w:leader="dot" w:pos="8222"/>
      </w:tabs>
      <w:spacing w:before="60" w:after="60"/>
      <w:ind w:left="1536"/>
      <w:jc w:val="left"/>
    </w:pPr>
  </w:style>
  <w:style w:type="paragraph" w:styleId="TDC5">
    <w:name w:val="toc 5"/>
    <w:basedOn w:val="Normal"/>
    <w:pPr>
      <w:keepNext/>
      <w:tabs>
        <w:tab w:val="right" w:leader="dot" w:pos="8222"/>
      </w:tabs>
      <w:spacing w:before="60" w:after="60"/>
      <w:ind w:left="2048"/>
      <w:jc w:val="left"/>
    </w:pPr>
  </w:style>
  <w:style w:type="paragraph" w:styleId="TDC6">
    <w:name w:val="toc 6"/>
    <w:basedOn w:val="Normal"/>
    <w:pPr>
      <w:keepNext/>
      <w:tabs>
        <w:tab w:val="right" w:leader="dot" w:pos="8222"/>
      </w:tabs>
      <w:spacing w:before="60" w:after="60"/>
      <w:ind w:left="2560"/>
      <w:jc w:val="left"/>
    </w:pPr>
  </w:style>
  <w:style w:type="character" w:customStyle="1" w:styleId="Ttulo7Car">
    <w:name w:val="Título 7 Car"/>
    <w:basedOn w:val="Fuentedeprrafopredeter"/>
    <w:link w:val="Ttulo7"/>
    <w:rsid w:val="00491C37"/>
    <w:rPr>
      <w:rFonts w:ascii="Arial" w:eastAsia="Times" w:hAnsi="Arial" w:cs="Times"/>
      <w:kern w:val="0"/>
      <w:sz w:val="20"/>
      <w:szCs w:val="20"/>
      <w:lang w:val="en-US" w:eastAsia="de-DE" w:bidi="ar-SA"/>
    </w:rPr>
  </w:style>
  <w:style w:type="character" w:customStyle="1" w:styleId="Ttulo8Car">
    <w:name w:val="Título 8 Car"/>
    <w:basedOn w:val="Fuentedeprrafopredeter"/>
    <w:link w:val="Ttulo8"/>
    <w:rsid w:val="00491C37"/>
    <w:rPr>
      <w:rFonts w:ascii="Arial" w:eastAsia="Times" w:hAnsi="Arial" w:cs="Times"/>
      <w:i/>
      <w:kern w:val="0"/>
      <w:sz w:val="20"/>
      <w:szCs w:val="20"/>
      <w:lang w:val="en-US" w:eastAsia="de-DE" w:bidi="ar-SA"/>
    </w:rPr>
  </w:style>
  <w:style w:type="character" w:customStyle="1" w:styleId="Ttulo9Car">
    <w:name w:val="Título 9 Car"/>
    <w:basedOn w:val="Fuentedeprrafopredeter"/>
    <w:link w:val="Ttulo9"/>
    <w:rsid w:val="00491C37"/>
    <w:rPr>
      <w:rFonts w:ascii="Arial" w:eastAsia="Times" w:hAnsi="Arial" w:cs="Times"/>
      <w:b/>
      <w:i/>
      <w:kern w:val="0"/>
      <w:sz w:val="18"/>
      <w:szCs w:val="20"/>
      <w:lang w:val="en-US" w:eastAsia="de-DE" w:bidi="ar-SA"/>
    </w:rPr>
  </w:style>
  <w:style w:type="paragraph" w:styleId="Textodeglobo">
    <w:name w:val="Balloon Text"/>
    <w:basedOn w:val="Normal"/>
    <w:link w:val="TextodegloboCar"/>
    <w:uiPriority w:val="99"/>
    <w:semiHidden/>
    <w:unhideWhenUsed/>
    <w:rsid w:val="00491C37"/>
    <w:rPr>
      <w:rFonts w:ascii="Tahoma" w:hAnsi="Tahoma" w:cs="Mangal"/>
      <w:sz w:val="16"/>
      <w:szCs w:val="14"/>
    </w:rPr>
  </w:style>
  <w:style w:type="character" w:customStyle="1" w:styleId="TextodegloboCar">
    <w:name w:val="Texto de globo Car"/>
    <w:basedOn w:val="Fuentedeprrafopredeter"/>
    <w:link w:val="Textodeglobo"/>
    <w:uiPriority w:val="99"/>
    <w:semiHidden/>
    <w:rsid w:val="00491C37"/>
    <w:rPr>
      <w:rFonts w:ascii="Tahoma" w:eastAsia="Arial" w:hAnsi="Tahoma" w:cs="Mangal"/>
      <w:sz w:val="16"/>
      <w:szCs w:val="14"/>
    </w:rPr>
  </w:style>
  <w:style w:type="character" w:styleId="Hipervnculo">
    <w:name w:val="Hyperlink"/>
    <w:basedOn w:val="Fuentedeprrafopredeter"/>
    <w:uiPriority w:val="99"/>
    <w:unhideWhenUsed/>
    <w:rsid w:val="00B32230"/>
    <w:rPr>
      <w:color w:val="0000FF" w:themeColor="hyperlink"/>
      <w:u w:val="single"/>
    </w:rPr>
  </w:style>
  <w:style w:type="character" w:styleId="nfasis">
    <w:name w:val="Emphasis"/>
    <w:basedOn w:val="Fuentedeprrafopredeter"/>
    <w:uiPriority w:val="20"/>
    <w:qFormat/>
    <w:rsid w:val="00CE0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hyperlink" Target="https://doi.org/10.1007/978-94-007-1131-0_24" TargetMode="External"/><Relationship Id="rId3" Type="http://schemas.openxmlformats.org/officeDocument/2006/relationships/settings" Target="settings.xml"/><Relationship Id="rId21" Type="http://schemas.openxmlformats.org/officeDocument/2006/relationships/hyperlink" Target="https://doi.org/10.14483/22487638.6272" TargetMode="External"/><Relationship Id="rId7" Type="http://schemas.openxmlformats.org/officeDocument/2006/relationships/image" Target="media/image1.emf"/><Relationship Id="rId12" Type="http://schemas.openxmlformats.org/officeDocument/2006/relationships/image" Target="media/image5.jpg"/><Relationship Id="rId17" Type="http://schemas.openxmlformats.org/officeDocument/2006/relationships/hyperlink" Target="https://psycnet.apa.org/doi/10.1177/0959354395051004" TargetMode="External"/><Relationship Id="rId2" Type="http://schemas.openxmlformats.org/officeDocument/2006/relationships/styles" Target="styles.xml"/><Relationship Id="rId16" Type="http://schemas.openxmlformats.org/officeDocument/2006/relationships/hyperlink" Target="http://enfoqueontosemiotico.ugr.es/civeos.html" TargetMode="External"/><Relationship Id="rId20" Type="http://schemas.openxmlformats.org/officeDocument/2006/relationships/hyperlink" Target="https://doi.org/10.1080/155448009027415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varisk.xyz/r/220611/demo-Rout-1558816771-dark.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s://revistas.unc.edu.ar/index.php/REM/article/view/1026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r.varisk.xyz/r/220611/demo-Rout-1530181579-dark.html"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4314</Words>
  <Characters>23730</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Original file was PlanComJEM.tex</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PlanComJEM.tex</dc:title>
  <dc:creator>Mava</dc:creator>
  <dc:description>Created using latex2rtf 2.3.16 r1254 (released May 12 2017) on Sat Jun 11 13:01:51 2022</dc:description>
  <cp:lastModifiedBy>Julio  Marañón Di Leo</cp:lastModifiedBy>
  <cp:revision>8</cp:revision>
  <dcterms:created xsi:type="dcterms:W3CDTF">2022-06-29T22:40:00Z</dcterms:created>
  <dcterms:modified xsi:type="dcterms:W3CDTF">2022-06-29T23:20:00Z</dcterms:modified>
  <dc:language>es-AR</dc:language>
</cp:coreProperties>
</file>