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03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Weekly Objective: {{weekly_objective}}</w:t>
            </w:r>
          </w:p>
        </w:tc>
      </w:tr>
    </w:tbl>
    <w:p w:rsidR="00000000" w:rsidDel="00000000" w:rsidP="00000000" w:rsidRDefault="00000000" w:rsidRPr="00000000" w14:paraId="00000005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Weekly Agenda: What I need to do</w:t>
      </w:r>
    </w:p>
    <w:tbl>
      <w:tblPr>
        <w:tblStyle w:val="Table2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60"/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MONDAY</w:t>
            </w:r>
          </w:p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{{date_mon}}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TUESDAY</w:t>
            </w:r>
          </w:p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{{date_tue}}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WEDNESDAY</w:t>
            </w:r>
          </w:p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{{date_wed}}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THURSDAY</w:t>
            </w:r>
          </w:p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{{date_thu}}</w:t>
            </w:r>
          </w:p>
        </w:tc>
        <w:tc>
          <w:tcPr>
            <w:shd w:fill="666666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FRIDAY</w:t>
            </w:r>
          </w:p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{{date_fri}}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{{#word_mon}}Word of the Day: {{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word_mon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}}{{/word_mon}}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{{#activities_mon}}</w:t>
            </w:r>
          </w:p>
          <w:p w:rsidR="00000000" w:rsidDel="00000000" w:rsidP="00000000" w:rsidRDefault="00000000" w:rsidRPr="00000000" w14:paraId="00000013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ind w:left="0" w:firstLine="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{{/activities_mon}}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{{#word_tue}}Word of the Day: 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word_tue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}}{{/word_tue}}</w:t>
            </w:r>
          </w:p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{{#activities_tue}}</w:t>
            </w:r>
          </w:p>
          <w:p w:rsidR="00000000" w:rsidDel="00000000" w:rsidP="00000000" w:rsidRDefault="00000000" w:rsidRPr="00000000" w14:paraId="00000017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{{/activities_tue}}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{{#word_wed}}Word of the Day: {{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word_wed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}}{{/word_wed}}</w:t>
            </w:r>
          </w:p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{{#activities_wed}}</w:t>
            </w:r>
          </w:p>
          <w:p w:rsidR="00000000" w:rsidDel="00000000" w:rsidP="00000000" w:rsidRDefault="00000000" w:rsidRPr="00000000" w14:paraId="0000001B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{{/activities_wed}}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{{#word_thu}}Word of the Day: {{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word_thu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}}{{/word_thu}}</w:t>
            </w:r>
          </w:p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{{#activities_thu}}</w:t>
            </w:r>
          </w:p>
          <w:p w:rsidR="00000000" w:rsidDel="00000000" w:rsidP="00000000" w:rsidRDefault="00000000" w:rsidRPr="00000000" w14:paraId="0000001F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{{/activities_thu}}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numPr>
                <w:ilvl w:val="0"/>
                <w:numId w:val="1"/>
              </w:numPr>
              <w:spacing w:line="240" w:lineRule="auto"/>
              <w:ind w:left="360"/>
              <w:rPr>
                <w:rFonts w:ascii="Proxima Nova" w:cs="Proxima Nova" w:eastAsia="Proxima Nova" w:hAnsi="Proxima Nova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{{#word_fri}}Word of the Day: 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</w:t>
            </w: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18"/>
                <w:szCs w:val="18"/>
                <w:rtl w:val="0"/>
              </w:rPr>
              <w:t xml:space="preserve">word_fri</w:t>
            </w: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}}{{/word_fri}}</w:t>
            </w:r>
          </w:p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{{#activities_fri}}</w:t>
            </w:r>
          </w:p>
          <w:p w:rsidR="00000000" w:rsidDel="00000000" w:rsidP="00000000" w:rsidRDefault="00000000" w:rsidRPr="00000000" w14:paraId="00000023">
            <w:pPr>
              <w:widowControl w:val="0"/>
              <w:numPr>
                <w:ilvl w:val="0"/>
                <w:numId w:val="1"/>
              </w:numPr>
              <w:spacing w:line="240" w:lineRule="auto"/>
              <w:ind w:left="360" w:hanging="360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{{.}}</w:t>
            </w:r>
          </w:p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{{/activities_fri}}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Daily Exit Tickets: Please respond to the question for each day.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{{exit_mon}} </w:t>
            </w:r>
          </w:p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DM Sans" w:cs="DM Sans" w:eastAsia="DM Sans" w:hAnsi="DM Sans"/>
                <w:sz w:val="30"/>
                <w:szCs w:val="30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{{exit_tue}}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{{exit_wed}} 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{{exit_thu}} 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{{exit_fri}} 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What is a song, quote, person (real or fictional) or other thing that will help you stay motivated this week?</w:t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6.4" w:hRule="atLeast"/>
          <w:tblHeader w:val="0"/>
        </w:trPr>
        <w:tc>
          <w:tcPr>
            <w:gridSpan w:val="5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Tip of the Week: {{tip_week}}</w:t>
            </w:r>
          </w:p>
        </w:tc>
      </w:tr>
    </w:tbl>
    <w:p w:rsidR="00000000" w:rsidDel="00000000" w:rsidP="00000000" w:rsidRDefault="00000000" w:rsidRPr="00000000" w14:paraId="00000046">
      <w:pPr>
        <w:spacing w:before="200" w:lineRule="auto"/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" w:cs="DM Sans" w:eastAsia="DM Sans" w:hAnsi="DM Sans"/>
          <w:b w:val="1"/>
          <w:bCs w:val="1"/>
          <w:sz w:val="36"/>
          <w:szCs w:val="36"/>
          <w:rtl w:val="0"/>
        </w:rPr>
        <w:t xml:space="preserve">Weekly Reflection: How I did</w:t>
      </w: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 </w:t>
      </w:r>
    </w:p>
    <w:tbl>
      <w:tblPr>
        <w:tblStyle w:val="Table3"/>
        <w:tblW w:w="10800.0" w:type="dxa"/>
        <w:jc w:val="left"/>
        <w:tblInd w:w="-24.000000000000128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80"/>
        <w:gridCol w:w="7920"/>
        <w:tblGridChange w:id="0">
          <w:tblGrid>
            <w:gridCol w:w="2880"/>
            <w:gridCol w:w="7920"/>
          </w:tblGrid>
        </w:tblGridChange>
      </w:tblGrid>
      <w:tr>
        <w:trPr>
          <w:cantSplit w:val="0"/>
          <w:trHeight w:val="400" w:hRule="atLeast"/>
          <w:tblHeader w:val="0"/>
        </w:trPr>
        <w:tc>
          <w:tcPr>
            <w:gridSpan w:val="2"/>
            <w:shd w:fill="d9d9d9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0"/>
                <w:szCs w:val="20"/>
                <w:rtl w:val="0"/>
              </w:rPr>
              <w:t xml:space="preserve">Answer in the space below.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{{reflection_1}}</w:t>
            </w:r>
          </w:p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{{reflection_2}}</w:t>
            </w:r>
          </w:p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{{reflection_3}}</w:t>
            </w:r>
          </w:p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>
                <w:rFonts w:ascii="DM Sans" w:cs="DM Sans" w:eastAsia="DM Sans" w:hAnsi="DM Sans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rPr>
          <w:rFonts w:ascii="Proxima Nova" w:cs="Proxima Nova" w:eastAsia="Proxima Nova" w:hAnsi="Proxima Nova"/>
          <w:b w:val="1"/>
          <w:bCs w:val="1"/>
          <w:sz w:val="2"/>
          <w:szCs w:val="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Proxima Nova" w:cs="Proxima Nova" w:eastAsia="Proxima Nova" w:hAnsi="Proxima Nova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565"/>
        <w:gridCol w:w="5235"/>
        <w:tblGridChange w:id="0">
          <w:tblGrid>
            <w:gridCol w:w="5565"/>
            <w:gridCol w:w="523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Name: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  <w:rtl w:val="0"/>
              </w:rPr>
              <w:t xml:space="preserve"> ________________________ </w:t>
            </w:r>
          </w:p>
          <w:p w:rsidR="00000000" w:rsidDel="00000000" w:rsidP="00000000" w:rsidRDefault="00000000" w:rsidRPr="00000000" w14:paraId="0000005C">
            <w:pPr>
              <w:rPr>
                <w:rFonts w:ascii="Proxima Nova" w:cs="Proxima Nova" w:eastAsia="Proxima Nova" w:hAnsi="Proxima Nova"/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sz w:val="28"/>
                <w:szCs w:val="28"/>
                <w:rtl w:val="0"/>
              </w:rPr>
              <w:t xml:space="preserve">{{week_header}}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Reminder: A complete sentence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begin with a capital letter and 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u w:val="single"/>
                <w:rtl w:val="0"/>
              </w:rPr>
              <w:t xml:space="preserve">must</w:t>
            </w:r>
            <w:r w:rsidDel="00000000" w:rsidR="00000000" w:rsidRPr="00000000"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  <w:rtl w:val="0"/>
              </w:rPr>
              <w:t xml:space="preserve"> have end punctuation.</w:t>
            </w:r>
          </w:p>
        </w:tc>
      </w:tr>
    </w:tbl>
    <w:p w:rsidR="00000000" w:rsidDel="00000000" w:rsidP="00000000" w:rsidRDefault="00000000" w:rsidRPr="00000000" w14:paraId="0000005E">
      <w:pPr>
        <w:rPr>
          <w:rFonts w:ascii="DM Sans ExtraBold" w:cs="DM Sans ExtraBold" w:eastAsia="DM Sans ExtraBold" w:hAnsi="DM Sans ExtraBold"/>
          <w:sz w:val="8"/>
          <w:szCs w:val="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jc w:val="center"/>
        <w:rPr>
          <w:rFonts w:ascii="DM Sans ExtraBold" w:cs="DM Sans ExtraBold" w:eastAsia="DM Sans ExtraBold" w:hAnsi="DM Sans ExtraBold"/>
          <w:sz w:val="36"/>
          <w:szCs w:val="36"/>
        </w:rPr>
      </w:pPr>
      <w:r w:rsidDel="00000000" w:rsidR="00000000" w:rsidRPr="00000000">
        <w:rPr>
          <w:rFonts w:ascii="DM Sans ExtraBold" w:cs="DM Sans ExtraBold" w:eastAsia="DM Sans ExtraBold" w:hAnsi="DM Sans ExtraBold"/>
          <w:sz w:val="36"/>
          <w:szCs w:val="36"/>
          <w:rtl w:val="0"/>
        </w:rPr>
        <w:t xml:space="preserve">Word of the Day</w:t>
      </w:r>
    </w:p>
    <w:tbl>
      <w:tblPr>
        <w:tblStyle w:val="Table5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O</w:t>
            </w:r>
          </w:p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43.2" w:type="dxa"/>
              <w:left w:w="43.2" w:type="dxa"/>
              <w:bottom w:w="43.2" w:type="dxa"/>
              <w:right w:w="43.2" w:type="dxa"/>
            </w:tcMar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W</w:t>
            </w:r>
          </w:p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N</w:t>
            </w:r>
          </w:p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</w:t>
            </w:r>
          </w:p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2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107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00"/>
        <w:tblGridChange w:id="0">
          <w:tblGrid>
            <w:gridCol w:w="435"/>
            <w:gridCol w:w="4635"/>
            <w:gridCol w:w="570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</w:t>
            </w:r>
          </w:p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H</w:t>
            </w:r>
          </w:p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U</w:t>
            </w:r>
          </w:p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S</w:t>
            </w:r>
          </w:p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DM Sans" w:cs="DM Sans" w:eastAsia="DM Sans" w:hAnsi="DM Sans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9">
      <w:pPr>
        <w:rPr>
          <w:rFonts w:ascii="DM Sans" w:cs="DM Sans" w:eastAsia="DM Sans" w:hAnsi="DM Sans"/>
          <w:sz w:val="8"/>
          <w:szCs w:val="8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108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35"/>
        <w:gridCol w:w="4635"/>
        <w:gridCol w:w="5730"/>
        <w:tblGridChange w:id="0">
          <w:tblGrid>
            <w:gridCol w:w="435"/>
            <w:gridCol w:w="4635"/>
            <w:gridCol w:w="5730"/>
          </w:tblGrid>
        </w:tblGridChange>
      </w:tblGrid>
      <w:tr>
        <w:trPr>
          <w:cantSplit w:val="1"/>
          <w:trHeight w:val="440" w:hRule="atLeast"/>
          <w:tblHeader w:val="0"/>
        </w:trPr>
        <w:tc>
          <w:tcPr>
            <w:vMerge w:val="restart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F</w:t>
            </w:r>
          </w:p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R</w:t>
            </w:r>
          </w:p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I</w:t>
            </w:r>
          </w:p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D</w:t>
            </w:r>
          </w:p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jc w:val="center"/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</w:rPr>
            </w:pPr>
            <w:r w:rsidDel="00000000" w:rsidR="00000000" w:rsidRPr="00000000">
              <w:rPr>
                <w:rFonts w:ascii="DM Sans" w:cs="DM Sans" w:eastAsia="DM Sans" w:hAnsi="DM Sans"/>
                <w:b w:val="1"/>
                <w:bCs w:val="1"/>
                <w:color w:val="ffffff"/>
                <w:sz w:val="24"/>
                <w:szCs w:val="24"/>
                <w:rtl w:val="0"/>
              </w:rPr>
              <w:t xml:space="preserve">Y</w:t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Word:</w:t>
            </w:r>
          </w:p>
        </w:tc>
        <w:tc>
          <w:tcPr>
            <w:vMerge w:val="restart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Dictionary Definition: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Pronunciation:</w:t>
            </w:r>
          </w:p>
        </w:tc>
        <w:tc>
          <w:tcPr>
            <w:vMerge w:val="continue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Definition in your own words:</w:t>
            </w:r>
          </w:p>
        </w:tc>
      </w:tr>
      <w:tr>
        <w:trPr>
          <w:cantSplit w:val="1"/>
          <w:trHeight w:val="440" w:hRule="atLeast"/>
          <w:tblHeader w:val="0"/>
        </w:trPr>
        <w:tc>
          <w:tcPr>
            <w:vMerge w:val="continue"/>
            <w:shd w:fill="666666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>
                <w:rFonts w:ascii="Proxima Nova" w:cs="Proxima Nova" w:eastAsia="Proxima Nova" w:hAnsi="Proxima Nova"/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>
                <w:rFonts w:ascii="DM Sans" w:cs="DM Sans" w:eastAsia="DM Sans" w:hAnsi="DM Sans"/>
                <w:sz w:val="18"/>
                <w:szCs w:val="18"/>
              </w:rPr>
            </w:pPr>
            <w:r w:rsidDel="00000000" w:rsidR="00000000" w:rsidRPr="00000000">
              <w:rPr>
                <w:rFonts w:ascii="DM Sans" w:cs="DM Sans" w:eastAsia="DM Sans" w:hAnsi="DM Sans"/>
                <w:sz w:val="18"/>
                <w:szCs w:val="18"/>
                <w:rtl w:val="0"/>
              </w:rPr>
              <w:t xml:space="preserve">Example (must be a complete sentence):</w:t>
            </w:r>
          </w:p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>
                <w:rFonts w:ascii="DM Sans" w:cs="DM Sans" w:eastAsia="DM Sans" w:hAnsi="DM Sans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>
          <w:rFonts w:ascii="Proxima Nova" w:cs="Proxima Nova" w:eastAsia="Proxima Nova" w:hAnsi="Proxima Nova"/>
          <w:sz w:val="2"/>
          <w:szCs w:val="2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360" w:top="720" w:left="720" w:right="720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DM Sans ExtraBold">
    <w:embedBold w:fontKey="{00000000-0000-0000-0000-000000000000}" r:id="rId5" w:subsetted="0"/>
    <w:embedBoldItalic w:fontKey="{00000000-0000-0000-0000-000000000000}" r:id="rId6" w:subsetted="0"/>
  </w:font>
  <w:font w:name="DM Sans">
    <w:embedRegular w:fontKey="{00000000-0000-0000-0000-000000000000}" r:id="rId7" w:subsetted="0"/>
    <w:embedBold w:fontKey="{00000000-0000-0000-0000-000000000000}" r:id="rId8" w:subsetted="0"/>
    <w:embedItalic w:fontKey="{00000000-0000-0000-0000-000000000000}" r:id="rId9" w:subsetted="0"/>
    <w:embedBoldItalic w:fontKey="{00000000-0000-0000-0000-000000000000}" r:id="rId10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0">
    <w:pPr>
      <w:rPr>
        <w:sz w:val="2"/>
        <w:szCs w:val="2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CF">
    <w:pPr>
      <w:rPr>
        <w:sz w:val="2"/>
        <w:szCs w:val="2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10" Type="http://schemas.openxmlformats.org/officeDocument/2006/relationships/font" Target="fonts/DMSans-boldItalic.ttf"/><Relationship Id="rId9" Type="http://schemas.openxmlformats.org/officeDocument/2006/relationships/font" Target="fonts/DMSans-italic.ttf"/><Relationship Id="rId5" Type="http://schemas.openxmlformats.org/officeDocument/2006/relationships/font" Target="fonts/DMSansExtraBold-bold.ttf"/><Relationship Id="rId6" Type="http://schemas.openxmlformats.org/officeDocument/2006/relationships/font" Target="fonts/DMSansExtraBold-boldItalic.ttf"/><Relationship Id="rId7" Type="http://schemas.openxmlformats.org/officeDocument/2006/relationships/font" Target="fonts/DMSans-regular.ttf"/><Relationship Id="rId8" Type="http://schemas.openxmlformats.org/officeDocument/2006/relationships/font" Target="fonts/DMSan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