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algun Gothic" w:cs="Malgun Gothic" w:eastAsia="Malgun Gothic" w:hAnsi="Malgun Gothic"/>
        </w:rPr>
        <w:t xml:space="preserve">Studio Nx DB 스크립트 가이드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3"/>
        <w:gridCol w:w="8565"/>
      </w:tblGrid>
      <w:tr>
        <w:trPr>
          <w:cantSplit/>
          <w:tblHeader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DBMS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MySQL 8.0 (CHECK 제약 사용 → 8.0.16 이상 필요)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Database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studionx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(문자셋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utf8mb4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utf8mb4_0900_ai_ci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35개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원본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docs/DB.md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(컬럼 상세·설계 이유),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docs/ERD.md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(관계 설명)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작성일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2026-10-01 (최종 수정 2026-10-03)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</w:t>
            </w:r>
          </w:p>
        </w:tc>
        <w:tc>
          <w:tcPr>
            <w:tcW w:type="dxa" w:w="8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 DB에 01~06 실행 완료, 2026-10-02 · 10-03 변경 SQL(§2.5)까지 반영 →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35개 테이블 확인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파일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8"/>
        <w:gridCol w:w="2664"/>
        <w:gridCol w:w="4142"/>
        <w:gridCol w:w="680"/>
        <w:gridCol w:w="1484"/>
      </w:tblGrid>
      <w:tr>
        <w:trPr>
          <w:cantSplit/>
          <w:tblHeader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실행 시기 (구현 계획 기준)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00_create_database.sql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database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studionx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앱 계정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studionx_app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생성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개발 시작 시 (root 계정)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01_phase1_account.sql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회원, 문의, Development 공지, 프로젝트, 프로젝트 멤버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1단계 S1-02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02_phase2_sequencer.sql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샘플·태그·플러그인·트랙·디바이스·패턴·클립·노트·오토메이션·템플릿·UI 설정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1단계 S1-05 ~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03_phase3_export.sql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오디오 출력 작업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1단계 S1-11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04_phase4_separation.sql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악기 분리 작업·결과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2단계 S2-14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05_phase5_ai.sql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레퍼런스·AI 분석·추천·Nyxi 대화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2단계 S2-12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06_phase6_collaboration.sql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초대·편집 이력·톡방·코멘트·스냅샷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3단계 S3-01</w:t>
            </w:r>
          </w:p>
        </w:tc>
      </w:tr>
      <w:tr>
        <w:trPr>
          <w:cantSplit/>
          <w:tblHeader w:val="off"/>
        </w:trPr>
        <w:tc>
          <w:tcPr>
            <w:tcW w:type="dxa" w:w="6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99</w:t>
            </w:r>
          </w:p>
        </w:tc>
        <w:tc>
          <w:tcPr>
            <w:tcW w:type="dxa" w:w="26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99_drop_all_tables.sql</w:t>
            </w:r>
          </w:p>
        </w:tc>
        <w:tc>
          <w:tcPr>
            <w:tcW w:type="dxa" w:w="41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테이블 삭제 (개발용 초기화)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4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필요할 때만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파일 번호 순서대로 실행해야 합니다. 뒤 파일의 테이블이 앞 파일의 테이블을 외래키로 참조합니다.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한 번에 모두 만들어도 되고, 구현 단계에 맞춰 필요한 파일만 실행해도 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확인한 것: 35개 테이블 중복 없음, 모든 외래키 대상이 먼저 생성됨, MySQL 문법 파싱 통과, 로컬 MySQL 8.0에서 실제 실행.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실행 방법</w:t>
      </w:r>
    </w:p>
    <w:p>
      <w:r>
        <w:rPr>
          <w:rFonts w:ascii="Malgun Gothic" w:cs="Malgun Gothic" w:eastAsia="Malgun Gothic" w:hAnsi="Malgun Gothic"/>
        </w:rPr>
        <w:t xml:space="preserve">&gt; </w:t>
      </w:r>
      <w:r>
        <w:rPr>
          <w:rFonts w:ascii="Malgun Gothic" w:cs="Malgun Gothic" w:eastAsia="Malgun Gothic" w:hAnsi="Malgun Gothic"/>
          <w:b/>
          <w:bCs/>
        </w:rPr>
        <w:t xml:space="preserve">PowerShell에서는 `&lt;`를 쓸 수 없습니다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color w:val="B4235A"/>
        </w:rPr>
        <w:t xml:space="preserve">The '&lt;' operator is reserved for future use.</w:t>
      </w:r>
      <w:r>
        <w:rPr>
          <w:rFonts w:ascii="Malgun Gothic" w:cs="Malgun Gothic" w:eastAsia="Malgun Gothic" w:hAnsi="Malgun Gothic"/>
        </w:rPr>
        <w:t xml:space="preserve"> 오류).</w:t>
      </w:r>
    </w:p>
    <w:p>
      <w:r>
        <w:rPr>
          <w:rFonts w:ascii="Malgun Gothic" w:cs="Malgun Gothic" w:eastAsia="Malgun Gothic" w:hAnsi="Malgun Gothic"/>
        </w:rPr>
        <w:t xml:space="preserve">&gt; 아래 명령은 MySQL의 </w:t>
      </w:r>
      <w:r>
        <w:rPr>
          <w:rFonts w:ascii="Consolas" w:cs="Consolas" w:eastAsia="Consolas" w:hAnsi="Consolas"/>
          <w:color w:val="B4235A"/>
        </w:rPr>
        <w:t xml:space="preserve">source</w:t>
      </w:r>
      <w:r>
        <w:rPr>
          <w:rFonts w:ascii="Malgun Gothic" w:cs="Malgun Gothic" w:eastAsia="Malgun Gothic" w:hAnsi="Malgun Gothic"/>
        </w:rPr>
        <w:t xml:space="preserve"> 명령을 쓰는 방식이라 PowerShell, 명령 프롬프트(cmd), Git Bash 어디서나 됩니다. 비밀번호는 실행 후 입력합니다.</w:t>
      </w:r>
    </w:p>
    <w:p>
      <w:r>
        <w:rPr>
          <w:rFonts w:ascii="Malgun Gothic" w:cs="Malgun Gothic" w:eastAsia="Malgun Gothic" w:hAnsi="Malgun Gothic"/>
        </w:rPr>
        <w:t xml:space="preserve">&gt; 경로는 </w:t>
      </w:r>
      <w:r>
        <w:rPr>
          <w:rFonts w:ascii="Malgun Gothic" w:cs="Malgun Gothic" w:eastAsia="Malgun Gothic" w:hAnsi="Malgun Gothic"/>
          <w:b/>
          <w:bCs/>
        </w:rPr>
        <w:t xml:space="preserve">`studionx/` 폴더에서 실행하는 기준</w:t>
      </w:r>
      <w:r>
        <w:rPr>
          <w:rFonts w:ascii="Malgun Gothic" w:cs="Malgun Gothic" w:eastAsia="Malgun Gothic" w:hAnsi="Malgun Gothic"/>
        </w:rPr>
        <w:t xml:space="preserve">입니다. 저장소 맨 위(</w:t>
      </w:r>
      <w:r>
        <w:rPr>
          <w:rFonts w:ascii="Consolas" w:cs="Consolas" w:eastAsia="Consolas" w:hAnsi="Consolas"/>
          <w:color w:val="B4235A"/>
        </w:rPr>
        <w:t xml:space="preserve">StudioNx/</w:t>
      </w:r>
      <w:r>
        <w:rPr>
          <w:rFonts w:ascii="Malgun Gothic" w:cs="Malgun Gothic" w:eastAsia="Malgun Gothic" w:hAnsi="Malgun Gothic"/>
        </w:rPr>
        <w:t xml:space="preserve">)에서 실행하면 </w:t>
      </w:r>
      <w:r>
        <w:rPr>
          <w:rFonts w:ascii="Consolas" w:cs="Consolas" w:eastAsia="Consolas" w:hAnsi="Consolas"/>
          <w:color w:val="B4235A"/>
        </w:rPr>
        <w:t xml:space="preserve">db/</w:t>
      </w:r>
      <w:r>
        <w:rPr>
          <w:rFonts w:ascii="Malgun Gothic" w:cs="Malgun Gothic" w:eastAsia="Malgun Gothic" w:hAnsi="Malgun Gothic"/>
        </w:rPr>
        <w:t xml:space="preserve"> 앞에 </w:t>
      </w:r>
      <w:r>
        <w:rPr>
          <w:rFonts w:ascii="Consolas" w:cs="Consolas" w:eastAsia="Consolas" w:hAnsi="Consolas"/>
          <w:color w:val="B4235A"/>
        </w:rPr>
        <w:t xml:space="preserve">studionx/</w:t>
      </w:r>
      <w:r>
        <w:rPr>
          <w:rFonts w:ascii="Malgun Gothic" w:cs="Malgun Gothic" w:eastAsia="Malgun Gothic" w:hAnsi="Malgun Gothic"/>
        </w:rPr>
        <w:t xml:space="preserve">를 붙입니다.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database와 계정 만들기 (최초 1회)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B4235A"/>
        </w:rPr>
        <w:t xml:space="preserve">00_create_database.sql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color w:val="B4235A"/>
        </w:rPr>
        <w:t xml:space="preserve">&lt;APP_PASSWORD&gt;</w:t>
      </w:r>
      <w:r>
        <w:rPr>
          <w:rFonts w:ascii="Malgun Gothic" w:cs="Malgun Gothic" w:eastAsia="Malgun Gothic" w:hAnsi="Malgun Gothic"/>
        </w:rPr>
        <w:t xml:space="preserve">를 실제 비밀번호로 바꿉니다.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같은 비밀번호를 </w:t>
      </w:r>
      <w:r>
        <w:rPr>
          <w:rFonts w:ascii="Consolas" w:cs="Consolas" w:eastAsia="Consolas" w:hAnsi="Consolas"/>
          <w:color w:val="B4235A"/>
        </w:rPr>
        <w:t xml:space="preserve">studionx/.env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color w:val="B4235A"/>
        </w:rPr>
        <w:t xml:space="preserve">DB_PASSWORD</w:t>
      </w:r>
      <w:r>
        <w:rPr>
          <w:rFonts w:ascii="Malgun Gothic" w:cs="Malgun Gothic" w:eastAsia="Malgun Gothic" w:hAnsi="Malgun Gothic"/>
        </w:rPr>
        <w:t xml:space="preserve">에 넣습니다.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root 계정으로 실행합니다.</w:t>
      </w:r>
    </w:p>
    <w:p>
      <w:pPr>
        <w:shd w:fill="F4F4F6" w:color="auto" w:val="clear"/>
        <w:spacing w:after="12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root -p -e "source db/00_create_database.sql"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테이블 만들기</w:t>
      </w:r>
    </w:p>
    <w:p>
      <w:r>
        <w:rPr>
          <w:rFonts w:ascii="Consolas" w:cs="Consolas" w:eastAsia="Consolas" w:hAnsi="Consolas"/>
          <w:color w:val="B4235A"/>
        </w:rPr>
        <w:t xml:space="preserve">studionx/</w:t>
      </w:r>
      <w:r>
        <w:rPr>
          <w:rFonts w:ascii="Malgun Gothic" w:cs="Malgun Gothic" w:eastAsia="Malgun Gothic" w:hAnsi="Malgun Gothic"/>
        </w:rPr>
        <w:t xml:space="preserve"> 폴더에서 앱 계정으로 실행합니다.</w:t>
      </w:r>
    </w:p>
    <w:p>
      <w:pPr>
        <w:shd w:fill="F4F4F6" w:color="auto" w:val="clear"/>
        <w:spacing w:after="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db/01_phase1_account.sql"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db/02_phase2_sequencer.sql"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db/03_phase3_export.sql"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db/04_phase4_separation.sql"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db/05_phase5_ai.sql"</w:t>
      </w:r>
    </w:p>
    <w:p>
      <w:pPr>
        <w:shd w:fill="F4F4F6" w:color="auto" w:val="clear"/>
        <w:spacing w:after="12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db/06_phase6_collaboration.sql"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확인</w:t>
      </w:r>
    </w:p>
    <w:p>
      <w:pPr>
        <w:shd w:fill="F4F4F6" w:color="auto" w:val="clear"/>
        <w:spacing w:after="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테이블 수 (전부 실행했다면 35)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COUNT(*) FROM information_schema.tables WHERE table_schema = 'studionx';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외래키 목록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table_name, constraint_name, referenced_table_name</w:t>
      </w:r>
    </w:p>
    <w:p>
      <w:pPr>
        <w:shd w:fill="F4F4F6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information_schema.referential_constraints</w:t>
      </w:r>
    </w:p>
    <w:p>
      <w:pPr>
        <w:shd w:fill="F4F4F6" w:color="auto" w:val="clear"/>
        <w:spacing w:after="12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constraint_schema = 'studionx' ORDER BY table_name;</w:t>
      </w:r>
    </w:p>
    <w:p>
      <w:r>
        <w:rPr>
          <w:rFonts w:ascii="Malgun Gothic" w:cs="Malgun Gothic" w:eastAsia="Malgun Gothic" w:hAnsi="Malgun Gothic"/>
        </w:rPr>
        <w:t xml:space="preserve">서버 실행 후 </w:t>
      </w:r>
      <w:r>
        <w:rPr>
          <w:rFonts w:ascii="Consolas" w:cs="Consolas" w:eastAsia="Consolas" w:hAnsi="Consolas"/>
          <w:color w:val="B4235A"/>
        </w:rPr>
        <w:t xml:space="preserve">http://localhost:8000/api/v1/health/db</w:t>
      </w:r>
      <w:r>
        <w:rPr>
          <w:rFonts w:ascii="Malgun Gothic" w:cs="Malgun Gothic" w:eastAsia="Malgun Gothic" w:hAnsi="Malgun Gothic"/>
        </w:rPr>
        <w:t xml:space="preserve">가 </w:t>
      </w:r>
      <w:r>
        <w:rPr>
          <w:rFonts w:ascii="Consolas" w:cs="Consolas" w:eastAsia="Consolas" w:hAnsi="Consolas"/>
          <w:color w:val="B4235A"/>
        </w:rPr>
        <w:t xml:space="preserve">{"db":"ok"}</w:t>
      </w:r>
      <w:r>
        <w:rPr>
          <w:rFonts w:ascii="Malgun Gothic" w:cs="Malgun Gothic" w:eastAsia="Malgun Gothic" w:hAnsi="Malgun Gothic"/>
        </w:rPr>
        <w:t xml:space="preserve">이면 백엔드 연결도 정상입니다.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초기화 (개발용)</w:t>
      </w:r>
    </w:p>
    <w:p>
      <w:pPr>
        <w:shd w:fill="F4F4F6" w:color="auto" w:val="clear"/>
        <w:spacing w:after="12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db/99_drop_all_tables.sql"</w:t>
      </w:r>
    </w:p>
    <w:p>
      <w:r>
        <w:rPr>
          <w:rFonts w:ascii="Malgun Gothic" w:cs="Malgun Gothic" w:eastAsia="Malgun Gothic" w:hAnsi="Malgun Gothic"/>
        </w:rPr>
        <w:t xml:space="preserve">모든 데이터가 지워집니다. 운영 DB에서는 절대 실행하지 마세요. 이후 01~06을 다시 실행하면 빈 스키마가 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변경 SQL 실행 (이미 테이블이 있는 DB)</w:t>
      </w:r>
    </w:p>
    <w:p>
      <w:r>
        <w:rPr>
          <w:rFonts w:ascii="Malgun Gothic" w:cs="Malgun Gothic" w:eastAsia="Malgun Gothic" w:hAnsi="Malgun Gothic"/>
        </w:rPr>
        <w:t xml:space="preserve">01~06을 예전에 실행한 DB는 테이블을 다시 만들지 않고 </w:t>
      </w:r>
      <w:r>
        <w:rPr>
          <w:rFonts w:ascii="Consolas" w:cs="Consolas" w:eastAsia="Consolas" w:hAnsi="Consolas"/>
          <w:color w:val="B4235A"/>
        </w:rPr>
        <w:t xml:space="preserve">db/migrations/</w:t>
      </w:r>
      <w:r>
        <w:rPr>
          <w:rFonts w:ascii="Malgun Gothic" w:cs="Malgun Gothic" w:eastAsia="Malgun Gothic" w:hAnsi="Malgun Gothic"/>
        </w:rPr>
        <w:t xml:space="preserve">의 변경 SQL만 실행합니다. 목록은 §6.1에 있습니다.</w:t>
      </w:r>
    </w:p>
    <w:p>
      <w:pPr>
        <w:shd w:fill="F4F4F6" w:color="auto" w:val="clear"/>
        <w:spacing w:after="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db/migrations/2026-10-02_contact_devnotes.sql"</w:t>
      </w:r>
    </w:p>
    <w:p>
      <w:pPr>
        <w:shd w:fill="F4F4F6" w:color="auto" w:val="clear"/>
        <w:spacing w:after="12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"source db/migrations/2026-10-03_project_sessions.sql"</w:t>
      </w:r>
    </w:p>
    <w:p>
      <w:r>
        <w:rPr>
          <w:rFonts w:ascii="Malgun Gothic" w:cs="Malgun Gothic" w:eastAsia="Malgun Gothic" w:hAnsi="Malgun Gothic"/>
        </w:rPr>
        <w:t xml:space="preserve">확인: §2.3의 테이블 수가 35이고, 아래 명령 결과로 한 줄이 나오면 정상입니다.</w:t>
      </w:r>
    </w:p>
    <w:p>
      <w:pPr>
        <w:shd w:fill="F4F4F6" w:color="auto" w:val="clear"/>
        <w:spacing w:after="12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mysql -u studionx_app -p studionx -e "SHOW COLUMNS FROM inquiries LIKE 'privacy_agreed_at';"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테이블 목록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</w:t>
      </w:r>
      <w:r>
        <w:rPr>
          <w:rFonts w:ascii="Consolas" w:cs="Consolas" w:eastAsia="Consolas" w:hAnsi="Consolas"/>
          <w:color w:val="B4235A"/>
        </w:rPr>
        <w:t xml:space="preserve">01_phase1_account.sql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6"/>
        <w:gridCol w:w="5599"/>
        <w:gridCol w:w="2203"/>
      </w:tblGrid>
      <w:tr>
        <w:trPr>
          <w:cantSplit/>
          <w:tblHeader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키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users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회원, 저장 용량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PK user_id · UQ email, nickname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inquiries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 화면 문의 (이름 선택, 개인정보 동의 시각 필수)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user_id (NULL = 비회원)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dev_notes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메인 페이지 Development 공지 (관리자만 작성)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author_id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projects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시퀀서 프로젝트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owner_id, template_id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project_members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참여자·권한 (생성 시 OWNER 등록)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PK (project_id, user_id)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project_sessions</w:t>
            </w:r>
          </w:p>
        </w:tc>
        <w:tc>
          <w:tcPr>
            <w:tcW w:type="dxa" w:w="55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작업 세션 — 시퀀서(Phase 2)가 기록, 마이페이지가 최근 7일 작업 시간으로 표시</w:t>
            </w:r>
          </w:p>
        </w:tc>
        <w:tc>
          <w:tcPr>
            <w:tcW w:type="dxa" w:w="2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project_id, user_id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</w:t>
      </w:r>
      <w:r>
        <w:rPr>
          <w:rFonts w:ascii="Consolas" w:cs="Consolas" w:eastAsia="Consolas" w:hAnsi="Consolas"/>
          <w:color w:val="B4235A"/>
        </w:rPr>
        <w:t xml:space="preserve">02_phase2_sequencer.sql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0"/>
        <w:gridCol w:w="3613"/>
        <w:gridCol w:w="3935"/>
      </w:tblGrid>
      <w:tr>
        <w:trPr>
          <w:cantSplit/>
          <w:tblHeader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키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samples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샘플 라이브러리 (업로드·녹음·출력·분리 결과)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owner_id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tags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태그 (장르·악기·분위기)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UQ (category, name)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sample_tags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샘플-태그 연결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PK (sample_id, tag_id)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plugins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가상악기·이펙트 목록, 카드 아트 키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UQ code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plugin_presets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플러그인 프리셋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plugin_id, owner_id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tracks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트랙 (AUDIO / MIDI / MASTER), 담당자·잠금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project_id, instrument_plugin_id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track_plugins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트랙 디바이스 (체인 순서, 패처 노드 위치)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UQ (track_id, slot_index)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track_plugin_links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패처 연결선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track_id, from/to_track_plugin_id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patterns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MIDI 패턴 (링크 클립이 공유)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project_id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launcher_scenes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클립 런처 씬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UQ (project_id, scene_index)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clips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타임라인·런처 클립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track_id, sample_id, pattern_id, scene_id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midi_notes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패턴의 노트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pattern_id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automation_lanes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오토메이션 레인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track_id, track_plugin_id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automation_points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오토메이션 포인트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lane_id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project_templates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템플릿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FK owner_id, genre_tag_id</w:t>
            </w:r>
          </w:p>
        </w:tc>
      </w:tr>
      <w:tr>
        <w:trPr>
          <w:cantSplit/>
          <w:tblHeader w:val="off"/>
        </w:trPr>
        <w:tc>
          <w:tcPr>
            <w:tcW w:type="dxa" w:w="2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user_settings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테마·단축키·캐릭터·팁·튜토리얼 설정</w:t>
            </w:r>
          </w:p>
        </w:tc>
        <w:tc>
          <w:tcPr>
            <w:tcW w:type="dxa" w:w="39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PK = FK user_id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</w:t>
      </w:r>
      <w:r>
        <w:rPr>
          <w:rFonts w:ascii="Consolas" w:cs="Consolas" w:eastAsia="Consolas" w:hAnsi="Consolas"/>
          <w:color w:val="B4235A"/>
        </w:rPr>
        <w:t xml:space="preserve">03</w:t>
      </w:r>
      <w:r>
        <w:rPr>
          <w:rFonts w:ascii="Malgun Gothic" w:cs="Malgun Gothic" w:eastAsia="Malgun Gothic" w:hAnsi="Malgun Gothic"/>
        </w:rPr>
        <w:t xml:space="preserve"> ~ </w:t>
      </w:r>
      <w:r>
        <w:rPr>
          <w:rFonts w:ascii="Consolas" w:cs="Consolas" w:eastAsia="Consolas" w:hAnsi="Consolas"/>
          <w:color w:val="B4235A"/>
        </w:rPr>
        <w:t xml:space="preserve">06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4"/>
        <w:gridCol w:w="2822"/>
        <w:gridCol w:w="6032"/>
      </w:tblGrid>
      <w:tr>
        <w:trPr>
          <w:cantSplit/>
          <w:tblHeader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03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export_jobs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오디오 출력 작업 (형식, 진행률, 결과 파일)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04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separation_jobs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악기 분리 작업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04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separation_stems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분리 결과 stem (결과 파일은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samples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등록)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05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reference_tracks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레퍼런스 트랙 (링크 또는 파일)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05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reference_tags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레퍼런스-장르 태그 연결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05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ai_analyses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분석 결과 (BPM, 키, LUFS 등)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05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ai_recommendations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추천 설정 (프리셋·믹싱·마스터링)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05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assistant_messages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Nyxi 도우미 대화 기록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06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invitations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초대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06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project_change_logs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실시간 편집 변경 이력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06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톡방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06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timeline_comments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타임라인 위치 코멘트·답글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06</w:t>
            </w:r>
          </w:p>
        </w:tc>
        <w:tc>
          <w:tcPr>
            <w:tcW w:type="dxa" w:w="28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project_snapshots</w:t>
            </w:r>
          </w:p>
        </w:tc>
        <w:tc>
          <w:tcPr>
            <w:tcW w:type="dxa" w:w="60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버전 스냅샷</w:t>
            </w:r>
          </w:p>
        </w:tc>
      </w:tr>
    </w:tbl>
    <w:p>
      <w:pPr>
        <w:spacing w:after="60"/>
      </w:pP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ERD</w:t>
      </w:r>
    </w:p>
    <w:p>
      <w:pPr>
        <w:jc w:val="center"/>
      </w:pPr>
      <w:r>
        <w:drawing>
          <wp:inline distT="0" distB="0" distL="0" distR="0">
            <wp:extent cx="9610725" cy="3743325"/>
            <wp:effectExtent t="0" r="0" b="0" l="0"/>
            <wp:docPr id="1" name="ERD" descr="Studio Nx ERD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</w:rPr>
        <w:t xml:space="preserve">박스에는 PK·FK·UQ 컬럼만 표시됩니다. 전체 컬럼은 </w:t>
      </w:r>
      <w:r>
        <w:rPr>
          <w:rFonts w:ascii="Consolas" w:cs="Consolas" w:eastAsia="Consolas" w:hAnsi="Consolas"/>
          <w:color w:val="B4235A"/>
        </w:rPr>
        <w:t xml:space="preserve">docs/DB.md</w:t>
      </w:r>
      <w:r>
        <w:rPr>
          <w:rFonts w:ascii="Malgun Gothic" w:cs="Malgun Gothic" w:eastAsia="Malgun Gothic" w:hAnsi="Malgun Gothic"/>
        </w:rPr>
        <w:t xml:space="preserve"> §3을 보세요.</w:t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꼭 알아둘 규칙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b/>
          <w:bCs/>
        </w:rPr>
        <w:t xml:space="preserve">시간 단위는 tick</w:t>
      </w:r>
      <w:r>
        <w:rPr>
          <w:rFonts w:ascii="Malgun Gothic" w:cs="Malgun Gothic" w:eastAsia="Malgun Gothic" w:hAnsi="Malgun Gothic"/>
        </w:rPr>
        <w:t xml:space="preserve"> (PPQ = 960, 4분음표 1개 = 960). </w:t>
      </w:r>
      <w:r>
        <w:rPr>
          <w:rFonts w:ascii="Consolas" w:cs="Consolas" w:eastAsia="Consolas" w:hAnsi="Consolas"/>
          <w:color w:val="B4235A"/>
        </w:rPr>
        <w:t xml:space="preserve">midi_notes.start_tick</w:t>
      </w:r>
      <w:r>
        <w:rPr>
          <w:rFonts w:ascii="Malgun Gothic" w:cs="Malgun Gothic" w:eastAsia="Malgun Gothic" w:hAnsi="Malgun Gothic"/>
        </w:rPr>
        <w:t xml:space="preserve">은 패턴 시작 기준입니다.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b/>
          <w:bCs/>
        </w:rPr>
        <w:t xml:space="preserve">MIDI 노트는 패턴에 저장</w:t>
      </w:r>
      <w:r>
        <w:rPr>
          <w:rFonts w:ascii="Malgun Gothic" w:cs="Malgun Gothic" w:eastAsia="Malgun Gothic" w:hAnsi="Malgun Gothic"/>
        </w:rPr>
        <w:t xml:space="preserve">되고, MIDI 클립은 </w:t>
      </w:r>
      <w:r>
        <w:rPr>
          <w:rFonts w:ascii="Consolas" w:cs="Consolas" w:eastAsia="Consolas" w:hAnsi="Consolas"/>
          <w:color w:val="B4235A"/>
        </w:rPr>
        <w:t xml:space="preserve">pattern_id</w:t>
      </w:r>
      <w:r>
        <w:rPr>
          <w:rFonts w:ascii="Malgun Gothic" w:cs="Malgun Gothic" w:eastAsia="Malgun Gothic" w:hAnsi="Malgun Gothic"/>
        </w:rPr>
        <w:t xml:space="preserve">로 패턴을 가리킵니다. 같은 패턴을 가리키는 클립끼리 링크 클립입니다.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b/>
          <w:bCs/>
        </w:rPr>
        <w:t xml:space="preserve">마스터도 트랙</w:t>
      </w:r>
      <w:r>
        <w:rPr>
          <w:rFonts w:ascii="Malgun Gothic" w:cs="Malgun Gothic" w:eastAsia="Malgun Gothic" w:hAnsi="Malgun Gothic"/>
        </w:rPr>
        <w:t xml:space="preserve">입니다 (</w:t>
      </w:r>
      <w:r>
        <w:rPr>
          <w:rFonts w:ascii="Consolas" w:cs="Consolas" w:eastAsia="Consolas" w:hAnsi="Consolas"/>
          <w:color w:val="B4235A"/>
        </w:rPr>
        <w:t xml:space="preserve">track_type = 'MASTER'</w:t>
      </w:r>
      <w:r>
        <w:rPr>
          <w:rFonts w:ascii="Malgun Gothic" w:cs="Malgun Gothic" w:eastAsia="Malgun Gothic" w:hAnsi="Malgun Gothic"/>
        </w:rPr>
        <w:t xml:space="preserve">, 프로젝트당 1개, 프로젝트 생성 시 함께 INSERT).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b/>
          <w:bCs/>
        </w:rPr>
        <w:t xml:space="preserve">프로젝트 생성 시 함께 넣을 행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color w:val="B4235A"/>
        </w:rPr>
        <w:t xml:space="preserve">project_members</w:t>
      </w:r>
      <w:r>
        <w:rPr>
          <w:rFonts w:ascii="Malgun Gothic" w:cs="Malgun Gothic" w:eastAsia="Malgun Gothic" w:hAnsi="Malgun Gothic"/>
        </w:rPr>
        <w:t xml:space="preserve"> (OWNER), </w:t>
      </w:r>
      <w:r>
        <w:rPr>
          <w:rFonts w:ascii="Consolas" w:cs="Consolas" w:eastAsia="Consolas" w:hAnsi="Consolas"/>
          <w:color w:val="B4235A"/>
        </w:rPr>
        <w:t xml:space="preserve">tracks</w:t>
      </w:r>
      <w:r>
        <w:rPr>
          <w:rFonts w:ascii="Malgun Gothic" w:cs="Malgun Gothic" w:eastAsia="Malgun Gothic" w:hAnsi="Malgun Gothic"/>
        </w:rPr>
        <w:t xml:space="preserve"> (MASTER).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b/>
          <w:bCs/>
        </w:rPr>
        <w:t xml:space="preserve">소프트 삭제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color w:val="B4235A"/>
        </w:rPr>
        <w:t xml:space="preserve">users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B4235A"/>
        </w:rPr>
        <w:t xml:space="preserve">projects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B4235A"/>
        </w:rPr>
        <w:t xml:space="preserve">samples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B4235A"/>
        </w:rPr>
        <w:t xml:space="preserve">chat_messages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B4235A"/>
        </w:rPr>
        <w:t xml:space="preserve">timeline_comments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B4235A"/>
        </w:rPr>
        <w:t xml:space="preserve">dev_notes</w:t>
      </w:r>
      <w:r>
        <w:rPr>
          <w:rFonts w:ascii="Malgun Gothic" w:cs="Malgun Gothic" w:eastAsia="Malgun Gothic" w:hAnsi="Malgun Gothic"/>
        </w:rPr>
        <w:t xml:space="preserve">는 </w:t>
      </w:r>
      <w:r>
        <w:rPr>
          <w:rFonts w:ascii="Consolas" w:cs="Consolas" w:eastAsia="Consolas" w:hAnsi="Consolas"/>
          <w:color w:val="B4235A"/>
        </w:rPr>
        <w:t xml:space="preserve">deleted_at</w:t>
      </w:r>
      <w:r>
        <w:rPr>
          <w:rFonts w:ascii="Malgun Gothic" w:cs="Malgun Gothic" w:eastAsia="Malgun Gothic" w:hAnsi="Malgun Gothic"/>
        </w:rPr>
        <w:t xml:space="preserve">으로 표시만 합니다.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b/>
          <w:bCs/>
        </w:rPr>
        <w:t xml:space="preserve">오디오 파일은 DB에 넣지 않습니다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Consolas" w:cs="Consolas" w:eastAsia="Consolas" w:hAnsi="Consolas"/>
          <w:color w:val="B4235A"/>
        </w:rPr>
        <w:t xml:space="preserve">storage/</w:t>
      </w:r>
      <w:r>
        <w:rPr>
          <w:rFonts w:ascii="Malgun Gothic" w:cs="Malgun Gothic" w:eastAsia="Malgun Gothic" w:hAnsi="Malgun Gothic"/>
        </w:rPr>
        <w:t xml:space="preserve"> 기준 상대 경로만 저장합니다.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B4235A"/>
        </w:rPr>
        <w:t xml:space="preserve">02</w:t>
      </w:r>
      <w:r>
        <w:rPr>
          <w:rFonts w:ascii="Malgun Gothic" w:cs="Malgun Gothic" w:eastAsia="Malgun Gothic" w:hAnsi="Malgun Gothic"/>
        </w:rPr>
        <w:t xml:space="preserve"> 파일 안의 </w:t>
      </w:r>
      <w:r>
        <w:rPr>
          <w:rFonts w:ascii="Consolas" w:cs="Consolas" w:eastAsia="Consolas" w:hAnsi="Consolas"/>
          <w:color w:val="B4235A"/>
        </w:rPr>
        <w:t xml:space="preserve">ALTER TABLE projects</w:t>
      </w:r>
      <w:r>
        <w:rPr>
          <w:rFonts w:ascii="Malgun Gothic" w:cs="Malgun Gothic" w:eastAsia="Malgun Gothic" w:hAnsi="Malgun Gothic"/>
        </w:rPr>
        <w:t xml:space="preserve">는 </w:t>
      </w:r>
      <w:r>
        <w:rPr>
          <w:rFonts w:ascii="Consolas" w:cs="Consolas" w:eastAsia="Consolas" w:hAnsi="Consolas"/>
          <w:color w:val="B4235A"/>
        </w:rPr>
        <w:t xml:space="preserve">project_templates</w:t>
      </w:r>
      <w:r>
        <w:rPr>
          <w:rFonts w:ascii="Malgun Gothic" w:cs="Malgun Gothic" w:eastAsia="Malgun Gothic" w:hAnsi="Malgun Gothic"/>
        </w:rPr>
        <w:t xml:space="preserve">가 생긴 뒤에 </w:t>
      </w:r>
      <w:r>
        <w:rPr>
          <w:rFonts w:ascii="Consolas" w:cs="Consolas" w:eastAsia="Consolas" w:hAnsi="Consolas"/>
          <w:color w:val="B4235A"/>
        </w:rPr>
        <w:t xml:space="preserve">projects.template_id</w:t>
      </w:r>
      <w:r>
        <w:rPr>
          <w:rFonts w:ascii="Malgun Gothic" w:cs="Malgun Gothic" w:eastAsia="Malgun Gothic" w:hAnsi="Malgun Gothic"/>
        </w:rPr>
        <w:t xml:space="preserve"> 외래키를 추가하는 문장입니다.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CHECK 제약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6"/>
        <w:gridCol w:w="2749"/>
        <w:gridCol w:w="4933"/>
      </w:tblGrid>
      <w:tr>
        <w:trPr>
          <w:cantSplit/>
          <w:tblHeader/>
        </w:trPr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27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off"/>
        </w:trPr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clips</w:t>
            </w:r>
          </w:p>
        </w:tc>
        <w:tc>
          <w:tcPr>
            <w:tcW w:type="dxa" w:w="27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chk_clips_kind</w:t>
            </w:r>
          </w:p>
        </w:tc>
        <w:tc>
          <w:tcPr>
            <w:tcW w:type="dxa" w:w="4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MIDI 클립 = pattern_id 필수·sample_id 없음 / AUDIO 클립 = 그 반대</w:t>
            </w:r>
          </w:p>
        </w:tc>
      </w:tr>
      <w:tr>
        <w:trPr>
          <w:cantSplit/>
          <w:tblHeader w:val="off"/>
        </w:trPr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midi_notes</w:t>
            </w:r>
          </w:p>
        </w:tc>
        <w:tc>
          <w:tcPr>
            <w:tcW w:type="dxa" w:w="27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chk_notes_pitch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chk_notes_velocity</w:t>
            </w:r>
          </w:p>
        </w:tc>
        <w:tc>
          <w:tcPr>
            <w:tcW w:type="dxa" w:w="4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음높이 0~127, 벨로시티 1~127</w:t>
            </w:r>
          </w:p>
        </w:tc>
      </w:tr>
      <w:tr>
        <w:trPr>
          <w:cantSplit/>
          <w:tblHeader w:val="off"/>
        </w:trPr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automation_points</w:t>
            </w:r>
          </w:p>
        </w:tc>
        <w:tc>
          <w:tcPr>
            <w:tcW w:type="dxa" w:w="27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chk_points_curve</w:t>
            </w:r>
          </w:p>
        </w:tc>
        <w:tc>
          <w:tcPr>
            <w:tcW w:type="dxa" w:w="4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곡선 정도 -1.00 ~ 1.00</w:t>
            </w:r>
          </w:p>
        </w:tc>
      </w:tr>
      <w:tr>
        <w:trPr>
          <w:cantSplit/>
          <w:tblHeader w:val="off"/>
        </w:trPr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reference_tracks</w:t>
            </w:r>
          </w:p>
        </w:tc>
        <w:tc>
          <w:tcPr>
            <w:tcW w:type="dxa" w:w="27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chk_ref_source</w:t>
            </w:r>
          </w:p>
        </w:tc>
        <w:tc>
          <w:tcPr>
            <w:tcW w:type="dxa" w:w="4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LINK면 source_url, FILE이면 file_path 필수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삭제 정책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cantSplit/>
          <w:tblHeader/>
        </w:trPr>
        <w:tc>
          <w:tcPr>
            <w:tcW w:type="dxa" w:w="2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경우</w:t>
            </w:r>
          </w:p>
        </w:tc>
        <w:tc>
          <w:tcPr>
            <w:tcW w:type="dxa" w:w="69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삭제</w:t>
            </w:r>
          </w:p>
        </w:tc>
        <w:tc>
          <w:tcPr>
            <w:tcW w:type="dxa" w:w="69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트랙·클립·패턴·노트·디바이스·오토메이션·씬·멤버·작업 세션·초대·이력·채팅·코멘트·스냅샷·출력이 함께 삭제 (CASCADE)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삭제 시 레퍼런스·AI 추천·Nyxi 대화</w:t>
            </w:r>
          </w:p>
        </w:tc>
        <w:tc>
          <w:tcPr>
            <w:tcW w:type="dxa" w:w="69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project_id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 NULL (SET NULL)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중인 샘플·패턴</w:t>
            </w:r>
          </w:p>
        </w:tc>
        <w:tc>
          <w:tcPr>
            <w:tcW w:type="dxa" w:w="69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바로 삭제 불가 (RESTRICT) — 샘플은 소프트 삭제</w:t>
            </w:r>
          </w:p>
        </w:tc>
      </w:tr>
      <w:tr>
        <w:trPr>
          <w:cantSplit/>
          <w:tblHeader w:val="off"/>
        </w:trPr>
        <w:tc>
          <w:tcPr>
            <w:tcW w:type="dxa" w:w="26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트랙·클립 삭제 시 코멘트</w:t>
            </w:r>
          </w:p>
        </w:tc>
        <w:tc>
          <w:tcPr>
            <w:tcW w:type="dxa" w:w="696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코멘트는 남고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track_id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clip_id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 NULL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변경할 때의 순서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color w:val="B4235A"/>
        </w:rPr>
        <w:t xml:space="preserve">docs/DB.md</w:t>
      </w:r>
      <w:r>
        <w:rPr>
          <w:rFonts w:ascii="Malgun Gothic" w:cs="Malgun Gothic" w:eastAsia="Malgun Gothic" w:hAnsi="Malgun Gothic"/>
        </w:rPr>
        <w:t xml:space="preserve">를 먼저 고칩니다 (설계 원본).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같은 내용을 </w:t>
      </w:r>
      <w:r>
        <w:rPr>
          <w:rFonts w:ascii="Consolas" w:cs="Consolas" w:eastAsia="Consolas" w:hAnsi="Consolas"/>
          <w:color w:val="B4235A"/>
        </w:rPr>
        <w:t xml:space="preserve">db/0X_*.sql</w:t>
      </w:r>
      <w:r>
        <w:rPr>
          <w:rFonts w:ascii="Malgun Gothic" w:cs="Malgun Gothic" w:eastAsia="Malgun Gothic" w:hAnsi="Malgun Gothic"/>
        </w:rPr>
        <w:t xml:space="preserve">에 반영합니다.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이 문서(md·docx)와 </w:t>
      </w:r>
      <w:r>
        <w:rPr>
          <w:rFonts w:ascii="Consolas" w:cs="Consolas" w:eastAsia="Consolas" w:hAnsi="Consolas"/>
          <w:color w:val="B4235A"/>
        </w:rPr>
        <w:t xml:space="preserve">docs/ERD.png</w:t>
      </w:r>
      <w:r>
        <w:rPr>
          <w:rFonts w:ascii="Malgun Gothic" w:cs="Malgun Gothic" w:eastAsia="Malgun Gothic" w:hAnsi="Malgun Gothic"/>
        </w:rPr>
        <w:t xml:space="preserve">를 갱신합니다.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이미 데이터가 있는 DB라면 테이블을 다시 만들지 말고 </w:t>
      </w:r>
      <w:r>
        <w:rPr>
          <w:rFonts w:ascii="Consolas" w:cs="Consolas" w:eastAsia="Consolas" w:hAnsi="Consolas"/>
          <w:color w:val="B4235A"/>
        </w:rPr>
        <w:t xml:space="preserve">ALTER TABLE</w:t>
      </w:r>
      <w:r>
        <w:rPr>
          <w:rFonts w:ascii="Malgun Gothic" w:cs="Malgun Gothic" w:eastAsia="Malgun Gothic" w:hAnsi="Malgun Gothic"/>
        </w:rPr>
        <w:t xml:space="preserve"> 문을 별도 파일(예: </w:t>
      </w:r>
      <w:r>
        <w:rPr>
          <w:rFonts w:ascii="Consolas" w:cs="Consolas" w:eastAsia="Consolas" w:hAnsi="Consolas"/>
          <w:color w:val="B4235A"/>
        </w:rPr>
        <w:t xml:space="preserve">db/migrations/</w:t>
      </w:r>
      <w:r>
        <w:rPr>
          <w:rFonts w:ascii="Malgun Gothic" w:cs="Malgun Gothic" w:eastAsia="Malgun Gothic" w:hAnsi="Malgun Gothic"/>
        </w:rPr>
        <w:t xml:space="preserve">)로 작성합니다. 운영 단계에서는 Alembic 같은 마이그레이션 도구 도입을 검토합니다.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변경 기록 (migrations)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3282"/>
        <w:gridCol w:w="2694"/>
      </w:tblGrid>
      <w:tr>
        <w:trPr>
          <w:cantSplit/>
          <w:tblHeader/>
        </w:trPr>
        <w:tc>
          <w:tcPr>
            <w:tcW w:type="dxa" w:w="3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3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C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실행 대상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migrations/2026-10-02_contact_devnotes.sql</w:t>
            </w:r>
          </w:p>
        </w:tc>
        <w:tc>
          <w:tcPr>
            <w:tcW w:type="dxa" w:w="3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inquiries.name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NULL 허용 +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privacy_agreed_at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추가, </w:t>
            </w:r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dev_notes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생성</w:t>
            </w:r>
          </w:p>
        </w:tc>
        <w:tc>
          <w:tcPr>
            <w:tcW w:type="dxa" w:w="2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2026-10-02 이전에 01~06을 실행한 DB (로컬 DB 실행 완료)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migrations/2026-10-03_project_sessions.sql</w:t>
            </w:r>
          </w:p>
        </w:tc>
        <w:tc>
          <w:tcPr>
            <w:tcW w:type="dxa" w:w="3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B4235A"/>
                <w:sz w:val="18"/>
                <w:szCs w:val="18"/>
              </w:rPr>
              <w:t xml:space="preserve">project_sessions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생성 (마이페이지 작업 시간, P1-17)</w:t>
            </w:r>
          </w:p>
        </w:tc>
        <w:tc>
          <w:tcPr>
            <w:tcW w:type="dxa" w:w="2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2026-10-03 이전에 01을 실행한 DB (로컬 DB 실행 완료)</w:t>
            </w:r>
          </w:p>
        </w:tc>
      </w:tr>
    </w:tbl>
    <w:p>
      <w:pPr>
        <w:spacing w:after="60"/>
      </w:pP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Studio Nx — DB 스크립트 가이드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Studio Nx — DB 스크립트 가이드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Studio Nx — DB 스크립트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Malgun Gothic" w:cs="Malgun Gothic" w:eastAsia="Malgun Gothic" w:hAnsi="Malgun Gothic"/>
      <w:b/>
      <w:bCs/>
      <w:color w:val="2A228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B3FD6" w:sz="6" w:space="2"/>
      </w:pBdr>
      <w:spacing w:after="120" w:before="320"/>
      <w:outlineLvl w:val="0"/>
    </w:pPr>
    <w:rPr>
      <w:rFonts w:ascii="Malgun Gothic" w:cs="Malgun Gothic" w:eastAsia="Malgun Gothic" w:hAnsi="Malgun Gothic"/>
      <w:b/>
      <w:bCs/>
      <w:color w:val="2A228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3840011914d4d27dc4f4fe3ad6c6ca5d4ea3143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Nx DB 스크립트 가이드</dc:title>
  <dc:creator>Studio Nx</dc:creator>
  <cp:lastModifiedBy>Un-named</cp:lastModifiedBy>
  <cp:revision>1</cp:revision>
  <dcterms:created xsi:type="dcterms:W3CDTF">2026-10-03T00:28:19.303Z</dcterms:created>
  <dcterms:modified xsi:type="dcterms:W3CDTF">2026-10-03T00:28:19.304Z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