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078" w:rsidRDefault="004D1623" w:rsidP="004D1623">
      <w:pPr>
        <w:pStyle w:val="1"/>
      </w:pPr>
      <w:r>
        <w:rPr>
          <w:rFonts w:hint="eastAsia"/>
        </w:rPr>
        <w:t>IPA</w:t>
      </w:r>
      <w:r>
        <w:rPr>
          <w:rFonts w:hint="eastAsia"/>
        </w:rPr>
        <w:t>安装</w:t>
      </w:r>
    </w:p>
    <w:p w:rsidR="004D1623" w:rsidRDefault="004D1623" w:rsidP="00BE6D6B">
      <w:pPr>
        <w:pStyle w:val="2"/>
        <w:numPr>
          <w:ilvl w:val="0"/>
          <w:numId w:val="4"/>
        </w:numPr>
      </w:pPr>
      <w:r>
        <w:rPr>
          <w:rFonts w:hint="eastAsia"/>
        </w:rPr>
        <w:t>Windows</w:t>
      </w:r>
      <w:r>
        <w:rPr>
          <w:rFonts w:hint="eastAsia"/>
        </w:rPr>
        <w:t>下</w:t>
      </w:r>
    </w:p>
    <w:p w:rsidR="00BE6D6B" w:rsidRPr="00BE6D6B" w:rsidRDefault="00BE6D6B" w:rsidP="00BE6D6B">
      <w:pPr>
        <w:pStyle w:val="3"/>
        <w:rPr>
          <w:rFonts w:hint="eastAsia"/>
        </w:rPr>
      </w:pPr>
      <w:r>
        <w:rPr>
          <w:rFonts w:hint="eastAsia"/>
        </w:rPr>
        <w:t>一，使用老版</w:t>
      </w:r>
      <w:r>
        <w:rPr>
          <w:rFonts w:hint="eastAsia"/>
        </w:rPr>
        <w:t>iTunes</w:t>
      </w:r>
      <w:r>
        <w:t>(</w:t>
      </w:r>
      <w:r w:rsidR="002014A2">
        <w:t>12.6</w:t>
      </w:r>
      <w:r w:rsidR="002014A2">
        <w:rPr>
          <w:rFonts w:hint="eastAsia"/>
        </w:rPr>
        <w:t>以下的版本</w:t>
      </w:r>
      <w:r>
        <w:t>)</w:t>
      </w:r>
    </w:p>
    <w:p w:rsidR="004D1623" w:rsidRDefault="004D1623" w:rsidP="004D16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安装iTunes软件</w:t>
      </w:r>
    </w:p>
    <w:p w:rsidR="00DE7FD7" w:rsidRDefault="00DE7FD7" w:rsidP="004D16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对安装机器授权</w:t>
      </w:r>
      <w:r w:rsidR="00B95796">
        <w:rPr>
          <w:rFonts w:hint="eastAsia"/>
        </w:rPr>
        <w:t>（若已授权,可略过此步骤）</w:t>
      </w:r>
      <w:r>
        <w:rPr>
          <w:rFonts w:hint="eastAsia"/>
        </w:rPr>
        <w:t>：</w:t>
      </w:r>
    </w:p>
    <w:p w:rsidR="00DE7FD7" w:rsidRDefault="00DE7FD7" w:rsidP="00DE7F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,打开iTunes</w:t>
      </w:r>
    </w:p>
    <w:p w:rsidR="00DE7FD7" w:rsidRDefault="00DE7FD7" w:rsidP="00DE7FD7">
      <w:pPr>
        <w:pStyle w:val="a3"/>
        <w:ind w:left="780" w:firstLineChars="0" w:firstLine="0"/>
      </w:pPr>
    </w:p>
    <w:p w:rsidR="00DE7FD7" w:rsidRDefault="00DE7FD7" w:rsidP="00DE7F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,点击账户</w:t>
      </w:r>
    </w:p>
    <w:p w:rsidR="00DE7FD7" w:rsidRDefault="00DE7FD7" w:rsidP="00DE7FD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B8C15F8" wp14:editId="7F909DAA">
            <wp:extent cx="5274310" cy="581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D7" w:rsidRDefault="00DE7FD7" w:rsidP="00DE7FD7">
      <w:pPr>
        <w:pStyle w:val="a3"/>
        <w:ind w:left="780" w:firstLineChars="0" w:firstLine="0"/>
      </w:pPr>
    </w:p>
    <w:p w:rsidR="00DE7FD7" w:rsidRDefault="00DE7FD7" w:rsidP="00DE7F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,</w:t>
      </w:r>
      <w:r w:rsidR="00502C00">
        <w:rPr>
          <w:rFonts w:hint="eastAsia"/>
        </w:rPr>
        <w:t>选择</w:t>
      </w:r>
      <w:r>
        <w:rPr>
          <w:rFonts w:hint="eastAsia"/>
        </w:rPr>
        <w:t>授权</w:t>
      </w:r>
    </w:p>
    <w:p w:rsidR="00DE7FD7" w:rsidRDefault="00DE7FD7" w:rsidP="00DE7FD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A4C3340" wp14:editId="08E3982A">
            <wp:extent cx="5274310" cy="757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00" w:rsidRDefault="00502C00" w:rsidP="00DE7FD7">
      <w:pPr>
        <w:pStyle w:val="a3"/>
        <w:ind w:left="780" w:firstLineChars="0" w:firstLine="0"/>
      </w:pPr>
    </w:p>
    <w:p w:rsidR="00502C00" w:rsidRDefault="00502C00" w:rsidP="00502C00">
      <w:pPr>
        <w:pStyle w:val="a3"/>
        <w:numPr>
          <w:ilvl w:val="1"/>
          <w:numId w:val="2"/>
        </w:numPr>
        <w:ind w:firstLineChars="0"/>
      </w:pPr>
      <w:r>
        <w:t>,</w:t>
      </w:r>
      <w:r>
        <w:rPr>
          <w:rFonts w:hint="eastAsia"/>
        </w:rPr>
        <w:t>输入Apple</w:t>
      </w:r>
      <w:r>
        <w:t xml:space="preserve"> ID</w:t>
      </w:r>
      <w:r>
        <w:rPr>
          <w:rFonts w:hint="eastAsia"/>
        </w:rPr>
        <w:t>进行授权</w:t>
      </w:r>
    </w:p>
    <w:p w:rsidR="00502C00" w:rsidRDefault="00502C00" w:rsidP="00502C0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28DBD31" wp14:editId="44F0D565">
            <wp:extent cx="5274310" cy="2578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256" w:rsidRDefault="00367256" w:rsidP="0036725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,</w:t>
      </w:r>
      <w:r w:rsidR="00A7352B">
        <w:rPr>
          <w:rFonts w:hint="eastAsia"/>
        </w:rPr>
        <w:t>授权完成提示</w:t>
      </w:r>
    </w:p>
    <w:p w:rsidR="00A7352B" w:rsidRDefault="00A7352B" w:rsidP="00A7352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628D148A" wp14:editId="5E7436E9">
            <wp:extent cx="3571875" cy="1162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EE" w:rsidRDefault="001B22EE" w:rsidP="008F1ECC">
      <w:pPr>
        <w:pStyle w:val="a3"/>
        <w:ind w:left="1140" w:firstLineChars="0" w:firstLine="0"/>
      </w:pPr>
    </w:p>
    <w:p w:rsidR="001B22EE" w:rsidRDefault="001B22EE" w:rsidP="008F1ECC">
      <w:pPr>
        <w:pStyle w:val="a3"/>
        <w:ind w:left="1140" w:firstLineChars="0" w:firstLine="0"/>
      </w:pPr>
    </w:p>
    <w:p w:rsidR="00C34B60" w:rsidRDefault="00C34B60" w:rsidP="00C34B60">
      <w:pPr>
        <w:pStyle w:val="a3"/>
        <w:ind w:left="780" w:firstLineChars="0" w:firstLine="0"/>
      </w:pPr>
    </w:p>
    <w:p w:rsidR="004D1623" w:rsidRDefault="004D1623" w:rsidP="004D16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双击ipa</w:t>
      </w:r>
      <w:r>
        <w:t xml:space="preserve"> </w:t>
      </w:r>
      <w:r>
        <w:rPr>
          <w:rFonts w:hint="eastAsia"/>
        </w:rPr>
        <w:t>安装包</w:t>
      </w:r>
      <w:r w:rsidR="006B52BE">
        <w:rPr>
          <w:rFonts w:hint="eastAsia"/>
        </w:rPr>
        <w:t>，如果之前未安装相同Bundle</w:t>
      </w:r>
      <w:r w:rsidR="006B52BE">
        <w:t xml:space="preserve"> ID</w:t>
      </w:r>
      <w:r w:rsidR="006B52BE">
        <w:rPr>
          <w:rFonts w:hint="eastAsia"/>
        </w:rPr>
        <w:t>的应用，则会在iTunes资料库内显示如下</w:t>
      </w:r>
      <w:r w:rsidR="00125D7A">
        <w:rPr>
          <w:rFonts w:hint="eastAsia"/>
        </w:rPr>
        <w:t>，反之根据情况选择覆盖</w:t>
      </w:r>
      <w:r w:rsidR="006B52BE">
        <w:rPr>
          <w:rFonts w:hint="eastAsia"/>
        </w:rPr>
        <w:t>：</w:t>
      </w:r>
    </w:p>
    <w:p w:rsidR="004D1623" w:rsidRDefault="006B52BE" w:rsidP="006B52B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5405EA" wp14:editId="2A383C98">
            <wp:extent cx="5274310" cy="2038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BE" w:rsidRDefault="006B52BE" w:rsidP="006B52BE">
      <w:pPr>
        <w:pStyle w:val="a3"/>
        <w:ind w:left="360" w:firstLineChars="0" w:firstLine="0"/>
      </w:pPr>
    </w:p>
    <w:p w:rsidR="006B52BE" w:rsidRDefault="006B52BE" w:rsidP="006B52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点击设备图标</w:t>
      </w:r>
    </w:p>
    <w:p w:rsidR="006B52BE" w:rsidRDefault="006B52BE" w:rsidP="006B52B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4DE84F" wp14:editId="69FB4F9F">
            <wp:extent cx="5274310" cy="716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24" w:rsidRDefault="00291C24" w:rsidP="006B52BE">
      <w:pPr>
        <w:pStyle w:val="a3"/>
        <w:ind w:left="360" w:firstLineChars="0" w:firstLine="0"/>
      </w:pPr>
    </w:p>
    <w:p w:rsidR="00291C24" w:rsidRDefault="00150AF4" w:rsidP="00150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选择应用进行安装</w:t>
      </w:r>
    </w:p>
    <w:p w:rsidR="00150AF4" w:rsidRDefault="00150AF4" w:rsidP="00150AF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E58BA11" wp14:editId="4C4E1837">
            <wp:extent cx="5274310" cy="3467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B1D" w:rsidRDefault="00CF313A" w:rsidP="00CF31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应用状态改变</w:t>
      </w:r>
    </w:p>
    <w:p w:rsidR="00CF313A" w:rsidRDefault="00CF313A" w:rsidP="00CF313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F8891C" wp14:editId="064D0E3B">
            <wp:extent cx="5274310" cy="34823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A9F" w:rsidRDefault="00266A9F" w:rsidP="00BE570B"/>
    <w:p w:rsidR="00BE570B" w:rsidRDefault="00BE570B" w:rsidP="00BE57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同步状态</w:t>
      </w:r>
    </w:p>
    <w:p w:rsidR="00BE570B" w:rsidRDefault="00BE570B" w:rsidP="00BE57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2A256E" wp14:editId="0A3961FA">
            <wp:extent cx="5274310" cy="4610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53" w:rsidRDefault="00314653" w:rsidP="00BE570B">
      <w:pPr>
        <w:pStyle w:val="a3"/>
        <w:ind w:left="360" w:firstLineChars="0" w:firstLine="0"/>
      </w:pPr>
    </w:p>
    <w:p w:rsidR="00314653" w:rsidRDefault="00314653" w:rsidP="00BE570B">
      <w:pPr>
        <w:pStyle w:val="a3"/>
        <w:ind w:left="360" w:firstLineChars="0" w:firstLine="0"/>
      </w:pPr>
    </w:p>
    <w:p w:rsidR="00BE570B" w:rsidRDefault="00BE570B" w:rsidP="00BE570B">
      <w:pPr>
        <w:pStyle w:val="a3"/>
        <w:ind w:left="360" w:firstLineChars="0" w:firstLine="0"/>
      </w:pPr>
      <w:r>
        <w:rPr>
          <w:rFonts w:hint="eastAsia"/>
        </w:rPr>
        <w:lastRenderedPageBreak/>
        <w:t>同步完成后，手机上即可查看安装的应用</w:t>
      </w:r>
    </w:p>
    <w:p w:rsidR="001B22EE" w:rsidRDefault="001B22EE" w:rsidP="00BE570B">
      <w:pPr>
        <w:pStyle w:val="a3"/>
        <w:ind w:left="360" w:firstLineChars="0" w:firstLine="0"/>
      </w:pPr>
    </w:p>
    <w:p w:rsidR="001B22EE" w:rsidRDefault="001B22EE" w:rsidP="001B22EE">
      <w:r>
        <w:t>8</w:t>
      </w:r>
      <w:r>
        <w:rPr>
          <w:rFonts w:hint="eastAsia"/>
        </w:rPr>
        <w:t>，如果授权后仍然反复提示：</w:t>
      </w:r>
    </w:p>
    <w:p w:rsidR="001B22EE" w:rsidRDefault="001B22EE" w:rsidP="001B22E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D82513A" wp14:editId="0B73137D">
            <wp:extent cx="3781425" cy="14001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EE" w:rsidRDefault="001B22EE" w:rsidP="001B22EE">
      <w:pPr>
        <w:pStyle w:val="a3"/>
        <w:ind w:left="780" w:firstLineChars="0" w:firstLine="0"/>
      </w:pPr>
      <w:r>
        <w:rPr>
          <w:rFonts w:hint="eastAsia"/>
        </w:rPr>
        <w:t>解决方案如下：</w:t>
      </w:r>
    </w:p>
    <w:p w:rsidR="001B22EE" w:rsidRDefault="001B22EE" w:rsidP="001B22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安装iTools软件</w:t>
      </w:r>
    </w:p>
    <w:p w:rsidR="001B22EE" w:rsidRDefault="001B22EE" w:rsidP="001B22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查看手机上所有的应用是否都是本人Apple</w:t>
      </w:r>
      <w:r>
        <w:t xml:space="preserve"> ID</w:t>
      </w:r>
      <w:r>
        <w:rPr>
          <w:rFonts w:hint="eastAsia"/>
        </w:rPr>
        <w:t>下载安装的</w:t>
      </w:r>
    </w:p>
    <w:p w:rsidR="001B22EE" w:rsidRDefault="001B22EE" w:rsidP="001B22EE">
      <w:pPr>
        <w:pStyle w:val="a3"/>
        <w:ind w:left="1140" w:firstLineChars="0" w:firstLine="0"/>
      </w:pPr>
      <w:r>
        <w:rPr>
          <w:noProof/>
        </w:rPr>
        <w:drawing>
          <wp:inline distT="0" distB="0" distL="0" distR="0" wp14:anchorId="58BF47CC" wp14:editId="3D324F73">
            <wp:extent cx="5274310" cy="15113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EE" w:rsidRDefault="001B22EE" w:rsidP="001B22EE">
      <w:pPr>
        <w:pStyle w:val="a3"/>
        <w:ind w:left="1140" w:firstLineChars="0" w:firstLine="0"/>
      </w:pPr>
    </w:p>
    <w:p w:rsidR="001B22EE" w:rsidRDefault="001B22EE" w:rsidP="001B22EE">
      <w:pPr>
        <w:pStyle w:val="a3"/>
        <w:ind w:left="1140" w:firstLineChars="0" w:firstLine="0"/>
      </w:pPr>
    </w:p>
    <w:p w:rsidR="001B22EE" w:rsidRDefault="001B22EE" w:rsidP="001B22EE">
      <w:pPr>
        <w:jc w:val="left"/>
      </w:pPr>
    </w:p>
    <w:p w:rsidR="001B22EE" w:rsidRDefault="001B22EE" w:rsidP="001B22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如果手机</w:t>
      </w:r>
      <w:r w:rsidRPr="00C34B60">
        <w:rPr>
          <w:rFonts w:hint="eastAsia"/>
        </w:rPr>
        <w:t>上有非本人账号下载过的软件，先将有关软件删除，再同步</w:t>
      </w:r>
    </w:p>
    <w:p w:rsidR="001B22EE" w:rsidRDefault="001B22EE" w:rsidP="001B22EE">
      <w:pPr>
        <w:pStyle w:val="a3"/>
        <w:ind w:left="1140" w:firstLineChars="0" w:firstLine="0"/>
      </w:pPr>
      <w:r w:rsidRPr="008F1ECC">
        <w:rPr>
          <w:noProof/>
        </w:rPr>
        <w:drawing>
          <wp:inline distT="0" distB="0" distL="0" distR="0" wp14:anchorId="4E1ECFA9" wp14:editId="0F115AEB">
            <wp:extent cx="5274310" cy="2104390"/>
            <wp:effectExtent l="0" t="0" r="2540" b="0"/>
            <wp:docPr id="12" name="图片 12" descr="C:\Users\龙的传人\AppData\Roaming\Tencent\Users\1137325630\QQ\WinTemp\RichOle\NPXEI%E~3CJMCIJQ_]126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龙的传人\AppData\Roaming\Tencent\Users\1137325630\QQ\WinTemp\RichOle\NPXEI%E~3CJMCIJQ_]126HQ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A5" w:rsidRDefault="00732AE7" w:rsidP="004804A5">
      <w:pPr>
        <w:pStyle w:val="3"/>
      </w:pPr>
      <w:r>
        <w:rPr>
          <w:rFonts w:hint="eastAsia"/>
        </w:rPr>
        <w:t>二，使用</w:t>
      </w:r>
      <w:r>
        <w:rPr>
          <w:rFonts w:hint="eastAsia"/>
        </w:rPr>
        <w:t>iTools</w:t>
      </w:r>
    </w:p>
    <w:p w:rsidR="00732AE7" w:rsidRDefault="00732AE7" w:rsidP="00732A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安装iTunes，任何版本</w:t>
      </w:r>
    </w:p>
    <w:p w:rsidR="00732AE7" w:rsidRDefault="00732AE7" w:rsidP="00732AE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将手机连接win</w:t>
      </w:r>
    </w:p>
    <w:p w:rsidR="00732AE7" w:rsidRPr="00732AE7" w:rsidRDefault="00732AE7" w:rsidP="00732AE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直接将ipa拖入itools即可自动安装</w:t>
      </w:r>
      <w:bookmarkStart w:id="0" w:name="_GoBack"/>
      <w:bookmarkEnd w:id="0"/>
    </w:p>
    <w:p w:rsidR="004804A5" w:rsidRPr="004804A5" w:rsidRDefault="004804A5" w:rsidP="001B22EE">
      <w:pPr>
        <w:pStyle w:val="a3"/>
        <w:ind w:left="1140" w:firstLineChars="0" w:firstLine="0"/>
        <w:rPr>
          <w:rFonts w:hint="eastAsia"/>
        </w:rPr>
      </w:pPr>
    </w:p>
    <w:p w:rsidR="001B22EE" w:rsidRDefault="001B22EE" w:rsidP="00BE570B">
      <w:pPr>
        <w:pStyle w:val="a3"/>
        <w:ind w:left="360" w:firstLineChars="0" w:firstLine="0"/>
      </w:pPr>
    </w:p>
    <w:p w:rsidR="007E4C2B" w:rsidRDefault="007E4C2B" w:rsidP="004804A5">
      <w:pPr>
        <w:pStyle w:val="2"/>
        <w:numPr>
          <w:ilvl w:val="0"/>
          <w:numId w:val="5"/>
        </w:numPr>
      </w:pPr>
      <w:r>
        <w:t>M</w:t>
      </w:r>
      <w:r>
        <w:rPr>
          <w:rFonts w:hint="eastAsia"/>
        </w:rPr>
        <w:t>ac</w:t>
      </w:r>
      <w:r>
        <w:rPr>
          <w:rFonts w:hint="eastAsia"/>
        </w:rPr>
        <w:t>下</w:t>
      </w:r>
    </w:p>
    <w:p w:rsidR="00C34B60" w:rsidRPr="00C34B60" w:rsidRDefault="007E4C2B" w:rsidP="00C34B60">
      <w:r>
        <w:rPr>
          <w:rFonts w:hint="eastAsia"/>
        </w:rPr>
        <w:t>同上</w:t>
      </w:r>
    </w:p>
    <w:p w:rsidR="006D39CB" w:rsidRPr="004D1623" w:rsidRDefault="006D39CB" w:rsidP="00266A9F"/>
    <w:sectPr w:rsidR="006D39CB" w:rsidRPr="004D1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DAE" w:rsidRDefault="001C1DAE" w:rsidP="00BE6D6B">
      <w:r>
        <w:separator/>
      </w:r>
    </w:p>
  </w:endnote>
  <w:endnote w:type="continuationSeparator" w:id="0">
    <w:p w:rsidR="001C1DAE" w:rsidRDefault="001C1DAE" w:rsidP="00BE6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DAE" w:rsidRDefault="001C1DAE" w:rsidP="00BE6D6B">
      <w:r>
        <w:separator/>
      </w:r>
    </w:p>
  </w:footnote>
  <w:footnote w:type="continuationSeparator" w:id="0">
    <w:p w:rsidR="001C1DAE" w:rsidRDefault="001C1DAE" w:rsidP="00BE6D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197A"/>
    <w:multiLevelType w:val="hybridMultilevel"/>
    <w:tmpl w:val="31EEEDA6"/>
    <w:lvl w:ilvl="0" w:tplc="04090001">
      <w:start w:val="1"/>
      <w:numFmt w:val="bullet"/>
      <w:lvlText w:val=""/>
      <w:lvlJc w:val="left"/>
      <w:pPr>
        <w:ind w:left="660" w:hanging="6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A7400"/>
    <w:multiLevelType w:val="hybridMultilevel"/>
    <w:tmpl w:val="6C0C8CB8"/>
    <w:lvl w:ilvl="0" w:tplc="A65E16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D160FE4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5E776B"/>
    <w:multiLevelType w:val="hybridMultilevel"/>
    <w:tmpl w:val="0D06E9D2"/>
    <w:lvl w:ilvl="0" w:tplc="41A6E8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ED1059"/>
    <w:multiLevelType w:val="hybridMultilevel"/>
    <w:tmpl w:val="B7802F0E"/>
    <w:lvl w:ilvl="0" w:tplc="04090001">
      <w:start w:val="1"/>
      <w:numFmt w:val="bullet"/>
      <w:lvlText w:val=""/>
      <w:lvlJc w:val="left"/>
      <w:pPr>
        <w:ind w:left="660" w:hanging="6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D5046E"/>
    <w:multiLevelType w:val="hybridMultilevel"/>
    <w:tmpl w:val="B3FA0A92"/>
    <w:lvl w:ilvl="0" w:tplc="02DC2C88">
      <w:start w:val="1"/>
      <w:numFmt w:val="upperLetter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8F72744"/>
    <w:multiLevelType w:val="hybridMultilevel"/>
    <w:tmpl w:val="8AFE9C86"/>
    <w:lvl w:ilvl="0" w:tplc="4DF0813E">
      <w:start w:val="1"/>
      <w:numFmt w:val="japaneseCounting"/>
      <w:lvlText w:val="%1，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588"/>
    <w:rsid w:val="00020B1D"/>
    <w:rsid w:val="00112078"/>
    <w:rsid w:val="00125D7A"/>
    <w:rsid w:val="00150AF4"/>
    <w:rsid w:val="001B22EE"/>
    <w:rsid w:val="001C1DAE"/>
    <w:rsid w:val="002014A2"/>
    <w:rsid w:val="00266A9F"/>
    <w:rsid w:val="00291C24"/>
    <w:rsid w:val="00314653"/>
    <w:rsid w:val="00367256"/>
    <w:rsid w:val="004804A5"/>
    <w:rsid w:val="004D1623"/>
    <w:rsid w:val="00502C00"/>
    <w:rsid w:val="006B52BE"/>
    <w:rsid w:val="006D39CB"/>
    <w:rsid w:val="00732AE7"/>
    <w:rsid w:val="007E4C2B"/>
    <w:rsid w:val="00892588"/>
    <w:rsid w:val="008F1ECC"/>
    <w:rsid w:val="00A7352B"/>
    <w:rsid w:val="00B95796"/>
    <w:rsid w:val="00BE570B"/>
    <w:rsid w:val="00BE6D6B"/>
    <w:rsid w:val="00C34B60"/>
    <w:rsid w:val="00CF313A"/>
    <w:rsid w:val="00DE7FD7"/>
    <w:rsid w:val="00F3321C"/>
    <w:rsid w:val="00FA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8E2E5"/>
  <w15:chartTrackingRefBased/>
  <w15:docId w15:val="{56F32C4D-E857-4128-9833-8134C939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1623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623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6D6B"/>
    <w:pPr>
      <w:keepNext/>
      <w:keepLines/>
      <w:spacing w:before="260" w:after="260" w:line="416" w:lineRule="auto"/>
      <w:outlineLvl w:val="2"/>
    </w:pPr>
    <w:rPr>
      <w:rFonts w:eastAsia="华文行楷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623"/>
    <w:rPr>
      <w:rFonts w:eastAsia="华文行楷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1623"/>
    <w:rPr>
      <w:rFonts w:asciiTheme="majorHAnsi" w:eastAsia="华文行楷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1623"/>
    <w:pPr>
      <w:ind w:firstLineChars="200" w:firstLine="420"/>
    </w:pPr>
  </w:style>
  <w:style w:type="character" w:styleId="a4">
    <w:name w:val="Strong"/>
    <w:basedOn w:val="a0"/>
    <w:uiPriority w:val="22"/>
    <w:qFormat/>
    <w:rsid w:val="00C34B60"/>
    <w:rPr>
      <w:b/>
      <w:bCs/>
    </w:rPr>
  </w:style>
  <w:style w:type="paragraph" w:styleId="a5">
    <w:name w:val="header"/>
    <w:basedOn w:val="a"/>
    <w:link w:val="a6"/>
    <w:uiPriority w:val="99"/>
    <w:unhideWhenUsed/>
    <w:rsid w:val="00BE6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6D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6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6D6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E6D6B"/>
    <w:rPr>
      <w:rFonts w:eastAsia="华文行楷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40</cp:revision>
  <dcterms:created xsi:type="dcterms:W3CDTF">2017-03-14T02:37:00Z</dcterms:created>
  <dcterms:modified xsi:type="dcterms:W3CDTF">2018-10-11T12:08:00Z</dcterms:modified>
</cp:coreProperties>
</file>