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4971" w:rsidRDefault="002550CD">
      <w:pPr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/>
          <w:sz w:val="11"/>
          <w:szCs w:val="11"/>
        </w:rPr>
        <w:t>综合数据统计：日期、新增用户、老用户、活跃用户、付费人数、</w:t>
      </w:r>
      <w:proofErr w:type="spellStart"/>
      <w:r>
        <w:rPr>
          <w:rFonts w:ascii="微软雅黑" w:eastAsia="微软雅黑" w:hAnsi="微软雅黑" w:cs="微软雅黑"/>
          <w:sz w:val="11"/>
          <w:szCs w:val="11"/>
        </w:rPr>
        <w:t>arppu</w:t>
      </w:r>
      <w:proofErr w:type="spellEnd"/>
      <w:r>
        <w:rPr>
          <w:rFonts w:ascii="微软雅黑" w:eastAsia="微软雅黑" w:hAnsi="微软雅黑" w:cs="微软雅黑"/>
          <w:sz w:val="11"/>
          <w:szCs w:val="11"/>
        </w:rPr>
        <w:t>、</w:t>
      </w:r>
      <w:proofErr w:type="gramStart"/>
      <w:r>
        <w:rPr>
          <w:rFonts w:ascii="微软雅黑" w:eastAsia="微软雅黑" w:hAnsi="微软雅黑" w:cs="微软雅黑"/>
          <w:sz w:val="11"/>
          <w:szCs w:val="11"/>
        </w:rPr>
        <w:t>活跃付</w:t>
      </w:r>
      <w:proofErr w:type="gramEnd"/>
      <w:r>
        <w:rPr>
          <w:rFonts w:ascii="微软雅黑" w:eastAsia="微软雅黑" w:hAnsi="微软雅黑" w:cs="微软雅黑"/>
          <w:sz w:val="11"/>
          <w:szCs w:val="11"/>
        </w:rPr>
        <w:t>费率、新用户付费人数、新用户付费金额、新用户</w:t>
      </w:r>
      <w:proofErr w:type="spellStart"/>
      <w:r>
        <w:rPr>
          <w:rFonts w:ascii="微软雅黑" w:eastAsia="微软雅黑" w:hAnsi="微软雅黑" w:cs="微软雅黑"/>
          <w:sz w:val="11"/>
          <w:szCs w:val="11"/>
        </w:rPr>
        <w:t>arppu</w:t>
      </w:r>
      <w:proofErr w:type="spellEnd"/>
      <w:r>
        <w:rPr>
          <w:rFonts w:ascii="微软雅黑" w:eastAsia="微软雅黑" w:hAnsi="微软雅黑" w:cs="微软雅黑"/>
          <w:sz w:val="11"/>
          <w:szCs w:val="11"/>
        </w:rPr>
        <w:t>、新用户付费率、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首</w:t>
      </w:r>
      <w:proofErr w:type="gramStart"/>
      <w:r>
        <w:rPr>
          <w:rFonts w:ascii="微软雅黑" w:eastAsia="微软雅黑" w:hAnsi="微软雅黑" w:cs="微软雅黑"/>
          <w:color w:val="FF0000"/>
          <w:sz w:val="11"/>
          <w:szCs w:val="11"/>
        </w:rPr>
        <w:t>充用户</w:t>
      </w:r>
      <w:proofErr w:type="gramEnd"/>
      <w:r>
        <w:rPr>
          <w:rFonts w:ascii="微软雅黑" w:eastAsia="微软雅黑" w:hAnsi="微软雅黑" w:cs="微软雅黑"/>
          <w:color w:val="FF0000"/>
          <w:sz w:val="11"/>
          <w:szCs w:val="11"/>
        </w:rPr>
        <w:t>数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-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第一次充值、首</w:t>
      </w:r>
      <w:proofErr w:type="gramStart"/>
      <w:r>
        <w:rPr>
          <w:rFonts w:ascii="微软雅黑" w:eastAsia="微软雅黑" w:hAnsi="微软雅黑" w:cs="微软雅黑"/>
          <w:color w:val="FF0000"/>
          <w:sz w:val="11"/>
          <w:szCs w:val="11"/>
        </w:rPr>
        <w:t>充金额</w:t>
      </w:r>
      <w:proofErr w:type="gramEnd"/>
      <w:r>
        <w:rPr>
          <w:rFonts w:ascii="微软雅黑" w:eastAsia="微软雅黑" w:hAnsi="微软雅黑" w:cs="微软雅黑"/>
          <w:color w:val="FF0000"/>
          <w:sz w:val="11"/>
          <w:szCs w:val="11"/>
        </w:rPr>
        <w:t>-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首</w:t>
      </w:r>
      <w:proofErr w:type="gramStart"/>
      <w:r>
        <w:rPr>
          <w:rFonts w:ascii="微软雅黑" w:eastAsia="微软雅黑" w:hAnsi="微软雅黑" w:cs="微软雅黑"/>
          <w:color w:val="FF0000"/>
          <w:sz w:val="11"/>
          <w:szCs w:val="11"/>
        </w:rPr>
        <w:t>充用户</w:t>
      </w:r>
      <w:proofErr w:type="gramEnd"/>
      <w:r>
        <w:rPr>
          <w:rFonts w:ascii="微软雅黑" w:eastAsia="微软雅黑" w:hAnsi="微软雅黑" w:cs="微软雅黑"/>
          <w:color w:val="FF0000"/>
          <w:sz w:val="11"/>
          <w:szCs w:val="11"/>
        </w:rPr>
        <w:t>第一笔金额累积</w:t>
      </w:r>
      <w:r>
        <w:rPr>
          <w:rFonts w:ascii="微软雅黑" w:eastAsia="微软雅黑" w:hAnsi="微软雅黑" w:cs="微软雅黑"/>
          <w:sz w:val="11"/>
          <w:szCs w:val="11"/>
        </w:rPr>
        <w:t>、老用户金额、老用户付费率。</w:t>
      </w:r>
    </w:p>
    <w:p w:rsidR="00364971" w:rsidRDefault="002550CD">
      <w:pPr>
        <w:widowControl/>
        <w:jc w:val="left"/>
        <w:rPr>
          <w:rFonts w:ascii="微软雅黑" w:eastAsia="微软雅黑" w:hAnsi="微软雅黑" w:cs="微软雅黑"/>
          <w:kern w:val="0"/>
          <w:sz w:val="11"/>
          <w:szCs w:val="11"/>
        </w:rPr>
      </w:pPr>
      <w:r>
        <w:rPr>
          <w:noProof/>
        </w:rPr>
        <w:drawing>
          <wp:inline distT="0" distB="0" distL="19050" distR="0">
            <wp:extent cx="5265420" cy="1356360"/>
            <wp:effectExtent l="0" t="0" r="0" b="0"/>
            <wp:docPr id="1" name="图片 1" descr="C:\Users\admin\Documents\Tencent Files\1369654912\Image\C2C\~FG~LUD(K`8M[M__5CS8R5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\Documents\Tencent Files\1369654912\Image\C2C\~FG~LUD(K`8M[M__5CS8R5G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971" w:rsidRDefault="002550CD">
      <w:pPr>
        <w:rPr>
          <w:strike/>
        </w:rPr>
      </w:pPr>
      <w:r>
        <w:rPr>
          <w:rFonts w:ascii="微软雅黑" w:eastAsia="微软雅黑" w:hAnsi="微软雅黑" w:cs="微软雅黑"/>
          <w:strike/>
          <w:color w:val="FF0000"/>
          <w:sz w:val="11"/>
          <w:szCs w:val="11"/>
        </w:rPr>
        <w:t>综合数据统计：时间（按天按时）、角色数、角色比例（计算出选择范围时间占比</w:t>
      </w:r>
      <w:r>
        <w:rPr>
          <w:rFonts w:ascii="微软雅黑" w:eastAsia="微软雅黑" w:hAnsi="微软雅黑" w:cs="微软雅黑"/>
          <w:strike/>
          <w:color w:val="FF0000"/>
          <w:sz w:val="11"/>
          <w:szCs w:val="11"/>
        </w:rPr>
        <w:t>%XX</w:t>
      </w:r>
      <w:r>
        <w:rPr>
          <w:rFonts w:ascii="微软雅黑" w:eastAsia="微软雅黑" w:hAnsi="微软雅黑" w:cs="微软雅黑"/>
          <w:strike/>
          <w:color w:val="FF0000"/>
          <w:sz w:val="11"/>
          <w:szCs w:val="11"/>
        </w:rPr>
        <w:t>，比如）、账号数、账号比例（计算出选择范围时间占比</w:t>
      </w:r>
      <w:r>
        <w:rPr>
          <w:rFonts w:ascii="微软雅黑" w:eastAsia="微软雅黑" w:hAnsi="微软雅黑" w:cs="微软雅黑"/>
          <w:strike/>
          <w:color w:val="FF0000"/>
          <w:sz w:val="11"/>
          <w:szCs w:val="11"/>
        </w:rPr>
        <w:t>%XX</w:t>
      </w:r>
      <w:r>
        <w:rPr>
          <w:rFonts w:ascii="微软雅黑" w:eastAsia="微软雅黑" w:hAnsi="微软雅黑" w:cs="微软雅黑"/>
          <w:strike/>
          <w:color w:val="FF0000"/>
          <w:sz w:val="11"/>
          <w:szCs w:val="11"/>
        </w:rPr>
        <w:t>）</w:t>
      </w:r>
      <w:r>
        <w:rPr>
          <w:rFonts w:ascii="微软雅黑" w:eastAsia="微软雅黑" w:hAnsi="微软雅黑" w:cs="微软雅黑"/>
          <w:strike/>
          <w:color w:val="FF0000"/>
          <w:sz w:val="11"/>
          <w:szCs w:val="11"/>
        </w:rPr>
        <w:t>(</w:t>
      </w:r>
      <w:proofErr w:type="spellStart"/>
      <w:r>
        <w:rPr>
          <w:rFonts w:ascii="微软雅黑" w:eastAsia="微软雅黑" w:hAnsi="微软雅黑" w:cs="微软雅黑"/>
          <w:strike/>
          <w:color w:val="FF0000"/>
          <w:sz w:val="11"/>
          <w:szCs w:val="11"/>
        </w:rPr>
        <w:t>fixme</w:t>
      </w:r>
      <w:proofErr w:type="spellEnd"/>
      <w:r>
        <w:rPr>
          <w:rFonts w:ascii="微软雅黑" w:eastAsia="微软雅黑" w:hAnsi="微软雅黑" w:cs="微软雅黑"/>
          <w:strike/>
          <w:color w:val="FF0000"/>
          <w:sz w:val="11"/>
          <w:szCs w:val="11"/>
        </w:rPr>
        <w:t>)</w:t>
      </w:r>
    </w:p>
    <w:p w:rsidR="00364971" w:rsidRDefault="002550CD">
      <w:pPr>
        <w:rPr>
          <w:rFonts w:ascii="微软雅黑" w:eastAsia="微软雅黑" w:hAnsi="微软雅黑" w:cs="微软雅黑"/>
          <w:sz w:val="11"/>
          <w:szCs w:val="11"/>
        </w:rPr>
      </w:pPr>
      <w:r>
        <w:rPr>
          <w:noProof/>
        </w:rPr>
        <w:drawing>
          <wp:inline distT="0" distB="6985" distL="0" distR="13970">
            <wp:extent cx="5262880" cy="1421765"/>
            <wp:effectExtent l="0" t="0" r="0" b="0"/>
            <wp:docPr id="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971" w:rsidRDefault="002550CD">
      <w:pPr>
        <w:rPr>
          <w:rFonts w:ascii="微软雅黑" w:eastAsia="微软雅黑" w:hAnsi="微软雅黑" w:cs="微软雅黑"/>
          <w:color w:val="FF0000"/>
          <w:sz w:val="11"/>
          <w:szCs w:val="11"/>
        </w:rPr>
      </w:pPr>
      <w:r>
        <w:rPr>
          <w:rFonts w:ascii="微软雅黑" w:eastAsia="微软雅黑" w:hAnsi="微软雅黑" w:cs="微软雅黑"/>
          <w:color w:val="FF0000"/>
          <w:sz w:val="11"/>
          <w:szCs w:val="11"/>
        </w:rPr>
        <w:t>案例：</w:t>
      </w:r>
    </w:p>
    <w:p w:rsidR="00364971" w:rsidRDefault="002550CD">
      <w:pPr>
        <w:rPr>
          <w:rFonts w:ascii="微软雅黑" w:eastAsia="微软雅黑" w:hAnsi="微软雅黑" w:cs="微软雅黑"/>
          <w:sz w:val="11"/>
          <w:szCs w:val="11"/>
        </w:rPr>
      </w:pPr>
      <w:r>
        <w:rPr>
          <w:noProof/>
        </w:rPr>
        <w:drawing>
          <wp:inline distT="0" distB="0" distL="19050" distR="2540">
            <wp:extent cx="5274310" cy="13125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971" w:rsidRDefault="002550CD">
      <w:pPr>
        <w:rPr>
          <w:rFonts w:ascii="微软雅黑" w:eastAsia="微软雅黑" w:hAnsi="微软雅黑" w:cs="微软雅黑"/>
          <w:color w:val="FF0000"/>
          <w:sz w:val="11"/>
          <w:szCs w:val="11"/>
        </w:rPr>
      </w:pPr>
      <w:r>
        <w:rPr>
          <w:rFonts w:ascii="微软雅黑" w:eastAsia="微软雅黑" w:hAnsi="微软雅黑" w:cs="微软雅黑"/>
          <w:color w:val="FF0000"/>
          <w:sz w:val="11"/>
          <w:szCs w:val="11"/>
        </w:rPr>
        <w:t>每日充值统计：代理名（渠道）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 xml:space="preserve"> 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、服务器数（使用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XX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服务器）、新增人数、充值金额、充值人数、充值次数、</w:t>
      </w:r>
      <w:proofErr w:type="spellStart"/>
      <w:r>
        <w:rPr>
          <w:rFonts w:ascii="微软雅黑" w:eastAsia="微软雅黑" w:hAnsi="微软雅黑" w:cs="微软雅黑"/>
          <w:color w:val="FF0000"/>
          <w:sz w:val="11"/>
          <w:szCs w:val="11"/>
        </w:rPr>
        <w:t>arpu</w:t>
      </w:r>
      <w:proofErr w:type="spellEnd"/>
      <w:r>
        <w:rPr>
          <w:rFonts w:ascii="微软雅黑" w:eastAsia="微软雅黑" w:hAnsi="微软雅黑" w:cs="微软雅黑"/>
          <w:color w:val="FF0000"/>
          <w:sz w:val="11"/>
          <w:szCs w:val="11"/>
        </w:rPr>
        <w:t>、</w:t>
      </w:r>
      <w:proofErr w:type="spellStart"/>
      <w:r>
        <w:rPr>
          <w:rFonts w:ascii="微软雅黑" w:eastAsia="微软雅黑" w:hAnsi="微软雅黑" w:cs="微软雅黑"/>
          <w:color w:val="FF0000"/>
          <w:sz w:val="11"/>
          <w:szCs w:val="11"/>
        </w:rPr>
        <w:t>arppu</w:t>
      </w:r>
      <w:proofErr w:type="spellEnd"/>
    </w:p>
    <w:p w:rsidR="00364971" w:rsidRDefault="002550CD">
      <w:pPr>
        <w:rPr>
          <w:rFonts w:ascii="微软雅黑" w:eastAsia="微软雅黑" w:hAnsi="微软雅黑" w:cs="微软雅黑"/>
          <w:sz w:val="11"/>
          <w:szCs w:val="11"/>
        </w:rPr>
      </w:pPr>
      <w:r>
        <w:rPr>
          <w:noProof/>
        </w:rPr>
        <w:drawing>
          <wp:inline distT="0" distB="9525" distL="0" distR="10795">
            <wp:extent cx="5266055" cy="1209675"/>
            <wp:effectExtent l="0" t="0" r="0" b="0"/>
            <wp:docPr id="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971" w:rsidRDefault="00364971">
      <w:pPr>
        <w:rPr>
          <w:rFonts w:ascii="微软雅黑" w:eastAsia="微软雅黑" w:hAnsi="微软雅黑" w:cs="微软雅黑"/>
          <w:sz w:val="11"/>
          <w:szCs w:val="11"/>
        </w:rPr>
      </w:pPr>
    </w:p>
    <w:p w:rsidR="00364971" w:rsidRDefault="00364971">
      <w:pPr>
        <w:rPr>
          <w:rFonts w:ascii="微软雅黑" w:eastAsia="微软雅黑" w:hAnsi="微软雅黑" w:cs="微软雅黑"/>
          <w:sz w:val="11"/>
          <w:szCs w:val="11"/>
        </w:rPr>
      </w:pPr>
    </w:p>
    <w:p w:rsidR="00364971" w:rsidRDefault="002550CD">
      <w:pPr>
        <w:rPr>
          <w:rFonts w:ascii="微软雅黑" w:eastAsia="微软雅黑" w:hAnsi="微软雅黑" w:cs="微软雅黑"/>
          <w:color w:val="FF0000"/>
          <w:sz w:val="11"/>
          <w:szCs w:val="11"/>
        </w:rPr>
      </w:pPr>
      <w:r>
        <w:rPr>
          <w:rFonts w:ascii="微软雅黑" w:eastAsia="微软雅黑" w:hAnsi="微软雅黑" w:cs="微软雅黑"/>
          <w:color w:val="FF0000"/>
          <w:sz w:val="11"/>
          <w:szCs w:val="11"/>
        </w:rPr>
        <w:t>分时充值明细：额度、账号数、账户比例、订单数、订单比例、金额数、金额比例。</w:t>
      </w:r>
    </w:p>
    <w:p w:rsidR="00364971" w:rsidRDefault="002550CD">
      <w:pPr>
        <w:rPr>
          <w:rFonts w:ascii="微软雅黑" w:eastAsia="微软雅黑" w:hAnsi="微软雅黑" w:cs="微软雅黑"/>
          <w:sz w:val="11"/>
          <w:szCs w:val="11"/>
        </w:rPr>
      </w:pPr>
      <w:r>
        <w:rPr>
          <w:noProof/>
        </w:rPr>
        <w:drawing>
          <wp:inline distT="0" distB="8255" distL="0" distR="635">
            <wp:extent cx="5257165" cy="1363345"/>
            <wp:effectExtent l="0" t="0" r="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16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971" w:rsidRDefault="002550CD">
      <w:pPr>
        <w:rPr>
          <w:rFonts w:ascii="微软雅黑" w:eastAsia="微软雅黑" w:hAnsi="微软雅黑" w:cs="微软雅黑"/>
          <w:color w:val="FF0000"/>
          <w:sz w:val="11"/>
          <w:szCs w:val="11"/>
        </w:rPr>
      </w:pPr>
      <w:r>
        <w:rPr>
          <w:rFonts w:ascii="微软雅黑" w:eastAsia="微软雅黑" w:hAnsi="微软雅黑" w:cs="微软雅黑"/>
          <w:color w:val="FF0000"/>
          <w:sz w:val="11"/>
          <w:szCs w:val="11"/>
        </w:rPr>
        <w:lastRenderedPageBreak/>
        <w:t>单服充值情况：代理（渠道）、今日总金额、昨日此时金额、今天充值人数、昨日充值人数、今日</w:t>
      </w:r>
      <w:proofErr w:type="spellStart"/>
      <w:r>
        <w:rPr>
          <w:rFonts w:ascii="微软雅黑" w:eastAsia="微软雅黑" w:hAnsi="微软雅黑" w:cs="微软雅黑"/>
          <w:color w:val="FF0000"/>
          <w:sz w:val="11"/>
          <w:szCs w:val="11"/>
        </w:rPr>
        <w:t>arpu</w:t>
      </w:r>
      <w:proofErr w:type="spellEnd"/>
      <w:r>
        <w:rPr>
          <w:rFonts w:ascii="微软雅黑" w:eastAsia="微软雅黑" w:hAnsi="微软雅黑" w:cs="微软雅黑"/>
          <w:color w:val="FF0000"/>
          <w:sz w:val="11"/>
          <w:szCs w:val="11"/>
        </w:rPr>
        <w:t>、昨日</w:t>
      </w:r>
      <w:proofErr w:type="spellStart"/>
      <w:r>
        <w:rPr>
          <w:rFonts w:ascii="微软雅黑" w:eastAsia="微软雅黑" w:hAnsi="微软雅黑" w:cs="微软雅黑"/>
          <w:color w:val="FF0000"/>
          <w:sz w:val="11"/>
          <w:szCs w:val="11"/>
        </w:rPr>
        <w:t>arpu</w:t>
      </w:r>
      <w:proofErr w:type="spellEnd"/>
      <w:r>
        <w:rPr>
          <w:rFonts w:ascii="微软雅黑" w:eastAsia="微软雅黑" w:hAnsi="微软雅黑" w:cs="微软雅黑"/>
          <w:color w:val="FF0000"/>
          <w:sz w:val="11"/>
          <w:szCs w:val="11"/>
        </w:rPr>
        <w:t>、今日</w:t>
      </w:r>
      <w:proofErr w:type="spellStart"/>
      <w:r>
        <w:rPr>
          <w:rFonts w:ascii="微软雅黑" w:eastAsia="微软雅黑" w:hAnsi="微软雅黑" w:cs="微软雅黑"/>
          <w:color w:val="FF0000"/>
          <w:sz w:val="11"/>
          <w:szCs w:val="11"/>
        </w:rPr>
        <w:t>arppu</w:t>
      </w:r>
      <w:proofErr w:type="spellEnd"/>
      <w:r>
        <w:rPr>
          <w:rFonts w:ascii="微软雅黑" w:eastAsia="微软雅黑" w:hAnsi="微软雅黑" w:cs="微软雅黑"/>
          <w:color w:val="FF0000"/>
          <w:sz w:val="11"/>
          <w:szCs w:val="11"/>
        </w:rPr>
        <w:t>、昨日</w:t>
      </w:r>
      <w:proofErr w:type="spellStart"/>
      <w:r>
        <w:rPr>
          <w:rFonts w:ascii="微软雅黑" w:eastAsia="微软雅黑" w:hAnsi="微软雅黑" w:cs="微软雅黑"/>
          <w:color w:val="FF0000"/>
          <w:sz w:val="11"/>
          <w:szCs w:val="11"/>
        </w:rPr>
        <w:t>arppu</w:t>
      </w:r>
      <w:proofErr w:type="spellEnd"/>
    </w:p>
    <w:p w:rsidR="00364971" w:rsidRDefault="002550CD">
      <w:pPr>
        <w:rPr>
          <w:rFonts w:ascii="微软雅黑" w:eastAsia="微软雅黑" w:hAnsi="微软雅黑" w:cs="微软雅黑"/>
          <w:sz w:val="11"/>
          <w:szCs w:val="11"/>
        </w:rPr>
      </w:pPr>
      <w:r>
        <w:rPr>
          <w:noProof/>
        </w:rPr>
        <w:drawing>
          <wp:inline distT="0" distB="13970" distL="0" distR="10795">
            <wp:extent cx="5266055" cy="1338580"/>
            <wp:effectExtent l="0" t="0" r="0" b="0"/>
            <wp:docPr id="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971" w:rsidRDefault="002550CD">
      <w:pPr>
        <w:rPr>
          <w:rFonts w:ascii="微软雅黑" w:eastAsia="微软雅黑" w:hAnsi="微软雅黑" w:cs="微软雅黑"/>
          <w:color w:val="FF0000"/>
          <w:sz w:val="11"/>
          <w:szCs w:val="11"/>
        </w:rPr>
      </w:pPr>
      <w:r>
        <w:rPr>
          <w:rFonts w:ascii="微软雅黑" w:eastAsia="微软雅黑" w:hAnsi="微软雅黑" w:cs="微软雅黑"/>
          <w:color w:val="FF0000"/>
          <w:sz w:val="11"/>
          <w:szCs w:val="11"/>
        </w:rPr>
        <w:t>代理充值查询（某渠道）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 xml:space="preserve"> 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代理名、服务器数（使用哪个服务器）、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 xml:space="preserve"> 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新增人数、充值金额、充值人数、充值次数、</w:t>
      </w:r>
      <w:proofErr w:type="spellStart"/>
      <w:r>
        <w:rPr>
          <w:rFonts w:ascii="微软雅黑" w:eastAsia="微软雅黑" w:hAnsi="微软雅黑" w:cs="微软雅黑"/>
          <w:color w:val="FF0000"/>
          <w:sz w:val="11"/>
          <w:szCs w:val="11"/>
        </w:rPr>
        <w:t>arpu</w:t>
      </w:r>
      <w:proofErr w:type="spellEnd"/>
      <w:r>
        <w:rPr>
          <w:rFonts w:ascii="微软雅黑" w:eastAsia="微软雅黑" w:hAnsi="微软雅黑" w:cs="微软雅黑"/>
          <w:color w:val="FF0000"/>
          <w:sz w:val="11"/>
          <w:szCs w:val="11"/>
        </w:rPr>
        <w:t>、</w:t>
      </w:r>
      <w:proofErr w:type="spellStart"/>
      <w:r>
        <w:rPr>
          <w:rFonts w:ascii="微软雅黑" w:eastAsia="微软雅黑" w:hAnsi="微软雅黑" w:cs="微软雅黑"/>
          <w:color w:val="FF0000"/>
          <w:sz w:val="11"/>
          <w:szCs w:val="11"/>
        </w:rPr>
        <w:t>arppu</w:t>
      </w:r>
      <w:proofErr w:type="spellEnd"/>
    </w:p>
    <w:p w:rsidR="00364971" w:rsidRDefault="002550CD">
      <w:pPr>
        <w:rPr>
          <w:rFonts w:ascii="微软雅黑" w:eastAsia="微软雅黑" w:hAnsi="微软雅黑" w:cs="微软雅黑"/>
          <w:sz w:val="11"/>
          <w:szCs w:val="11"/>
        </w:rPr>
      </w:pPr>
      <w:r>
        <w:rPr>
          <w:noProof/>
        </w:rPr>
        <w:drawing>
          <wp:inline distT="0" distB="17145" distL="0" distR="11430">
            <wp:extent cx="5265420" cy="1373505"/>
            <wp:effectExtent l="0" t="0" r="0" b="0"/>
            <wp:docPr id="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971" w:rsidRDefault="002550CD">
      <w:pPr>
        <w:rPr>
          <w:rFonts w:ascii="微软雅黑" w:eastAsia="微软雅黑" w:hAnsi="微软雅黑" w:cs="微软雅黑"/>
          <w:color w:val="FF0000"/>
          <w:sz w:val="11"/>
          <w:szCs w:val="11"/>
        </w:rPr>
      </w:pPr>
      <w:r>
        <w:rPr>
          <w:rFonts w:ascii="微软雅黑" w:eastAsia="微软雅黑" w:hAnsi="微软雅黑" w:cs="微软雅黑"/>
          <w:color w:val="FF0000"/>
          <w:sz w:val="11"/>
          <w:szCs w:val="11"/>
        </w:rPr>
        <w:t>生命周期价值：日期、注册数、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LTV1~7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天，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15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天、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30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天、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60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天、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90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天、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180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天、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365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天</w:t>
      </w:r>
    </w:p>
    <w:p w:rsidR="00364971" w:rsidRDefault="002550CD">
      <w:pPr>
        <w:rPr>
          <w:rFonts w:ascii="微软雅黑" w:eastAsia="微软雅黑" w:hAnsi="微软雅黑" w:cs="微软雅黑"/>
          <w:color w:val="FF0000"/>
          <w:sz w:val="11"/>
          <w:szCs w:val="11"/>
        </w:rPr>
      </w:pPr>
      <w:r>
        <w:rPr>
          <w:rFonts w:ascii="微软雅黑" w:eastAsia="微软雅黑" w:hAnsi="微软雅黑" w:cs="微软雅黑"/>
          <w:color w:val="FF0000"/>
          <w:sz w:val="11"/>
          <w:szCs w:val="11"/>
        </w:rPr>
        <w:t>公式：当日注册的玩家在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X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日充值金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额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/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当日注册玩家数</w:t>
      </w:r>
    </w:p>
    <w:p w:rsidR="00364971" w:rsidRDefault="002550CD">
      <w:pPr>
        <w:rPr>
          <w:rFonts w:ascii="微软雅黑" w:eastAsia="微软雅黑" w:hAnsi="微软雅黑" w:cs="微软雅黑"/>
          <w:sz w:val="11"/>
          <w:szCs w:val="11"/>
        </w:rPr>
      </w:pPr>
      <w:r>
        <w:rPr>
          <w:noProof/>
        </w:rPr>
        <w:drawing>
          <wp:inline distT="0" distB="13335" distL="0" distR="18415">
            <wp:extent cx="5258435" cy="1682115"/>
            <wp:effectExtent l="0" t="0" r="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971" w:rsidRDefault="00364971">
      <w:pPr>
        <w:rPr>
          <w:rFonts w:ascii="微软雅黑" w:eastAsia="微软雅黑" w:hAnsi="微软雅黑" w:cs="微软雅黑"/>
          <w:sz w:val="11"/>
          <w:szCs w:val="11"/>
        </w:rPr>
      </w:pPr>
    </w:p>
    <w:p w:rsidR="00364971" w:rsidRDefault="002550CD">
      <w:pPr>
        <w:rPr>
          <w:rFonts w:ascii="微软雅黑" w:eastAsia="微软雅黑" w:hAnsi="微软雅黑" w:cs="微软雅黑"/>
          <w:color w:val="FF0000"/>
          <w:sz w:val="11"/>
          <w:szCs w:val="11"/>
        </w:rPr>
      </w:pPr>
      <w:r>
        <w:rPr>
          <w:rFonts w:ascii="微软雅黑" w:eastAsia="微软雅黑" w:hAnsi="微软雅黑" w:cs="微软雅黑"/>
          <w:color w:val="FF0000"/>
          <w:sz w:val="11"/>
          <w:szCs w:val="11"/>
        </w:rPr>
        <w:t>充值排行查询：排名、标识、服名、代理、等级、金额、次数、最近充值时间</w:t>
      </w:r>
    </w:p>
    <w:p w:rsidR="00364971" w:rsidRDefault="002550CD">
      <w:pPr>
        <w:rPr>
          <w:rFonts w:ascii="微软雅黑" w:eastAsia="微软雅黑" w:hAnsi="微软雅黑" w:cs="微软雅黑"/>
          <w:sz w:val="11"/>
          <w:szCs w:val="11"/>
        </w:rPr>
      </w:pPr>
      <w:r>
        <w:rPr>
          <w:noProof/>
        </w:rPr>
        <w:drawing>
          <wp:inline distT="0" distB="2540" distL="0" distR="10795">
            <wp:extent cx="5266055" cy="1407160"/>
            <wp:effectExtent l="0" t="0" r="0" b="0"/>
            <wp:docPr id="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971" w:rsidRDefault="002550CD">
      <w:pPr>
        <w:rPr>
          <w:rFonts w:ascii="微软雅黑" w:eastAsia="微软雅黑" w:hAnsi="微软雅黑" w:cs="微软雅黑"/>
          <w:color w:val="FF0000"/>
          <w:sz w:val="11"/>
          <w:szCs w:val="11"/>
        </w:rPr>
      </w:pPr>
      <w:r>
        <w:rPr>
          <w:rFonts w:ascii="微软雅黑" w:eastAsia="微软雅黑" w:hAnsi="微软雅黑" w:cs="微软雅黑"/>
          <w:color w:val="FF0000"/>
          <w:sz w:val="11"/>
          <w:szCs w:val="11"/>
        </w:rPr>
        <w:t>.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玩家充值记录：服务器、玩家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ID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、账号、等级、金额、代理（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X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渠道）、订单号、充值时间</w:t>
      </w:r>
    </w:p>
    <w:p w:rsidR="00364971" w:rsidRDefault="002550CD">
      <w:pPr>
        <w:rPr>
          <w:rFonts w:ascii="微软雅黑" w:eastAsia="微软雅黑" w:hAnsi="微软雅黑" w:cs="微软雅黑"/>
          <w:sz w:val="11"/>
          <w:szCs w:val="11"/>
        </w:rPr>
      </w:pPr>
      <w:r>
        <w:rPr>
          <w:noProof/>
        </w:rPr>
        <w:lastRenderedPageBreak/>
        <w:drawing>
          <wp:inline distT="0" distB="13335" distL="0" distR="6350">
            <wp:extent cx="5270500" cy="1453515"/>
            <wp:effectExtent l="0" t="0" r="0" b="0"/>
            <wp:docPr id="1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971" w:rsidRDefault="002550CD">
      <w:pPr>
        <w:rPr>
          <w:rFonts w:ascii="微软雅黑" w:eastAsia="微软雅黑" w:hAnsi="微软雅黑" w:cs="微软雅黑"/>
          <w:color w:val="FF0000"/>
          <w:sz w:val="11"/>
          <w:szCs w:val="11"/>
        </w:rPr>
      </w:pPr>
      <w:r>
        <w:rPr>
          <w:rFonts w:ascii="微软雅黑" w:eastAsia="微软雅黑" w:hAnsi="微软雅黑" w:cs="微软雅黑"/>
          <w:color w:val="FF0000"/>
          <w:sz w:val="11"/>
          <w:szCs w:val="11"/>
        </w:rPr>
        <w:t>每日新增留存：时间、新增用户老玩家、次日、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3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日、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5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日、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7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日、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15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日、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30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日、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60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日、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180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日</w:t>
      </w:r>
    </w:p>
    <w:p w:rsidR="00364971" w:rsidRDefault="002550CD">
      <w:pPr>
        <w:rPr>
          <w:rFonts w:ascii="微软雅黑" w:eastAsia="微软雅黑" w:hAnsi="微软雅黑" w:cs="微软雅黑"/>
          <w:color w:val="FF0000"/>
          <w:sz w:val="11"/>
          <w:szCs w:val="11"/>
        </w:rPr>
      </w:pPr>
      <w:r>
        <w:rPr>
          <w:rFonts w:ascii="微软雅黑" w:eastAsia="微软雅黑" w:hAnsi="微软雅黑" w:cs="微软雅黑"/>
          <w:color w:val="FF0000"/>
          <w:sz w:val="11"/>
          <w:szCs w:val="11"/>
        </w:rPr>
        <w:t>公式：</w:t>
      </w:r>
    </w:p>
    <w:p w:rsidR="00364971" w:rsidRDefault="002550CD">
      <w:pPr>
        <w:rPr>
          <w:rFonts w:ascii="微软雅黑" w:eastAsia="微软雅黑" w:hAnsi="微软雅黑" w:cs="微软雅黑"/>
          <w:color w:val="FF0000"/>
          <w:sz w:val="11"/>
          <w:szCs w:val="11"/>
        </w:rPr>
      </w:pPr>
      <w:r>
        <w:rPr>
          <w:rFonts w:ascii="微软雅黑" w:eastAsia="微软雅黑" w:hAnsi="微软雅黑" w:cs="微软雅黑"/>
          <w:color w:val="FF0000"/>
          <w:sz w:val="11"/>
          <w:szCs w:val="11"/>
        </w:rPr>
        <w:t>新增用户：当天新增注册的人数</w:t>
      </w:r>
    </w:p>
    <w:p w:rsidR="00364971" w:rsidRDefault="002550CD">
      <w:pPr>
        <w:rPr>
          <w:rFonts w:ascii="微软雅黑" w:eastAsia="微软雅黑" w:hAnsi="微软雅黑" w:cs="微软雅黑"/>
          <w:color w:val="FF0000"/>
          <w:sz w:val="11"/>
          <w:szCs w:val="11"/>
        </w:rPr>
      </w:pPr>
      <w:r>
        <w:rPr>
          <w:rFonts w:ascii="微软雅黑" w:eastAsia="微软雅黑" w:hAnsi="微软雅黑" w:cs="微软雅黑"/>
          <w:color w:val="FF0000"/>
          <w:sz w:val="11"/>
          <w:szCs w:val="11"/>
        </w:rPr>
        <w:t>老玩家数：当天登录的减去当天新增的</w:t>
      </w:r>
    </w:p>
    <w:p w:rsidR="00364971" w:rsidRDefault="002550CD">
      <w:pPr>
        <w:rPr>
          <w:rFonts w:ascii="微软雅黑" w:eastAsia="微软雅黑" w:hAnsi="微软雅黑" w:cs="微软雅黑"/>
          <w:color w:val="FF0000"/>
          <w:sz w:val="11"/>
          <w:szCs w:val="11"/>
        </w:rPr>
      </w:pPr>
      <w:r>
        <w:rPr>
          <w:rFonts w:ascii="微软雅黑" w:eastAsia="微软雅黑" w:hAnsi="微软雅黑" w:cs="微软雅黑"/>
          <w:color w:val="FF0000"/>
          <w:sz w:val="11"/>
          <w:szCs w:val="11"/>
        </w:rPr>
        <w:t>留存用户：某段时间内的新增用户，经过一段时间后，仍继续登录游戏的被认为是留存用户；这部分用户占当时新增用户比例即是留存率</w:t>
      </w:r>
    </w:p>
    <w:p w:rsidR="00364971" w:rsidRDefault="002550CD">
      <w:pPr>
        <w:rPr>
          <w:rFonts w:ascii="微软雅黑" w:eastAsia="微软雅黑" w:hAnsi="微软雅黑" w:cs="微软雅黑"/>
          <w:sz w:val="11"/>
          <w:szCs w:val="11"/>
        </w:rPr>
      </w:pPr>
      <w:r>
        <w:rPr>
          <w:noProof/>
        </w:rPr>
        <w:drawing>
          <wp:inline distT="0" distB="10160" distL="0" distR="10795">
            <wp:extent cx="5266055" cy="1799590"/>
            <wp:effectExtent l="0" t="0" r="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971" w:rsidRDefault="002550CD">
      <w:pPr>
        <w:rPr>
          <w:rFonts w:ascii="微软雅黑" w:eastAsia="微软雅黑" w:hAnsi="微软雅黑" w:cs="微软雅黑"/>
          <w:color w:val="FF0000"/>
          <w:sz w:val="11"/>
          <w:szCs w:val="11"/>
        </w:rPr>
      </w:pPr>
      <w:r>
        <w:rPr>
          <w:rFonts w:ascii="微软雅黑" w:eastAsia="微软雅黑" w:hAnsi="微软雅黑" w:cs="微软雅黑"/>
          <w:color w:val="FF0000"/>
          <w:sz w:val="11"/>
          <w:szCs w:val="11"/>
        </w:rPr>
        <w:t>分时在线人数</w:t>
      </w:r>
    </w:p>
    <w:p w:rsidR="00364971" w:rsidRDefault="002550CD">
      <w:pPr>
        <w:rPr>
          <w:rFonts w:ascii="微软雅黑" w:eastAsia="微软雅黑" w:hAnsi="微软雅黑" w:cs="微软雅黑"/>
          <w:sz w:val="11"/>
          <w:szCs w:val="11"/>
        </w:rPr>
      </w:pPr>
      <w:r>
        <w:rPr>
          <w:noProof/>
        </w:rPr>
        <w:drawing>
          <wp:inline distT="0" distB="5080" distL="0" distR="13335">
            <wp:extent cx="6610718" cy="1788060"/>
            <wp:effectExtent l="0" t="0" r="0" b="0"/>
            <wp:docPr id="1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509" cy="17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971" w:rsidRDefault="00364971">
      <w:pPr>
        <w:rPr>
          <w:rFonts w:ascii="微软雅黑" w:eastAsia="微软雅黑" w:hAnsi="微软雅黑" w:cs="微软雅黑"/>
          <w:sz w:val="11"/>
          <w:szCs w:val="11"/>
        </w:rPr>
      </w:pPr>
      <w:bookmarkStart w:id="0" w:name="_GoBack"/>
      <w:bookmarkEnd w:id="0"/>
    </w:p>
    <w:p w:rsidR="00364971" w:rsidRDefault="002550CD">
      <w:pPr>
        <w:rPr>
          <w:rFonts w:ascii="微软雅黑" w:eastAsia="微软雅黑" w:hAnsi="微软雅黑" w:cs="微软雅黑"/>
          <w:color w:val="FF0000"/>
          <w:sz w:val="11"/>
          <w:szCs w:val="11"/>
        </w:rPr>
      </w:pPr>
      <w:r>
        <w:rPr>
          <w:rFonts w:ascii="微软雅黑" w:eastAsia="微软雅黑" w:hAnsi="微软雅黑" w:cs="微软雅黑"/>
          <w:color w:val="FF0000"/>
          <w:sz w:val="11"/>
          <w:szCs w:val="11"/>
        </w:rPr>
        <w:t>每日在线峰值统计（按渠道）</w:t>
      </w:r>
    </w:p>
    <w:p w:rsidR="00364971" w:rsidRDefault="002550CD">
      <w:pPr>
        <w:rPr>
          <w:rFonts w:ascii="微软雅黑" w:eastAsia="微软雅黑" w:hAnsi="微软雅黑" w:cs="微软雅黑"/>
          <w:sz w:val="11"/>
          <w:szCs w:val="11"/>
        </w:rPr>
      </w:pPr>
      <w:r>
        <w:rPr>
          <w:noProof/>
        </w:rPr>
        <w:drawing>
          <wp:inline distT="0" distB="16510" distL="0" distR="10795">
            <wp:extent cx="5266055" cy="1355090"/>
            <wp:effectExtent l="0" t="0" r="0" b="0"/>
            <wp:docPr id="1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971" w:rsidRDefault="002550CD">
      <w:pPr>
        <w:rPr>
          <w:rFonts w:ascii="微软雅黑" w:eastAsia="微软雅黑" w:hAnsi="微软雅黑" w:cs="微软雅黑"/>
          <w:color w:val="FF0000"/>
          <w:sz w:val="11"/>
          <w:szCs w:val="11"/>
        </w:rPr>
      </w:pPr>
      <w:r>
        <w:rPr>
          <w:rFonts w:ascii="微软雅黑" w:eastAsia="微软雅黑" w:hAnsi="微软雅黑" w:cs="微软雅黑"/>
          <w:color w:val="FF0000"/>
          <w:sz w:val="11"/>
          <w:szCs w:val="11"/>
        </w:rPr>
        <w:t>分时注册统计：时间、角色数、角色比例、账号数、账号比例</w:t>
      </w:r>
    </w:p>
    <w:p w:rsidR="00364971" w:rsidRDefault="002550CD">
      <w:pPr>
        <w:rPr>
          <w:rFonts w:ascii="微软雅黑" w:eastAsia="微软雅黑" w:hAnsi="微软雅黑" w:cs="微软雅黑"/>
          <w:sz w:val="11"/>
          <w:szCs w:val="11"/>
        </w:rPr>
      </w:pPr>
      <w:r>
        <w:rPr>
          <w:noProof/>
        </w:rPr>
        <w:lastRenderedPageBreak/>
        <w:drawing>
          <wp:inline distT="0" distB="2540" distL="0" distR="17145">
            <wp:extent cx="5259705" cy="1445260"/>
            <wp:effectExtent l="0" t="0" r="0" b="0"/>
            <wp:docPr id="1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971" w:rsidRDefault="002550CD">
      <w:pPr>
        <w:rPr>
          <w:rFonts w:ascii="微软雅黑" w:eastAsia="微软雅黑" w:hAnsi="微软雅黑" w:cs="微软雅黑"/>
          <w:color w:val="FF0000"/>
          <w:sz w:val="11"/>
          <w:szCs w:val="11"/>
        </w:rPr>
      </w:pPr>
      <w:r>
        <w:rPr>
          <w:rFonts w:ascii="微软雅黑" w:eastAsia="微软雅黑" w:hAnsi="微软雅黑" w:cs="微软雅黑"/>
          <w:color w:val="FF0000"/>
          <w:sz w:val="11"/>
          <w:szCs w:val="11"/>
        </w:rPr>
        <w:t>玩家意见反馈：序号、渠道、区服、玩家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ID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、角色名、充值金额、标题内容、反馈时间、信息类型（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BUG</w:t>
      </w:r>
      <w:r>
        <w:rPr>
          <w:rFonts w:ascii="微软雅黑" w:eastAsia="微软雅黑" w:hAnsi="微软雅黑" w:cs="微软雅黑"/>
          <w:color w:val="FF0000"/>
          <w:sz w:val="11"/>
          <w:szCs w:val="11"/>
        </w:rPr>
        <w:t>、建议、吐槽举报）、状态（是否处理）、回复内容、回复人、回复时间、操作类型</w:t>
      </w:r>
    </w:p>
    <w:p w:rsidR="00364971" w:rsidRDefault="002550CD">
      <w:pPr>
        <w:rPr>
          <w:rFonts w:ascii="微软雅黑" w:eastAsia="微软雅黑" w:hAnsi="微软雅黑" w:cs="微软雅黑"/>
          <w:sz w:val="11"/>
          <w:szCs w:val="11"/>
        </w:rPr>
      </w:pPr>
      <w:r>
        <w:rPr>
          <w:noProof/>
        </w:rPr>
        <w:drawing>
          <wp:inline distT="0" distB="3175" distL="0" distR="14605">
            <wp:extent cx="5262245" cy="1387475"/>
            <wp:effectExtent l="0" t="0" r="0" b="0"/>
            <wp:docPr id="1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971" w:rsidRDefault="002550CD">
      <w:pPr>
        <w:rPr>
          <w:rFonts w:ascii="微软雅黑" w:eastAsia="微软雅黑" w:hAnsi="微软雅黑" w:cs="微软雅黑"/>
          <w:sz w:val="11"/>
          <w:szCs w:val="11"/>
        </w:rPr>
      </w:pPr>
      <w:r>
        <w:rPr>
          <w:rFonts w:ascii="微软雅黑" w:eastAsia="微软雅黑" w:hAnsi="微软雅黑" w:cs="微软雅黑"/>
          <w:sz w:val="11"/>
          <w:szCs w:val="11"/>
        </w:rPr>
        <w:t>关键字封禁（文字发言限制）</w:t>
      </w:r>
    </w:p>
    <w:p w:rsidR="00364971" w:rsidRDefault="002550CD">
      <w:r>
        <w:rPr>
          <w:noProof/>
        </w:rPr>
        <w:drawing>
          <wp:inline distT="0" distB="16510" distL="0" distR="10795">
            <wp:extent cx="5266055" cy="1336040"/>
            <wp:effectExtent l="0" t="0" r="0" b="0"/>
            <wp:docPr id="1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4971"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550CD" w:rsidRDefault="002550CD" w:rsidP="00090FDD">
      <w:r>
        <w:separator/>
      </w:r>
    </w:p>
  </w:endnote>
  <w:endnote w:type="continuationSeparator" w:id="0">
    <w:p w:rsidR="002550CD" w:rsidRDefault="002550CD" w:rsidP="00090F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86"/>
    <w:family w:val="swiss"/>
    <w:pitch w:val="variable"/>
    <w:sig w:usb0="E0000AFF" w:usb1="500078FF" w:usb2="00000021" w:usb3="00000000" w:csb0="000001B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550CD" w:rsidRDefault="002550CD" w:rsidP="00090FDD">
      <w:r>
        <w:separator/>
      </w:r>
    </w:p>
  </w:footnote>
  <w:footnote w:type="continuationSeparator" w:id="0">
    <w:p w:rsidR="002550CD" w:rsidRDefault="002550CD" w:rsidP="00090FD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embedSystemFonts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64971"/>
    <w:rsid w:val="00090FDD"/>
    <w:rsid w:val="002550CD"/>
    <w:rsid w:val="00364971"/>
    <w:rsid w:val="00483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E792D5B-022D-4D54-8EC5-0038923A1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hi-IN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批注框文本 Char"/>
    <w:basedOn w:val="a0"/>
    <w:qFormat/>
    <w:rPr>
      <w:kern w:val="2"/>
      <w:sz w:val="18"/>
      <w:szCs w:val="18"/>
    </w:rPr>
  </w:style>
  <w:style w:type="character" w:customStyle="1" w:styleId="Char0">
    <w:name w:val="页眉 Char"/>
    <w:basedOn w:val="a0"/>
    <w:qFormat/>
    <w:rPr>
      <w:kern w:val="2"/>
      <w:sz w:val="18"/>
      <w:szCs w:val="18"/>
    </w:rPr>
  </w:style>
  <w:style w:type="character" w:customStyle="1" w:styleId="Char1">
    <w:name w:val="页脚 Char"/>
    <w:basedOn w:val="a0"/>
    <w:qFormat/>
    <w:rPr>
      <w:kern w:val="2"/>
      <w:sz w:val="18"/>
      <w:szCs w:val="18"/>
    </w:rPr>
  </w:style>
  <w:style w:type="paragraph" w:customStyle="1" w:styleId="a3">
    <w:name w:val="标题样式"/>
    <w:basedOn w:val="a"/>
    <w:next w:val="a4"/>
    <w:qFormat/>
    <w:pPr>
      <w:keepNext/>
      <w:spacing w:before="240" w:after="120"/>
    </w:pPr>
    <w:rPr>
      <w:rFonts w:ascii="Liberation Sans" w:eastAsia="微软雅黑" w:hAnsi="Liberation Sans" w:cs="Arial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Arial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</w:rPr>
  </w:style>
  <w:style w:type="paragraph" w:customStyle="1" w:styleId="a7">
    <w:name w:val="索引"/>
    <w:basedOn w:val="a"/>
    <w:qFormat/>
    <w:pPr>
      <w:suppressLineNumbers/>
    </w:pPr>
    <w:rPr>
      <w:rFonts w:cs="Arial"/>
    </w:rPr>
  </w:style>
  <w:style w:type="paragraph" w:styleId="a8">
    <w:name w:val="Balloon Text"/>
    <w:basedOn w:val="a"/>
    <w:qFormat/>
    <w:rPr>
      <w:sz w:val="18"/>
      <w:szCs w:val="18"/>
    </w:rPr>
  </w:style>
  <w:style w:type="paragraph" w:styleId="a9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5551</TotalTime>
  <Pages>4</Pages>
  <Words>135</Words>
  <Characters>775</Characters>
  <Application>Microsoft Office Word</Application>
  <DocSecurity>0</DocSecurity>
  <Lines>6</Lines>
  <Paragraphs>1</Paragraphs>
  <ScaleCrop>false</ScaleCrop>
  <Company>Microsoft</Company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dc:description/>
  <cp:lastModifiedBy>pc</cp:lastModifiedBy>
  <cp:revision>6</cp:revision>
  <dcterms:created xsi:type="dcterms:W3CDTF">2017-07-11T11:36:00Z</dcterms:created>
  <dcterms:modified xsi:type="dcterms:W3CDTF">2018-07-31T01:24:00Z</dcterms:modified>
  <dc:language>zh-CN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">
    <vt:lpwstr>Microsoft</vt:lpwstr>
  </property>
  <property fmtid="{D5CDD505-2E9C-101B-9397-08002B2CF9AE}" pid="3" name="DocSecurity">
    <vt:i4>0</vt:i4>
  </property>
  <property fmtid="{D5CDD505-2E9C-101B-9397-08002B2CF9AE}" pid="4" name="KSOProductBuildVer">
    <vt:lpwstr>2052-10.1.0.7106</vt:lpwstr>
  </property>
  <property fmtid="{D5CDD505-2E9C-101B-9397-08002B2CF9AE}" pid="5" name="LinksUpToDate">
    <vt:bool>false</vt:bool>
  </property>
  <property fmtid="{D5CDD505-2E9C-101B-9397-08002B2CF9AE}" pid="6" name="ScaleCrop">
    <vt:bool>false</vt:bool>
  </property>
</Properties>
</file>