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23. </w:t>
      </w:r>
      <w:r>
        <w:rPr>
          <w:b/>
          <w:bCs/>
          <w:sz w:val="30"/>
          <w:szCs w:val="30"/>
        </w:rPr>
        <w:t>Характеристики алгоритма Sapphire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Jones, Hosking, Moss — The Garbage collection handbook</w:t>
      </w:r>
    </w:p>
    <w:p>
      <w:pPr>
        <w:pStyle w:val="Normal"/>
        <w:rPr/>
      </w:pPr>
      <w:r>
        <w:rPr/>
        <w:t>17.6 Sapphire стр. 345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Эквивалентность объектов в “From” и “To”</w:t>
      </w:r>
    </w:p>
    <w:p>
      <w:pPr>
        <w:pStyle w:val="Normal"/>
        <w:numPr>
          <w:ilvl w:val="0"/>
          <w:numId w:val="1"/>
        </w:numPr>
        <w:rPr/>
      </w:pPr>
      <w:r>
        <w:rPr/>
        <w:t>Объекты в целевом и исходном пространстве гарантированно имеют одинаковые значения полей</w:t>
      </w:r>
    </w:p>
    <w:p>
      <w:pPr>
        <w:pStyle w:val="Normal"/>
        <w:numPr>
          <w:ilvl w:val="0"/>
          <w:numId w:val="1"/>
        </w:numPr>
        <w:rPr/>
      </w:pPr>
      <w:r>
        <w:rPr/>
        <w:t>Реализуется при помощи Write барьера обновляющего значения полей в обоих пространствах при наличии ссылки на новое положение в заголовке объекта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Не-параллельный конкурентный сборщик выполняет работу ассиметрично на одной и более выделенных нитей сборщика, чья очередность может быть легко отрегулирована, дабы достичь баланса между нитями мутатора и сборщика.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Фазы алгоритма: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705" cy="27628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406" t="40209" r="32198" b="2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Sapphire — </w:t>
      </w:r>
      <w:r>
        <w:rPr/>
        <w:t>конкурентный копирующий алгоритм, разработанный чтобы эффективно работать  в присутствии большого количества нитей мутатора на small- medium-scale мультипроцессорах с разделяемой памятью. Он позволяет одной нити за раз сделать кувырок(flip), перенеся деятельность из пространства fromspace, в противовес тому, чтобы остановить их для перенесения их всех в пространство tospace. Это минимизирует количество времени, на которое любая нить данного приложения может быть заблокирована, дабы сборщик отработал. Чтобы совладать с мутаторами, действующими одновременно и в tospace и с fromspace одновременно, требуется, чтобы они обновляли обе копии объекта, когда обе существуют. Sapphire также требует, чтобы новые объекты, созданные мутатором размещались бы черными(см. трехцветная раскраска) в отдельном newspace в куче, которое переживает текущую сборку, но не сканируется как tospace. Это помогает гарантировать завершение цикла сборки, поскольку fromspace (и tospace) ограничены в размерах. Поскольку новые объекты не сканируются, к ним относятся как к черным, и ставят write барьер который сканирует и пересылает любой указатель, если он записывается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233</Words>
  <Characters>1553</Characters>
  <CharactersWithSpaces>1779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2016-12-11T16:43:11Z</dcterms:created>
  <dc:creator/>
  <dc:description/>
  <dc:language>ru-RU</dc:language>
  <cp:lastModifiedBy/>
  <dcterms:modified xsi:type="dcterms:W3CDTF">2016-12-11T17:28:03Z</dcterms:modified>
  <cp:revision>1</cp:revision>
  <dc:subject/>
  <dc:title/>
</cp:coreProperties>
</file>