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bCs/>
          <w:i/>
          <w:i/>
          <w:color w:val="00000A"/>
          <w:sz w:val="24"/>
        </w:rPr>
      </w:pPr>
      <w:r>
        <w:rPr>
          <w:rFonts w:ascii="Verdana" w:hAnsi="Verdana"/>
          <w:b/>
          <w:bCs/>
          <w:i/>
          <w:color w:val="00000A"/>
          <w:sz w:val="24"/>
        </w:rPr>
        <w:t>26. Оптимизирующий JIT Компилятор. Особенности MRE</w:t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Шаблонный JIT-компилятор каждую инструкцию по шаблону развертывает в кусок кода, который не оптимизируется.</w:t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Оптимизирующий компилятор — компилятор, в котором используются различные методы получения более оптимального программного кода при сохранении его функциональных возможностей.</w:t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 xml:space="preserve"> </w:t>
      </w:r>
      <w:r>
        <w:rPr>
          <w:rFonts w:ascii="Verdana" w:hAnsi="Verdana"/>
          <w:color w:val="00000A"/>
          <w:sz w:val="24"/>
        </w:rPr>
        <w:t>По сравнению с интерпретатором и шаблонным JIT компилятором</w:t>
      </w:r>
    </w:p>
    <w:p>
      <w:pPr>
        <w:pStyle w:val="Normal"/>
        <w:numPr>
          <w:ilvl w:val="0"/>
          <w:numId w:val="1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Достоинства</w:t>
      </w:r>
    </w:p>
    <w:p>
      <w:pPr>
        <w:pStyle w:val="Normal"/>
        <w:numPr>
          <w:ilvl w:val="1"/>
          <w:numId w:val="1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Ускорение выполнения кода в 4 и более раз</w:t>
      </w:r>
    </w:p>
    <w:p>
      <w:pPr>
        <w:pStyle w:val="Normal"/>
        <w:numPr>
          <w:ilvl w:val="1"/>
          <w:numId w:val="1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Производительность кода сопоставимая с компилируемыми языками (C, C++, Fortran, Ada)</w:t>
      </w:r>
    </w:p>
    <w:p>
      <w:pPr>
        <w:pStyle w:val="Normal"/>
        <w:numPr>
          <w:ilvl w:val="0"/>
          <w:numId w:val="1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Недостатки</w:t>
      </w:r>
    </w:p>
    <w:p>
      <w:pPr>
        <w:pStyle w:val="Normal"/>
        <w:numPr>
          <w:ilvl w:val="1"/>
          <w:numId w:val="1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Затраты ресурсов на компиляцию</w:t>
      </w:r>
    </w:p>
    <w:p>
      <w:pPr>
        <w:pStyle w:val="Normal"/>
        <w:numPr>
          <w:ilvl w:val="1"/>
          <w:numId w:val="1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Увеличение времени старта</w:t>
      </w:r>
    </w:p>
    <w:p>
      <w:pPr>
        <w:pStyle w:val="Normal"/>
        <w:numPr>
          <w:ilvl w:val="1"/>
          <w:numId w:val="1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Затруднение отладки пользовательского кода</w:t>
      </w:r>
    </w:p>
    <w:p>
      <w:pPr>
        <w:pStyle w:val="Normal"/>
        <w:numPr>
          <w:ilvl w:val="1"/>
          <w:numId w:val="1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Высокая вероятность ошибки и нарушения семантики пользовательского кода</w:t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Особенности систем управляемого исполнения:</w:t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Объект — уникальная сущность, обладающая состоянием и поведением и сохраняющая правильное(наблюдаемое) состояние в течение всей жизни.</w:t>
      </w:r>
    </w:p>
    <w:p>
      <w:pPr>
        <w:pStyle w:val="Normal"/>
        <w:rPr/>
      </w:pPr>
      <w:hyperlink r:id="rId2">
        <w:r>
          <w:rPr>
            <w:rStyle w:val="Style15"/>
            <w:rFonts w:ascii="Verdana" w:hAnsi="Verdana"/>
            <w:sz w:val="24"/>
          </w:rPr>
          <w:t>основные принципы ООП</w:t>
        </w:r>
      </w:hyperlink>
    </w:p>
    <w:p>
      <w:pPr>
        <w:pStyle w:val="Normal"/>
        <w:numPr>
          <w:ilvl w:val="0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Инкапсуляция — реализация требований(правильное наблюдаемое состояние в течение всей жизни) определения объекта</w:t>
      </w:r>
    </w:p>
    <w:p>
      <w:pPr>
        <w:pStyle w:val="Normal"/>
        <w:numPr>
          <w:ilvl w:val="1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Вызов методов для доступа к данным</w:t>
      </w:r>
    </w:p>
    <w:p>
      <w:pPr>
        <w:pStyle w:val="Normal"/>
        <w:numPr>
          <w:ilvl w:val="0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Наследование</w:t>
      </w:r>
    </w:p>
    <w:p>
      <w:pPr>
        <w:pStyle w:val="Normal"/>
        <w:numPr>
          <w:ilvl w:val="1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Цепочки вызовов</w:t>
      </w:r>
    </w:p>
    <w:p>
      <w:pPr>
        <w:pStyle w:val="Normal"/>
        <w:numPr>
          <w:ilvl w:val="0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Полиморфизм — возможность по одному символу имени в зависимости от контекста вызывать различную реализацию</w:t>
      </w:r>
    </w:p>
    <w:p>
      <w:pPr>
        <w:pStyle w:val="Normal"/>
        <w:numPr>
          <w:ilvl w:val="1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Косвенные вызовы</w:t>
      </w:r>
    </w:p>
    <w:p>
      <w:pPr>
        <w:pStyle w:val="Normal"/>
        <w:numPr>
          <w:ilvl w:val="0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Неопределенное время жизни объектов</w:t>
      </w:r>
    </w:p>
    <w:p>
      <w:pPr>
        <w:pStyle w:val="Normal"/>
        <w:numPr>
          <w:ilvl w:val="1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Выделение всех объектов в куче</w:t>
      </w:r>
    </w:p>
    <w:p>
      <w:pPr>
        <w:pStyle w:val="Normal"/>
        <w:numPr>
          <w:ilvl w:val="0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Промежуточный код (Byte Code)</w:t>
      </w:r>
    </w:p>
    <w:p>
      <w:pPr>
        <w:pStyle w:val="Normal"/>
        <w:numPr>
          <w:ilvl w:val="1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Сокрытие семантики исходного кода</w:t>
      </w:r>
    </w:p>
    <w:p>
      <w:pPr>
        <w:pStyle w:val="Normal"/>
        <w:numPr>
          <w:ilvl w:val="0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Ленивая загрузка классов</w:t>
      </w:r>
    </w:p>
    <w:p>
      <w:pPr>
        <w:pStyle w:val="Normal"/>
        <w:numPr>
          <w:ilvl w:val="1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Неполный граф вызовов во время компиляции</w:t>
      </w:r>
    </w:p>
    <w:p>
      <w:pPr>
        <w:pStyle w:val="Normal"/>
        <w:numPr>
          <w:ilvl w:val="0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JIT Компилятор является частью среды</w:t>
      </w:r>
    </w:p>
    <w:p>
      <w:pPr>
        <w:pStyle w:val="Normal"/>
        <w:numPr>
          <w:ilvl w:val="1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Возможность перекомпиляции при загрузке новых классов и изменении характера нагрузки</w:t>
      </w:r>
    </w:p>
    <w:p>
      <w:pPr>
        <w:pStyle w:val="Normal"/>
        <w:numPr>
          <w:ilvl w:val="1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Не требуется спекулятивная оптимизация</w:t>
      </w:r>
    </w:p>
    <w:p>
      <w:pPr>
        <w:pStyle w:val="Normal"/>
        <w:numPr>
          <w:ilvl w:val="0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Компиляция происходит параллельно с выполнением</w:t>
      </w:r>
    </w:p>
    <w:p>
      <w:pPr>
        <w:pStyle w:val="Normal"/>
        <w:numPr>
          <w:ilvl w:val="1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Требуется учитывать время компиляц</w:t>
      </w:r>
      <w:bookmarkStart w:id="0" w:name="_GoBack"/>
      <w:bookmarkEnd w:id="0"/>
      <w:r>
        <w:rPr>
          <w:rFonts w:ascii="Verdana" w:hAnsi="Verdana"/>
          <w:color w:val="00000A"/>
          <w:sz w:val="24"/>
        </w:rPr>
        <w:t>ии</w:t>
      </w:r>
    </w:p>
    <w:p>
      <w:pPr>
        <w:pStyle w:val="Normal"/>
        <w:numPr>
          <w:ilvl w:val="1"/>
          <w:numId w:val="2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За раз компилируется небольшой блок кода</w:t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</w:r>
    </w:p>
    <w:p>
      <w:pPr>
        <w:pStyle w:val="Normal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Температура кода:</w:t>
      </w:r>
    </w:p>
    <w:p>
      <w:pPr>
        <w:pStyle w:val="Normal"/>
        <w:numPr>
          <w:ilvl w:val="0"/>
          <w:numId w:val="3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Мертвый код</w:t>
      </w:r>
    </w:p>
    <w:p>
      <w:pPr>
        <w:pStyle w:val="Normal"/>
        <w:numPr>
          <w:ilvl w:val="1"/>
          <w:numId w:val="3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Не исполняется никогда</w:t>
      </w:r>
    </w:p>
    <w:p>
      <w:pPr>
        <w:pStyle w:val="Normal"/>
        <w:numPr>
          <w:ilvl w:val="0"/>
          <w:numId w:val="3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Холодный код</w:t>
      </w:r>
    </w:p>
    <w:p>
      <w:pPr>
        <w:pStyle w:val="Normal"/>
        <w:numPr>
          <w:ilvl w:val="1"/>
          <w:numId w:val="3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Исполняется редко, не оказывает влияния на скорость работы системы</w:t>
      </w:r>
    </w:p>
    <w:p>
      <w:pPr>
        <w:pStyle w:val="Normal"/>
        <w:numPr>
          <w:ilvl w:val="0"/>
          <w:numId w:val="3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 xml:space="preserve">Теплый код </w:t>
      </w:r>
    </w:p>
    <w:p>
      <w:pPr>
        <w:pStyle w:val="Normal"/>
        <w:numPr>
          <w:ilvl w:val="1"/>
          <w:numId w:val="3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Исполняется регулярно, влияет на скорость работы системы</w:t>
      </w:r>
    </w:p>
    <w:p>
      <w:pPr>
        <w:pStyle w:val="Normal"/>
        <w:numPr>
          <w:ilvl w:val="0"/>
          <w:numId w:val="3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Горячий код</w:t>
      </w:r>
    </w:p>
    <w:p>
      <w:pPr>
        <w:pStyle w:val="Normal"/>
        <w:numPr>
          <w:ilvl w:val="1"/>
          <w:numId w:val="3"/>
        </w:numPr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  <w:t>Оказывает доминирующее влияние на скорость работы системы</w:t>
      </w:r>
    </w:p>
    <w:p>
      <w:pPr>
        <w:pStyle w:val="Normal"/>
        <w:ind w:left="720" w:hanging="0"/>
        <w:rPr>
          <w:rFonts w:ascii="Verdana" w:hAnsi="Verdana"/>
          <w:color w:val="00000A"/>
          <w:sz w:val="24"/>
        </w:rPr>
      </w:pPr>
      <w:r>
        <w:rPr>
          <w:rFonts w:ascii="Verdana" w:hAnsi="Verdana"/>
          <w:color w:val="00000A"/>
          <w:sz w:val="24"/>
        </w:rPr>
      </w:r>
    </w:p>
    <w:p>
      <w:pPr>
        <w:pStyle w:val="Normal"/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3657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ee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jc w:val="left"/>
    </w:pPr>
    <w:rPr>
      <w:rFonts w:ascii="FreeSans" w:hAnsi="FreeSans" w:eastAsia="DejaVu Sans" w:cs="Liberation Sans"/>
      <w:color w:val="FFFFFF"/>
      <w:sz w:val="36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uiPriority w:val="99"/>
    <w:unhideWhenUsed/>
    <w:rsid w:val="00dd3d3a"/>
    <w:rPr>
      <w:color w:val="0563C1" w:themeColor="hyperlink"/>
      <w:u w:val="single"/>
    </w:rPr>
  </w:style>
  <w:style w:type="character" w:styleId="ListLabel1">
    <w:name w:val="ListLabel 1"/>
    <w:qFormat/>
    <w:rPr>
      <w:rFonts w:ascii="Verdana" w:hAnsi="Verdana" w:cs="OpenSymbol"/>
      <w:sz w:val="24"/>
    </w:rPr>
  </w:style>
  <w:style w:type="character" w:styleId="ListLabel2">
    <w:name w:val="ListLabel 2"/>
    <w:qFormat/>
    <w:rPr>
      <w:rFonts w:ascii="Verdana" w:hAnsi="Verdana"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Verdana" w:hAnsi="Verdana" w:cs="OpenSymbol"/>
      <w:sz w:val="24"/>
    </w:rPr>
  </w:style>
  <w:style w:type="character" w:styleId="ListLabel11">
    <w:name w:val="ListLabel 11"/>
    <w:qFormat/>
    <w:rPr>
      <w:rFonts w:ascii="Verdana" w:hAnsi="Verdana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Verdana" w:hAnsi="Verdana" w:cs="OpenSymbol"/>
      <w:sz w:val="24"/>
    </w:rPr>
  </w:style>
  <w:style w:type="character" w:styleId="ListLabel20">
    <w:name w:val="ListLabel 20"/>
    <w:qFormat/>
    <w:rPr>
      <w:rFonts w:ascii="Verdana" w:hAnsi="Verdana"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eastAsia="OpenSymbol" w:cs="OpenSymbol"/>
    </w:rPr>
  </w:style>
  <w:style w:type="character" w:styleId="ListLabel29">
    <w:name w:val="ListLabel 29"/>
    <w:qFormat/>
    <w:rPr>
      <w:rFonts w:eastAsia="OpenSymbol" w:cs="OpenSymbol"/>
    </w:rPr>
  </w:style>
  <w:style w:type="character" w:styleId="ListLabel30">
    <w:name w:val="ListLabel 30"/>
    <w:qFormat/>
    <w:rPr>
      <w:rFonts w:eastAsia="OpenSymbol" w:cs="OpenSymbol"/>
    </w:rPr>
  </w:style>
  <w:style w:type="character" w:styleId="ListLabel31">
    <w:name w:val="ListLabel 31"/>
    <w:qFormat/>
    <w:rPr>
      <w:rFonts w:eastAsia="OpenSymbol" w:cs="OpenSymbol"/>
    </w:rPr>
  </w:style>
  <w:style w:type="character" w:styleId="ListLabel32">
    <w:name w:val="ListLabel 32"/>
    <w:qFormat/>
    <w:rPr>
      <w:rFonts w:eastAsia="OpenSymbol" w:cs="OpenSymbol"/>
    </w:rPr>
  </w:style>
  <w:style w:type="character" w:styleId="ListLabel33">
    <w:name w:val="ListLabel 33"/>
    <w:qFormat/>
    <w:rPr>
      <w:rFonts w:eastAsia="OpenSymbol" w:cs="OpenSymbol"/>
    </w:rPr>
  </w:style>
  <w:style w:type="character" w:styleId="ListLabel34">
    <w:name w:val="ListLabel 34"/>
    <w:qFormat/>
    <w:rPr>
      <w:rFonts w:eastAsia="OpenSymbol" w:cs="OpenSymbol"/>
    </w:rPr>
  </w:style>
  <w:style w:type="character" w:styleId="ListLabel35">
    <w:name w:val="ListLabel 35"/>
    <w:qFormat/>
    <w:rPr>
      <w:rFonts w:eastAsia="OpenSymbol" w:cs="OpenSymbol"/>
    </w:rPr>
  </w:style>
  <w:style w:type="character" w:styleId="ListLabel36">
    <w:name w:val="ListLabel 36"/>
    <w:qFormat/>
    <w:rPr>
      <w:rFonts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Style22" w:customStyle="1">
    <w:name w:val="Объект со стрелкой"/>
    <w:basedOn w:val="Normal"/>
    <w:qFormat/>
    <w:pPr/>
    <w:rPr/>
  </w:style>
  <w:style w:type="paragraph" w:styleId="Style23" w:customStyle="1">
    <w:name w:val="Объект с тенью"/>
    <w:basedOn w:val="Normal"/>
    <w:qFormat/>
    <w:pPr/>
    <w:rPr/>
  </w:style>
  <w:style w:type="paragraph" w:styleId="Style24" w:customStyle="1">
    <w:name w:val="Объект без заливки"/>
    <w:basedOn w:val="Normal"/>
    <w:qFormat/>
    <w:pPr/>
    <w:rPr/>
  </w:style>
  <w:style w:type="paragraph" w:styleId="Style25" w:customStyle="1">
    <w:name w:val="Объект без заливки и линий"/>
    <w:basedOn w:val="Normal"/>
    <w:qFormat/>
    <w:pPr/>
    <w:rPr/>
  </w:style>
  <w:style w:type="paragraph" w:styleId="Style26" w:customStyle="1">
    <w:name w:val="Выравнивание текста по ширине"/>
    <w:basedOn w:val="Normal"/>
    <w:qFormat/>
    <w:pPr/>
    <w:rPr/>
  </w:style>
  <w:style w:type="paragraph" w:styleId="1" w:customStyle="1">
    <w:name w:val="Название 1"/>
    <w:basedOn w:val="Normal"/>
    <w:qFormat/>
    <w:pPr>
      <w:jc w:val="center"/>
    </w:pPr>
    <w:rPr/>
  </w:style>
  <w:style w:type="paragraph" w:styleId="2" w:customStyle="1">
    <w:name w:val="Название 2"/>
    <w:basedOn w:val="Normal"/>
    <w:qFormat/>
    <w:pPr>
      <w:spacing w:before="57" w:after="57"/>
      <w:ind w:right="113" w:hanging="0"/>
      <w:jc w:val="center"/>
    </w:pPr>
    <w:rPr/>
  </w:style>
  <w:style w:type="paragraph" w:styleId="Style27" w:customStyle="1">
    <w:name w:val="Размерная линия"/>
    <w:basedOn w:val="Normal"/>
    <w:qFormat/>
    <w:pPr/>
    <w:rPr/>
  </w:style>
  <w:style w:type="paragraph" w:styleId="LTGliederung1" w:customStyle="1">
    <w:name w:val="Обычный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before="160" w:after="0"/>
      <w:jc w:val="left"/>
    </w:pPr>
    <w:rPr>
      <w:rFonts w:ascii="FreeSans" w:hAnsi="FreeSans" w:eastAsia="DejaVu Sans" w:cs="Liberation Sans"/>
      <w:shadow/>
      <w:color w:val="FFFFFF"/>
      <w:sz w:val="64"/>
      <w:szCs w:val="24"/>
      <w:lang w:val="ru-RU" w:eastAsia="zh-CN" w:bidi="hi-IN"/>
    </w:rPr>
  </w:style>
  <w:style w:type="paragraph" w:styleId="LTGliederung2" w:customStyle="1">
    <w:name w:val="Обычный~LT~Gliederung 2"/>
    <w:basedOn w:val="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</w:rPr>
  </w:style>
  <w:style w:type="paragraph" w:styleId="LTGliederung3" w:customStyle="1">
    <w:name w:val="Обычный~LT~Gliederung 3"/>
    <w:basedOn w:val="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</w:rPr>
  </w:style>
  <w:style w:type="paragraph" w:styleId="LTGliederung4" w:customStyle="1">
    <w:name w:val="Обычный~LT~Gliederung 4"/>
    <w:basedOn w:val="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</w:rPr>
  </w:style>
  <w:style w:type="paragraph" w:styleId="LTGliederung5" w:customStyle="1">
    <w:name w:val="Обычный~LT~Gliederung 5"/>
    <w:basedOn w:val="LTGliederung4"/>
    <w:qFormat/>
    <w:pPr/>
    <w:rPr/>
  </w:style>
  <w:style w:type="paragraph" w:styleId="LTGliederung6" w:customStyle="1">
    <w:name w:val="Обычный~LT~Gliederung 6"/>
    <w:basedOn w:val="LTGliederung5"/>
    <w:qFormat/>
    <w:pPr/>
    <w:rPr/>
  </w:style>
  <w:style w:type="paragraph" w:styleId="LTGliederung7" w:customStyle="1">
    <w:name w:val="Обычный~LT~Gliederung 7"/>
    <w:basedOn w:val="LTGliederung6"/>
    <w:qFormat/>
    <w:pPr/>
    <w:rPr/>
  </w:style>
  <w:style w:type="paragraph" w:styleId="LTGliederung8" w:customStyle="1">
    <w:name w:val="Обычный~LT~Gliederung 8"/>
    <w:basedOn w:val="LTGliederung7"/>
    <w:qFormat/>
    <w:pPr/>
    <w:rPr/>
  </w:style>
  <w:style w:type="paragraph" w:styleId="LTGliederung9" w:customStyle="1">
    <w:name w:val="Обычный~LT~Gliederung 9"/>
    <w:basedOn w:val="LTGliederung8"/>
    <w:qFormat/>
    <w:pPr/>
    <w:rPr/>
  </w:style>
  <w:style w:type="paragraph" w:styleId="LTTitel" w:customStyle="1">
    <w:name w:val="Обычный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jc w:val="center"/>
    </w:pPr>
    <w:rPr>
      <w:rFonts w:ascii="FreeSans" w:hAnsi="FreeSans" w:eastAsia="DejaVu Sans" w:cs="Liberation Sans"/>
      <w:shadow/>
      <w:color w:val="DFDEF6"/>
      <w:sz w:val="88"/>
      <w:szCs w:val="24"/>
      <w:lang w:val="ru-RU" w:eastAsia="zh-CN" w:bidi="hi-IN"/>
    </w:rPr>
  </w:style>
  <w:style w:type="paragraph" w:styleId="LTUntertitel" w:customStyle="1">
    <w:name w:val="Обычный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before="160" w:after="0"/>
      <w:jc w:val="center"/>
    </w:pPr>
    <w:rPr>
      <w:rFonts w:ascii="FreeSans" w:hAnsi="FreeSans" w:eastAsia="DejaVu Sans" w:cs="Liberation Sans"/>
      <w:shadow/>
      <w:color w:val="FFFFFF"/>
      <w:sz w:val="64"/>
      <w:szCs w:val="24"/>
      <w:lang w:val="ru-RU" w:eastAsia="zh-CN" w:bidi="hi-IN"/>
    </w:rPr>
  </w:style>
  <w:style w:type="paragraph" w:styleId="LTNotizen" w:customStyle="1">
    <w:name w:val="Обычный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before="90" w:after="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zh-CN" w:bidi="hi-IN"/>
    </w:rPr>
  </w:style>
  <w:style w:type="paragraph" w:styleId="LTHintergrundobjekte" w:customStyle="1">
    <w:name w:val="Обычный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jc w:val="left"/>
    </w:pPr>
    <w:rPr>
      <w:rFonts w:ascii="Arial" w:hAnsi="Arial" w:eastAsia="DejaVu Sans" w:cs="Liberation Sans"/>
      <w:color w:val="000000"/>
      <w:sz w:val="36"/>
      <w:szCs w:val="24"/>
      <w:lang w:val="ru-RU" w:eastAsia="zh-CN" w:bidi="hi-IN"/>
    </w:rPr>
  </w:style>
  <w:style w:type="paragraph" w:styleId="LTHintergrund" w:customStyle="1">
    <w:name w:val="Обычный~LT~Hintergrund"/>
    <w:qFormat/>
    <w:pPr>
      <w:widowControl/>
      <w:bidi w:val="0"/>
      <w:jc w:val="center"/>
    </w:pPr>
    <w:rPr>
      <w:rFonts w:eastAsia="DejaVu Sans" w:cs="Liberation Sans" w:ascii="Liberation Serif" w:hAnsi="Liberation Serif"/>
      <w:color w:val="auto"/>
      <w:sz w:val="36"/>
      <w:szCs w:val="24"/>
      <w:lang w:val="ru-RU" w:eastAsia="zh-CN" w:bidi="hi-IN"/>
    </w:rPr>
  </w:style>
  <w:style w:type="paragraph" w:styleId="Default" w:customStyle="1">
    <w:name w:val="default"/>
    <w:qFormat/>
    <w:pPr>
      <w:widowControl/>
      <w:bidi w:val="0"/>
      <w:spacing w:lineRule="atLeast" w:line="20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zh-CN" w:bidi="hi-IN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Style28" w:customStyle="1">
    <w:name w:val="Объекты фона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jc w:val="left"/>
    </w:pPr>
    <w:rPr>
      <w:rFonts w:ascii="Arial" w:hAnsi="Arial" w:eastAsia="DejaVu Sans" w:cs="Liberation Sans"/>
      <w:color w:val="000000"/>
      <w:sz w:val="36"/>
      <w:szCs w:val="24"/>
      <w:lang w:val="ru-RU" w:eastAsia="zh-CN" w:bidi="hi-IN"/>
    </w:rPr>
  </w:style>
  <w:style w:type="paragraph" w:styleId="Style29" w:customStyle="1">
    <w:name w:val="Фон"/>
    <w:qFormat/>
    <w:pPr>
      <w:widowControl/>
      <w:bidi w:val="0"/>
      <w:jc w:val="center"/>
    </w:pPr>
    <w:rPr>
      <w:rFonts w:eastAsia="DejaVu Sans" w:cs="Liberation Sans" w:ascii="Liberation Serif" w:hAnsi="Liberation Serif"/>
      <w:color w:val="auto"/>
      <w:sz w:val="36"/>
      <w:szCs w:val="24"/>
      <w:lang w:val="ru-RU" w:eastAsia="zh-CN" w:bidi="hi-IN"/>
    </w:rPr>
  </w:style>
  <w:style w:type="paragraph" w:styleId="Style30" w:customStyle="1">
    <w:name w:val="Примечания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before="90" w:after="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zh-CN" w:bidi="hi-IN"/>
    </w:rPr>
  </w:style>
  <w:style w:type="paragraph" w:styleId="11" w:customStyle="1">
    <w:name w:val="Структура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before="160" w:after="0"/>
      <w:jc w:val="left"/>
    </w:pPr>
    <w:rPr>
      <w:rFonts w:ascii="FreeSans" w:hAnsi="FreeSans" w:eastAsia="DejaVu Sans" w:cs="Liberation Sans"/>
      <w:shadow/>
      <w:color w:val="FFFFFF"/>
      <w:sz w:val="64"/>
      <w:szCs w:val="24"/>
      <w:lang w:val="ru-RU" w:eastAsia="zh-CN" w:bidi="hi-IN"/>
    </w:rPr>
  </w:style>
  <w:style w:type="paragraph" w:styleId="21" w:customStyle="1">
    <w:name w:val="Структура 2"/>
    <w:basedOn w:val="1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</w:rPr>
  </w:style>
  <w:style w:type="paragraph" w:styleId="3" w:customStyle="1">
    <w:name w:val="Структура 3"/>
    <w:basedOn w:val="21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</w:rPr>
  </w:style>
  <w:style w:type="paragraph" w:styleId="4" w:customStyle="1">
    <w:name w:val="Структура 4"/>
    <w:basedOn w:val="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</w:rPr>
  </w:style>
  <w:style w:type="paragraph" w:styleId="5" w:customStyle="1">
    <w:name w:val="Структура 5"/>
    <w:basedOn w:val="4"/>
    <w:qFormat/>
    <w:pPr/>
    <w:rPr/>
  </w:style>
  <w:style w:type="paragraph" w:styleId="6" w:customStyle="1">
    <w:name w:val="Структура 6"/>
    <w:basedOn w:val="5"/>
    <w:qFormat/>
    <w:pPr/>
    <w:rPr/>
  </w:style>
  <w:style w:type="paragraph" w:styleId="7" w:customStyle="1">
    <w:name w:val="Структура 7"/>
    <w:basedOn w:val="6"/>
    <w:qFormat/>
    <w:pPr/>
    <w:rPr/>
  </w:style>
  <w:style w:type="paragraph" w:styleId="8" w:customStyle="1">
    <w:name w:val="Структура 8"/>
    <w:basedOn w:val="7"/>
    <w:qFormat/>
    <w:pPr/>
    <w:rPr/>
  </w:style>
  <w:style w:type="paragraph" w:styleId="9" w:customStyle="1">
    <w:name w:val="Структура 9"/>
    <w:basedOn w:val="8"/>
    <w:qFormat/>
    <w:pPr/>
    <w:rPr/>
  </w:style>
  <w:style w:type="paragraph" w:styleId="1LTGliederung1" w:customStyle="1">
    <w:name w:val="Заглавие1~LT~Gliederung 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before="160" w:after="0"/>
      <w:jc w:val="center"/>
    </w:pPr>
    <w:rPr>
      <w:rFonts w:ascii="FreeSans" w:hAnsi="FreeSans" w:eastAsia="DejaVu Sans" w:cs="Liberation Sans"/>
      <w:shadow/>
      <w:color w:val="FFFFFF"/>
      <w:sz w:val="64"/>
      <w:szCs w:val="24"/>
      <w:lang w:val="ru-RU" w:eastAsia="zh-CN" w:bidi="hi-IN"/>
    </w:rPr>
  </w:style>
  <w:style w:type="paragraph" w:styleId="1LTGliederung2" w:customStyle="1">
    <w:name w:val="Заглавие1~LT~Gliederung 2"/>
    <w:basedOn w:val="1LTGliederung1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spacing w:before="139" w:after="0"/>
      <w:ind w:left="720" w:hanging="0"/>
    </w:pPr>
    <w:rPr>
      <w:sz w:val="56"/>
    </w:rPr>
  </w:style>
  <w:style w:type="paragraph" w:styleId="1LTGliederung3" w:customStyle="1">
    <w:name w:val="Заглавие1~LT~Gliederung 3"/>
    <w:basedOn w:val="1LTGliederung2"/>
    <w:qFormat/>
    <w:pPr>
      <w:spacing w:before="120" w:after="0"/>
      <w:ind w:left="1440" w:hanging="0"/>
    </w:pPr>
    <w:rPr>
      <w:sz w:val="48"/>
    </w:rPr>
  </w:style>
  <w:style w:type="paragraph" w:styleId="1LTGliederung4" w:customStyle="1">
    <w:name w:val="Заглавие1~LT~Gliederung 4"/>
    <w:basedOn w:val="1LTGliederung3"/>
    <w:qFormat/>
    <w:pPr>
      <w:spacing w:before="100" w:after="0"/>
      <w:ind w:left="2160" w:hanging="0"/>
    </w:pPr>
    <w:rPr>
      <w:sz w:val="40"/>
    </w:rPr>
  </w:style>
  <w:style w:type="paragraph" w:styleId="1LTGliederung5" w:customStyle="1">
    <w:name w:val="Заглавие1~LT~Gliederung 5"/>
    <w:basedOn w:val="1LTGliederung4"/>
    <w:qFormat/>
    <w:pPr>
      <w:ind w:left="2880" w:hanging="0"/>
    </w:pPr>
    <w:rPr/>
  </w:style>
  <w:style w:type="paragraph" w:styleId="1LTGliederung6" w:customStyle="1">
    <w:name w:val="Заглавие1~LT~Gliederung 6"/>
    <w:basedOn w:val="1LTGliederung5"/>
    <w:qFormat/>
    <w:pPr/>
    <w:rPr/>
  </w:style>
  <w:style w:type="paragraph" w:styleId="1LTGliederung7" w:customStyle="1">
    <w:name w:val="Заглавие1~LT~Gliederung 7"/>
    <w:basedOn w:val="1LTGliederung6"/>
    <w:qFormat/>
    <w:pPr/>
    <w:rPr/>
  </w:style>
  <w:style w:type="paragraph" w:styleId="1LTGliederung8" w:customStyle="1">
    <w:name w:val="Заглавие1~LT~Gliederung 8"/>
    <w:basedOn w:val="1LTGliederung7"/>
    <w:qFormat/>
    <w:pPr/>
    <w:rPr/>
  </w:style>
  <w:style w:type="paragraph" w:styleId="1LTGliederung9" w:customStyle="1">
    <w:name w:val="Заглавие1~LT~Gliederung 9"/>
    <w:basedOn w:val="1LTGliederung8"/>
    <w:qFormat/>
    <w:pPr/>
    <w:rPr/>
  </w:style>
  <w:style w:type="paragraph" w:styleId="1LTTitel" w:customStyle="1">
    <w:name w:val="Заглавие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jc w:val="center"/>
    </w:pPr>
    <w:rPr>
      <w:rFonts w:ascii="FreeSans" w:hAnsi="FreeSans" w:eastAsia="DejaVu Sans" w:cs="Liberation Sans"/>
      <w:shadow/>
      <w:color w:val="DFDEF6"/>
      <w:sz w:val="108"/>
      <w:szCs w:val="24"/>
      <w:lang w:val="ru-RU" w:eastAsia="zh-CN" w:bidi="hi-IN"/>
    </w:rPr>
  </w:style>
  <w:style w:type="paragraph" w:styleId="1LTUntertitel" w:customStyle="1">
    <w:name w:val="Заглавие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before="160" w:after="0"/>
      <w:jc w:val="center"/>
    </w:pPr>
    <w:rPr>
      <w:rFonts w:ascii="FreeSans" w:hAnsi="FreeSans" w:eastAsia="DejaVu Sans" w:cs="Liberation Sans"/>
      <w:shadow/>
      <w:color w:val="FFFFFF"/>
      <w:sz w:val="64"/>
      <w:szCs w:val="24"/>
      <w:lang w:val="ru-RU" w:eastAsia="zh-CN" w:bidi="hi-IN"/>
    </w:rPr>
  </w:style>
  <w:style w:type="paragraph" w:styleId="1LTNotizen" w:customStyle="1">
    <w:name w:val="Заглавие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before="90" w:after="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zh-CN" w:bidi="hi-IN"/>
    </w:rPr>
  </w:style>
  <w:style w:type="paragraph" w:styleId="1LTHintergrundobjekte" w:customStyle="1">
    <w:name w:val="Заглавие1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sz w:val="36"/>
      <w:szCs w:val="24"/>
      <w:lang w:val="ru-RU" w:eastAsia="zh-CN" w:bidi="hi-IN"/>
    </w:rPr>
  </w:style>
  <w:style w:type="paragraph" w:styleId="1LTHintergrund" w:customStyle="1">
    <w:name w:val="Заглавие1~LT~Hintergrund"/>
    <w:qFormat/>
    <w:pPr>
      <w:widowControl/>
      <w:bidi w:val="0"/>
      <w:jc w:val="center"/>
    </w:pPr>
    <w:rPr>
      <w:rFonts w:eastAsia="DejaVu Sans" w:cs="Liberation Sans" w:ascii="Liberation Serif" w:hAnsi="Liberation Serif"/>
      <w:color w:val="auto"/>
      <w:sz w:val="36"/>
      <w:szCs w:val="24"/>
      <w:lang w:val="ru-RU" w:eastAsia="zh-CN" w:bidi="hi-IN"/>
    </w:rPr>
  </w:style>
  <w:style w:type="paragraph" w:styleId="Standard" w:customStyle="1">
    <w:name w:val="Standard"/>
    <w:qFormat/>
    <w:rsid w:val="00ce7699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auto"/>
      <w:sz w:val="36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schol.ru/TurboPascal/gl10/gl10_1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LibreOffice/5.1.4.2$Linux_X86_64 LibreOffice_project/10m0$Build-2</Application>
  <Pages>2</Pages>
  <Words>271</Words>
  <Characters>1766</Characters>
  <CharactersWithSpaces>1967</CharactersWithSpaces>
  <Paragraphs>42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2016-12-11T19:37:00Z</dcterms:created>
  <dc:creator/>
  <dc:description/>
  <dc:language>ru-RU</dc:language>
  <cp:lastModifiedBy/>
  <dcterms:modified xsi:type="dcterms:W3CDTF">2016-12-12T18:28:06Z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