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4D" w:rsidRDefault="001A0447">
      <w:pPr>
        <w:rPr>
          <w:b/>
          <w:i/>
        </w:rPr>
      </w:pPr>
      <w:r>
        <w:rPr>
          <w:b/>
          <w:i/>
        </w:rPr>
        <w:t>28. Промежуточное представление и оптимизации высокого и низкого уровня.</w:t>
      </w:r>
    </w:p>
    <w:p w:rsidR="0000434D" w:rsidRDefault="001A0447">
      <w:r>
        <w:rPr>
          <w:b/>
          <w:i/>
          <w:highlight w:val="yellow"/>
        </w:rPr>
        <w:t>!!!Убери отсюда лишнее!!!</w:t>
      </w:r>
      <w:r>
        <w:rPr>
          <w:b/>
          <w:i/>
          <w:highlight w:val="yellow"/>
        </w:rPr>
        <w:br/>
      </w:r>
      <w:r>
        <w:rPr>
          <w:b/>
          <w:i/>
          <w:highlight w:val="cyan"/>
        </w:rPr>
        <w:t>Ничего не убрал, только еще добавил</w:t>
      </w:r>
    </w:p>
    <w:p w:rsidR="0000434D" w:rsidRDefault="001A0447">
      <w:hyperlink r:id="rId5">
        <w:r>
          <w:rPr>
            <w:rStyle w:val="-"/>
            <w:i/>
          </w:rPr>
          <w:t xml:space="preserve">несколько слайдов отсюда можно </w:t>
        </w:r>
        <w:r>
          <w:rPr>
            <w:rStyle w:val="-"/>
            <w:i/>
          </w:rPr>
          <w:t>почитать</w:t>
        </w:r>
      </w:hyperlink>
      <w:r>
        <w:rPr>
          <w:i/>
        </w:rPr>
        <w:t xml:space="preserve"> – из предыдущего билета</w:t>
      </w:r>
    </w:p>
    <w:p w:rsidR="0000434D" w:rsidRDefault="001A0447">
      <w:r>
        <w:rPr>
          <w:i/>
        </w:rPr>
        <w:t>Промежуточное представление(</w:t>
      </w:r>
      <w:hyperlink r:id="rId6">
        <w:r>
          <w:rPr>
            <w:rStyle w:val="-"/>
            <w:i/>
          </w:rPr>
          <w:t>простой пример</w:t>
        </w:r>
      </w:hyperlink>
      <w:r>
        <w:rPr>
          <w:i/>
        </w:rPr>
        <w:t>):</w:t>
      </w:r>
    </w:p>
    <w:p w:rsidR="0000434D" w:rsidRPr="00D90DD3" w:rsidRDefault="001A0447">
      <w:r w:rsidRPr="00D90DD3">
        <w:t>В процессе трансляции компилятор часто используют промежуточное представление (ПП) исходной программы</w:t>
      </w:r>
      <w:r w:rsidRPr="00D90DD3">
        <w:t>, предназначенное прежде всего для удобства генерации кода и/или проведения различных оптимизаций. Сама форма ПП зависит от целей его использования.</w:t>
      </w:r>
    </w:p>
    <w:p w:rsidR="0000434D" w:rsidRPr="00D90DD3" w:rsidRDefault="001A0447">
      <w:hyperlink r:id="rId7">
        <w:bookmarkStart w:id="0" w:name="__DdeLink__402_833419369"/>
        <w:r w:rsidRPr="00D90DD3">
          <w:rPr>
            <w:rStyle w:val="-"/>
          </w:rPr>
          <w:t>низкоуровневая и высокоуровневая оптимизация</w:t>
        </w:r>
      </w:hyperlink>
      <w:bookmarkEnd w:id="0"/>
      <w:r w:rsidRPr="00D90DD3">
        <w:t xml:space="preserve"> – тут есть почти вс</w:t>
      </w:r>
      <w:r w:rsidRPr="00D90DD3">
        <w:t xml:space="preserve">е пункты и про </w:t>
      </w:r>
      <w:r w:rsidRPr="00D90DD3">
        <w:rPr>
          <w:lang w:val="en-US"/>
        </w:rPr>
        <w:t>SSA</w:t>
      </w:r>
      <w:r w:rsidRPr="00D90DD3">
        <w:t xml:space="preserve"> (хорошо бы сюда всё нужное скопировать, но лень)</w:t>
      </w:r>
    </w:p>
    <w:p w:rsidR="00D90DD3" w:rsidRDefault="00D90DD3">
      <w:pPr>
        <w:rPr>
          <w:i/>
        </w:rPr>
      </w:pPr>
    </w:p>
    <w:p w:rsidR="0000434D" w:rsidRDefault="001A0447">
      <w:pPr>
        <w:rPr>
          <w:i/>
        </w:rPr>
      </w:pPr>
      <w:r>
        <w:rPr>
          <w:i/>
        </w:rPr>
        <w:t>Свойства промежуточного представления высокого уровня</w:t>
      </w:r>
    </w:p>
    <w:p w:rsidR="0000434D" w:rsidRDefault="0000434D">
      <w:pPr>
        <w:rPr>
          <w:i/>
        </w:rPr>
      </w:pPr>
    </w:p>
    <w:p w:rsidR="0000434D" w:rsidRDefault="001A0447">
      <w:pPr>
        <w:numPr>
          <w:ilvl w:val="0"/>
          <w:numId w:val="1"/>
        </w:numPr>
      </w:pPr>
      <w:r>
        <w:t>Сохранение семантики исходного кода</w:t>
      </w:r>
    </w:p>
    <w:p w:rsidR="0000434D" w:rsidRDefault="001A0447">
      <w:pPr>
        <w:numPr>
          <w:ilvl w:val="1"/>
          <w:numId w:val="1"/>
        </w:numPr>
      </w:pPr>
      <w:r>
        <w:t>Контексты блоков и функций</w:t>
      </w:r>
    </w:p>
    <w:p w:rsidR="0000434D" w:rsidRDefault="001A0447">
      <w:pPr>
        <w:numPr>
          <w:ilvl w:val="1"/>
          <w:numId w:val="1"/>
        </w:numPr>
      </w:pPr>
      <w:r>
        <w:t>Типы данных</w:t>
      </w:r>
    </w:p>
    <w:p w:rsidR="0000434D" w:rsidRDefault="001A0447">
      <w:pPr>
        <w:numPr>
          <w:ilvl w:val="1"/>
          <w:numId w:val="1"/>
        </w:numPr>
      </w:pPr>
      <w:r>
        <w:t>Общие подвыражения</w:t>
      </w:r>
    </w:p>
    <w:p w:rsidR="0000434D" w:rsidRDefault="001A0447">
      <w:pPr>
        <w:numPr>
          <w:ilvl w:val="1"/>
          <w:numId w:val="1"/>
        </w:numPr>
      </w:pPr>
      <w:r>
        <w:t>Циклы в явном виде</w:t>
      </w:r>
    </w:p>
    <w:p w:rsidR="0000434D" w:rsidRDefault="001A0447">
      <w:pPr>
        <w:numPr>
          <w:ilvl w:val="0"/>
          <w:numId w:val="2"/>
        </w:numPr>
      </w:pPr>
      <w:r>
        <w:t>Сохранение метаданны</w:t>
      </w:r>
      <w:r>
        <w:t>х</w:t>
      </w:r>
    </w:p>
    <w:p w:rsidR="0000434D" w:rsidRDefault="001A0447">
      <w:pPr>
        <w:numPr>
          <w:ilvl w:val="0"/>
          <w:numId w:val="3"/>
        </w:numPr>
      </w:pPr>
      <w:r>
        <w:t>Упрощение оптимизации</w:t>
      </w:r>
    </w:p>
    <w:p w:rsidR="0000434D" w:rsidRDefault="001A0447">
      <w:pPr>
        <w:numPr>
          <w:ilvl w:val="0"/>
          <w:numId w:val="4"/>
        </w:numPr>
      </w:pPr>
      <w:r>
        <w:t xml:space="preserve">Наилучший известный </w:t>
      </w:r>
      <w:r>
        <w:rPr>
          <w:lang w:val="en-US"/>
        </w:rPr>
        <w:t>HIR</w:t>
      </w:r>
      <w:r>
        <w:t xml:space="preserve"> - Граф управления (</w:t>
      </w:r>
      <w:r>
        <w:rPr>
          <w:lang w:val="en-US"/>
        </w:rPr>
        <w:t>control</w:t>
      </w:r>
      <w:r>
        <w:t xml:space="preserve"> </w:t>
      </w:r>
      <w:r>
        <w:rPr>
          <w:lang w:val="en-US"/>
        </w:rPr>
        <w:t>flow</w:t>
      </w:r>
      <w:r>
        <w:t xml:space="preserve"> </w:t>
      </w:r>
      <w:r>
        <w:rPr>
          <w:lang w:val="en-US"/>
        </w:rPr>
        <w:t>graph</w:t>
      </w:r>
      <w:r>
        <w:t>)</w:t>
      </w:r>
    </w:p>
    <w:p w:rsidR="0000434D" w:rsidRDefault="001A0447">
      <w:pPr>
        <w:numPr>
          <w:ilvl w:val="1"/>
          <w:numId w:val="4"/>
        </w:numPr>
      </w:pPr>
      <w:r>
        <w:t>Узлы – блоки, участки кода без переходов</w:t>
      </w:r>
    </w:p>
    <w:p w:rsidR="0000434D" w:rsidRDefault="001A0447">
      <w:pPr>
        <w:numPr>
          <w:ilvl w:val="1"/>
          <w:numId w:val="4"/>
        </w:numPr>
      </w:pPr>
      <w:r>
        <w:t>Дуги – переходы между блоками</w:t>
      </w:r>
    </w:p>
    <w:p w:rsidR="0000434D" w:rsidRDefault="001A0447">
      <w:pPr>
        <w:numPr>
          <w:ilvl w:val="1"/>
          <w:numId w:val="4"/>
        </w:numPr>
      </w:pPr>
      <w:r>
        <w:t>Возможно параллельное исполнение блоков</w:t>
      </w:r>
    </w:p>
    <w:p w:rsidR="0000434D" w:rsidRDefault="001A0447">
      <w:pPr>
        <w:numPr>
          <w:ilvl w:val="1"/>
          <w:numId w:val="4"/>
        </w:numPr>
      </w:pPr>
      <w:r>
        <w:t>Хранение дополнительных данных в узлах и дугах</w:t>
      </w:r>
    </w:p>
    <w:p w:rsidR="0000434D" w:rsidRDefault="001A0447">
      <w:pPr>
        <w:numPr>
          <w:ilvl w:val="1"/>
          <w:numId w:val="4"/>
        </w:numPr>
      </w:pPr>
      <w:r>
        <w:t>Для описани</w:t>
      </w:r>
      <w:r>
        <w:t xml:space="preserve">я блоков используется </w:t>
      </w:r>
      <w:r>
        <w:rPr>
          <w:lang w:val="en-US"/>
        </w:rPr>
        <w:t>LIR</w:t>
      </w:r>
    </w:p>
    <w:p w:rsidR="0000434D" w:rsidRDefault="001A0447">
      <w:pPr>
        <w:pStyle w:val="NormalIndent"/>
        <w:rPr>
          <w:sz w:val="24"/>
          <w:szCs w:val="24"/>
        </w:rPr>
      </w:pPr>
      <w:r>
        <w:rPr>
          <w:sz w:val="24"/>
          <w:szCs w:val="24"/>
        </w:rPr>
        <w:t xml:space="preserve">Предложения программы организуются в </w:t>
      </w:r>
      <w:r>
        <w:rPr>
          <w:i/>
          <w:sz w:val="24"/>
          <w:szCs w:val="24"/>
        </w:rPr>
        <w:t>базовые блоки</w:t>
      </w:r>
      <w:r>
        <w:rPr>
          <w:sz w:val="24"/>
          <w:szCs w:val="24"/>
        </w:rPr>
        <w:t xml:space="preserve"> (не обязательно максимальные). Базовым блоком может быть любой фрагмент кода не содержащий переходов. Программа входит в первое предложение такого блока и выходит из последнего.</w:t>
      </w:r>
    </w:p>
    <w:p w:rsidR="0000434D" w:rsidRDefault="0000434D">
      <w:pPr>
        <w:pStyle w:val="NormalIndent"/>
        <w:rPr>
          <w:iCs/>
        </w:rPr>
      </w:pPr>
    </w:p>
    <w:p w:rsidR="0000434D" w:rsidRDefault="001A0447">
      <w:pPr>
        <w:pStyle w:val="NormalIndent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Граф управления (</w:t>
      </w:r>
      <w:proofErr w:type="spellStart"/>
      <w:r>
        <w:rPr>
          <w:i/>
          <w:iCs/>
          <w:sz w:val="24"/>
          <w:szCs w:val="24"/>
        </w:rPr>
        <w:t>control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flow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graph</w:t>
      </w:r>
      <w:proofErr w:type="spellEnd"/>
      <w:r>
        <w:rPr>
          <w:i/>
          <w:iCs/>
          <w:sz w:val="24"/>
          <w:szCs w:val="24"/>
        </w:rPr>
        <w:t>)</w: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это направленный граф, в вершинах которого расположены базовые блоки, а дуги соответствуют переходам.</w:t>
      </w:r>
    </w:p>
    <w:p w:rsidR="0000434D" w:rsidRDefault="0000434D"/>
    <w:p w:rsidR="0000434D" w:rsidRDefault="001A0447">
      <w:r>
        <w:rPr>
          <w:i/>
        </w:rPr>
        <w:t xml:space="preserve">Анализ потока управления/данных - </w:t>
      </w:r>
      <w:r>
        <w:t xml:space="preserve">проход делит программу на базовые блоки. В процессе деления удаляются </w:t>
      </w:r>
      <w:r>
        <w:t>недостижимые циклы. Затем вычисляется время жизни каждого псевдорегистра. Также происходит обнаружение выражений, значения которых далее нигде не используются. Объединяются ссылки на ячейки памяти с инструкциями сложения или вычитания для дальнейшего их пр</w:t>
      </w:r>
      <w:r>
        <w:t>еобразования в автоинкрементную или автодекрементную адресацию.</w:t>
      </w:r>
    </w:p>
    <w:p w:rsidR="0000434D" w:rsidRDefault="001A0447">
      <w:r>
        <w:t>Возможные улучшения: сокращение размера базовых блоков</w:t>
      </w:r>
      <w:r>
        <w:rPr>
          <w:i/>
        </w:rPr>
        <w:t>.</w:t>
      </w:r>
    </w:p>
    <w:p w:rsidR="0000434D" w:rsidRDefault="0000434D">
      <w:pPr>
        <w:rPr>
          <w:i/>
        </w:rPr>
      </w:pPr>
    </w:p>
    <w:p w:rsidR="0000434D" w:rsidRDefault="001A0447">
      <w:pPr>
        <w:numPr>
          <w:ilvl w:val="0"/>
          <w:numId w:val="5"/>
        </w:numPr>
      </w:pPr>
      <w:r>
        <w:t>Объединение графов управления отдельных функций</w:t>
      </w:r>
    </w:p>
    <w:p w:rsidR="0000434D" w:rsidRDefault="001A0447">
      <w:pPr>
        <w:numPr>
          <w:ilvl w:val="0"/>
          <w:numId w:val="6"/>
        </w:numPr>
      </w:pPr>
      <w:r>
        <w:t xml:space="preserve">Построение </w:t>
      </w:r>
      <w:r>
        <w:rPr>
          <w:lang w:val="en-US"/>
        </w:rPr>
        <w:t xml:space="preserve">SSA Form </w:t>
      </w:r>
    </w:p>
    <w:p w:rsidR="0000434D" w:rsidRDefault="001A0447">
      <w:pPr>
        <w:numPr>
          <w:ilvl w:val="1"/>
          <w:numId w:val="6"/>
        </w:numPr>
      </w:pPr>
      <w:r>
        <w:rPr>
          <w:lang w:val="en-US"/>
        </w:rPr>
        <w:t>SSA</w:t>
      </w:r>
      <w:r>
        <w:t xml:space="preserve"> </w:t>
      </w:r>
      <w:r>
        <w:rPr>
          <w:lang w:val="en-US"/>
        </w:rPr>
        <w:t>Form</w:t>
      </w:r>
      <w:r>
        <w:t xml:space="preserve"> (</w:t>
      </w:r>
      <w:r>
        <w:rPr>
          <w:lang w:val="en-US"/>
        </w:rPr>
        <w:t>Single</w:t>
      </w:r>
      <w:r>
        <w:t xml:space="preserve"> </w:t>
      </w:r>
      <w:r>
        <w:rPr>
          <w:lang w:val="en-US"/>
        </w:rPr>
        <w:t>Static</w:t>
      </w:r>
      <w:r>
        <w:t xml:space="preserve"> </w:t>
      </w:r>
      <w:r>
        <w:rPr>
          <w:lang w:val="en-US"/>
        </w:rPr>
        <w:t>Assignment</w:t>
      </w:r>
      <w:r>
        <w:t>) – каждая переменная присваивае</w:t>
      </w:r>
      <w:r>
        <w:t>тся ровно один раз</w:t>
      </w:r>
    </w:p>
    <w:p w:rsidR="0000434D" w:rsidRDefault="001A0447">
      <w:pPr>
        <w:numPr>
          <w:ilvl w:val="0"/>
          <w:numId w:val="7"/>
        </w:numPr>
      </w:pPr>
      <w:r>
        <w:t xml:space="preserve">Выполнение </w:t>
      </w:r>
      <w:r>
        <w:rPr>
          <w:lang w:val="en-US"/>
        </w:rPr>
        <w:t>Escape analysis</w:t>
      </w:r>
    </w:p>
    <w:p w:rsidR="0000434D" w:rsidRDefault="001A0447">
      <w:pPr>
        <w:numPr>
          <w:ilvl w:val="1"/>
          <w:numId w:val="7"/>
        </w:numPr>
      </w:pPr>
      <w:r>
        <w:rPr>
          <w:lang w:val="en-US"/>
        </w:rPr>
        <w:t>Escape</w:t>
      </w:r>
      <w:r>
        <w:t xml:space="preserve"> </w:t>
      </w:r>
      <w:r>
        <w:rPr>
          <w:lang w:val="en-US"/>
        </w:rPr>
        <w:t>analysis</w:t>
      </w:r>
      <w:r>
        <w:t xml:space="preserve"> –  нахождение максимального замкнутого подграфа управления содержащего все доступы к значению </w:t>
      </w:r>
    </w:p>
    <w:p w:rsidR="0000434D" w:rsidRDefault="0000434D">
      <w:pPr>
        <w:rPr>
          <w:i/>
        </w:rPr>
      </w:pPr>
    </w:p>
    <w:p w:rsidR="0000434D" w:rsidRDefault="001A0447">
      <w:r>
        <w:rPr>
          <w:i/>
        </w:rPr>
        <w:t>SSA:</w:t>
      </w:r>
    </w:p>
    <w:p w:rsidR="0000434D" w:rsidRDefault="001A0447">
      <w:pPr>
        <w:pStyle w:val="NormalIndent"/>
        <w:rPr>
          <w:rFonts w:ascii="Vernanda" w:hAnsi="Vernanda"/>
          <w:sz w:val="24"/>
          <w:szCs w:val="24"/>
        </w:rPr>
      </w:pPr>
      <w:proofErr w:type="spellStart"/>
      <w:r>
        <w:rPr>
          <w:rFonts w:ascii="Vernanda" w:hAnsi="Vernanda" w:cs="TimesNewRoman,Italic;Times New"/>
          <w:i/>
          <w:iCs/>
          <w:sz w:val="24"/>
          <w:szCs w:val="24"/>
        </w:rPr>
        <w:t>Static</w:t>
      </w:r>
      <w:proofErr w:type="spellEnd"/>
      <w:r>
        <w:rPr>
          <w:rFonts w:ascii="Vernanda" w:hAnsi="Vernanda" w:cs="TimesNewRoman,Italic;Times New"/>
          <w:i/>
          <w:iCs/>
          <w:sz w:val="24"/>
          <w:szCs w:val="24"/>
        </w:rPr>
        <w:t xml:space="preserve"> </w:t>
      </w:r>
      <w:proofErr w:type="spellStart"/>
      <w:r>
        <w:rPr>
          <w:rFonts w:ascii="Vernanda" w:hAnsi="Vernanda" w:cs="TimesNewRoman,Italic;Times New"/>
          <w:i/>
          <w:iCs/>
          <w:sz w:val="24"/>
          <w:szCs w:val="24"/>
        </w:rPr>
        <w:t>Single</w:t>
      </w:r>
      <w:proofErr w:type="spellEnd"/>
      <w:r>
        <w:rPr>
          <w:rFonts w:ascii="Vernanda" w:hAnsi="Vernanda" w:cs="TimesNewRoman,Italic;Times New"/>
          <w:i/>
          <w:iCs/>
          <w:sz w:val="24"/>
          <w:szCs w:val="24"/>
        </w:rPr>
        <w:t xml:space="preserve"> </w:t>
      </w:r>
      <w:proofErr w:type="spellStart"/>
      <w:r>
        <w:rPr>
          <w:rFonts w:ascii="Vernanda" w:hAnsi="Vernanda" w:cs="TimesNewRoman,Italic;Times New"/>
          <w:i/>
          <w:iCs/>
          <w:sz w:val="24"/>
          <w:szCs w:val="24"/>
        </w:rPr>
        <w:t>Assignment</w:t>
      </w:r>
      <w:proofErr w:type="spellEnd"/>
      <w:r>
        <w:rPr>
          <w:rFonts w:ascii="Vernanda" w:hAnsi="Vernanda" w:cs="TimesNewRoman,Italic;Times New"/>
          <w:i/>
          <w:iCs/>
          <w:sz w:val="24"/>
          <w:szCs w:val="24"/>
        </w:rPr>
        <w:t xml:space="preserve"> </w:t>
      </w:r>
      <w:proofErr w:type="spellStart"/>
      <w:r>
        <w:rPr>
          <w:rFonts w:ascii="Vernanda" w:hAnsi="Vernanda" w:cs="TimesNewRoman,Italic;Times New"/>
          <w:i/>
          <w:iCs/>
          <w:sz w:val="24"/>
          <w:szCs w:val="24"/>
        </w:rPr>
        <w:t>Form</w:t>
      </w:r>
      <w:proofErr w:type="spellEnd"/>
      <w:r>
        <w:rPr>
          <w:rFonts w:ascii="Vernanda" w:hAnsi="Vernanda" w:cs="TimesNewRoman,Italic;Times New"/>
          <w:i/>
          <w:iCs/>
          <w:sz w:val="24"/>
          <w:szCs w:val="24"/>
        </w:rPr>
        <w:t xml:space="preserve"> (</w:t>
      </w:r>
      <w:r>
        <w:rPr>
          <w:rFonts w:ascii="Vernanda" w:hAnsi="Vernanda" w:cs="TimesNewRoman,Italic;Times New"/>
          <w:i/>
          <w:iCs/>
          <w:sz w:val="24"/>
          <w:szCs w:val="24"/>
        </w:rPr>
        <w:t>SSA</w:t>
      </w:r>
      <w:r>
        <w:rPr>
          <w:rFonts w:ascii="Vernanda" w:hAnsi="Vernanda" w:cs="TimesNewRoman,Italic;Times New"/>
          <w:i/>
          <w:iCs/>
          <w:sz w:val="24"/>
          <w:szCs w:val="24"/>
        </w:rPr>
        <w:t xml:space="preserve"> </w:t>
      </w:r>
      <w:proofErr w:type="spellStart"/>
      <w:r>
        <w:rPr>
          <w:rFonts w:ascii="Vernanda" w:hAnsi="Vernanda" w:cs="TimesNewRoman,Italic;Times New"/>
          <w:i/>
          <w:iCs/>
          <w:sz w:val="24"/>
          <w:szCs w:val="24"/>
        </w:rPr>
        <w:t>Form</w:t>
      </w:r>
      <w:proofErr w:type="spellEnd"/>
      <w:r>
        <w:rPr>
          <w:rFonts w:ascii="Vernanda" w:hAnsi="Vernanda" w:cs="TimesNewRoman,Italic;Times New"/>
          <w:i/>
          <w:iCs/>
          <w:sz w:val="24"/>
          <w:szCs w:val="24"/>
        </w:rPr>
        <w:t>)</w:t>
      </w:r>
      <w:r>
        <w:rPr>
          <w:rFonts w:ascii="Vernanda" w:hAnsi="Vernanda"/>
          <w:sz w:val="24"/>
          <w:szCs w:val="24"/>
        </w:rPr>
        <w:t xml:space="preserve"> – </w:t>
      </w:r>
      <w:bookmarkStart w:id="1" w:name="_GoBack"/>
      <w:bookmarkEnd w:id="1"/>
      <w:r>
        <w:rPr>
          <w:rFonts w:ascii="Vernanda" w:hAnsi="Vernanda"/>
          <w:sz w:val="24"/>
          <w:szCs w:val="24"/>
        </w:rPr>
        <w:t>форма представления программы,</w:t>
      </w:r>
      <w:r>
        <w:rPr>
          <w:rFonts w:ascii="Vernanda" w:hAnsi="Vernanda"/>
          <w:sz w:val="24"/>
          <w:szCs w:val="24"/>
        </w:rPr>
        <w:t xml:space="preserve"> в которой любой переменной значение присваивается не более одного раза.</w:t>
      </w:r>
    </w:p>
    <w:p w:rsidR="0000434D" w:rsidRDefault="001A0447">
      <w:pPr>
        <w:pStyle w:val="NormalIndent"/>
        <w:rPr>
          <w:rFonts w:ascii="Vernanda" w:hAnsi="Vernanda"/>
          <w:sz w:val="24"/>
          <w:szCs w:val="24"/>
        </w:rPr>
      </w:pPr>
      <w:r>
        <w:rPr>
          <w:rFonts w:ascii="Vernanda" w:hAnsi="Vernanda"/>
          <w:sz w:val="24"/>
          <w:szCs w:val="24"/>
        </w:rPr>
        <w:t>SSA</w:t>
      </w:r>
      <w:r>
        <w:rPr>
          <w:rFonts w:ascii="Vernanda" w:hAnsi="Vernanda"/>
          <w:sz w:val="24"/>
          <w:szCs w:val="24"/>
        </w:rPr>
        <w:t xml:space="preserve"> форма и граф управления потоком были предложены для представления потока данных и потока управления в программе. Каждая из этих ранее независимых т</w:t>
      </w:r>
      <w:r>
        <w:rPr>
          <w:rFonts w:ascii="Vernanda" w:hAnsi="Vernanda"/>
          <w:sz w:val="24"/>
          <w:szCs w:val="24"/>
        </w:rPr>
        <w:t xml:space="preserve">ехнологий использовалась в классе оптимизаций. Большое число современных алгоритмов оптимизации программ основаны на совместном использовании графа управления и </w:t>
      </w:r>
      <w:r>
        <w:rPr>
          <w:rFonts w:ascii="Vernanda" w:hAnsi="Vernanda"/>
          <w:sz w:val="24"/>
          <w:szCs w:val="24"/>
        </w:rPr>
        <w:t>SSA</w:t>
      </w:r>
      <w:r>
        <w:rPr>
          <w:rFonts w:ascii="Vernanda" w:hAnsi="Vernanda"/>
          <w:sz w:val="24"/>
          <w:szCs w:val="24"/>
        </w:rPr>
        <w:t>-формы.</w:t>
      </w:r>
    </w:p>
    <w:p w:rsidR="0000434D" w:rsidRDefault="001A0447">
      <w:pPr>
        <w:pStyle w:val="NormalIndent"/>
        <w:rPr>
          <w:rFonts w:ascii="Vernanda" w:hAnsi="Vernanda"/>
          <w:sz w:val="24"/>
          <w:szCs w:val="24"/>
        </w:rPr>
      </w:pPr>
      <w:r>
        <w:rPr>
          <w:rFonts w:ascii="Vernanda" w:hAnsi="Vernanda"/>
          <w:sz w:val="24"/>
          <w:szCs w:val="24"/>
        </w:rPr>
        <w:t xml:space="preserve">SSA – это форма программы в которой значение каждой переменной присваивается только </w:t>
      </w:r>
      <w:r>
        <w:rPr>
          <w:rFonts w:ascii="Vernanda" w:hAnsi="Vernanda"/>
          <w:sz w:val="24"/>
          <w:szCs w:val="24"/>
        </w:rPr>
        <w:t xml:space="preserve">один раз, но может читаться сколько угодно </w:t>
      </w:r>
      <w:proofErr w:type="gramStart"/>
      <w:r>
        <w:rPr>
          <w:rFonts w:ascii="Vernanda" w:hAnsi="Vernanda"/>
          <w:sz w:val="24"/>
          <w:szCs w:val="24"/>
        </w:rPr>
        <w:t>раз.(</w:t>
      </w:r>
      <w:proofErr w:type="gramEnd"/>
      <w:r>
        <w:rPr>
          <w:rFonts w:ascii="Vernanda" w:hAnsi="Vernanda"/>
          <w:sz w:val="24"/>
          <w:szCs w:val="24"/>
        </w:rPr>
        <w:t>см. рисунки)</w:t>
      </w:r>
    </w:p>
    <w:p w:rsidR="0000434D" w:rsidRDefault="001A0447">
      <w:pPr>
        <w:rPr>
          <w:rFonts w:ascii="Vernanda" w:hAnsi="Vernanda"/>
          <w:szCs w:val="24"/>
        </w:rPr>
      </w:pPr>
      <w:r>
        <w:object w:dxaOrig="8143" w:dyaOrig="2935">
          <v:shape id="ole_rId5" o:spid="_x0000_i1026" style="width:406.95pt;height:146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5" DrawAspect="Content" ObjectID="_1543245797" r:id="rId9"/>
        </w:object>
      </w:r>
    </w:p>
    <w:p w:rsidR="0000434D" w:rsidRDefault="001A0447">
      <w:pPr>
        <w:rPr>
          <w:rFonts w:ascii="Vernanda" w:hAnsi="Vernanda"/>
          <w:szCs w:val="24"/>
        </w:rPr>
      </w:pPr>
      <w:r>
        <w:object w:dxaOrig="7875" w:dyaOrig="3825">
          <v:shape id="ole_rId7" o:spid="_x0000_i1027" style="width:393.8pt;height:190.9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Word.Picture.8" ShapeID="ole_rId7" DrawAspect="Content" ObjectID="_1543245798" r:id="rId11"/>
        </w:object>
      </w:r>
    </w:p>
    <w:p w:rsidR="0000434D" w:rsidRDefault="0000434D">
      <w:pPr>
        <w:pStyle w:val="NormalIndent"/>
        <w:rPr>
          <w:sz w:val="24"/>
          <w:szCs w:val="24"/>
        </w:rPr>
      </w:pPr>
    </w:p>
    <w:p w:rsidR="0000434D" w:rsidRDefault="001A0447">
      <w:pPr>
        <w:pStyle w:val="NormalIndent"/>
        <w:rPr>
          <w:sz w:val="24"/>
          <w:szCs w:val="24"/>
        </w:rPr>
      </w:pPr>
      <w:r>
        <w:rPr>
          <w:sz w:val="24"/>
          <w:szCs w:val="24"/>
        </w:rPr>
        <w:t>Каждое предложение внутреннего представления вычисляет некоторое выражение и использует результат для присваивания или перехода.</w:t>
      </w:r>
    </w:p>
    <w:p w:rsidR="0000434D" w:rsidRDefault="001A0447">
      <w:pPr>
        <w:pStyle w:val="NormalIndent"/>
        <w:rPr>
          <w:sz w:val="24"/>
          <w:szCs w:val="24"/>
        </w:rPr>
      </w:pPr>
      <w:r>
        <w:rPr>
          <w:sz w:val="24"/>
          <w:szCs w:val="24"/>
        </w:rPr>
        <w:t xml:space="preserve">Преобразование программы в </w:t>
      </w:r>
      <w:r>
        <w:rPr>
          <w:sz w:val="24"/>
          <w:szCs w:val="24"/>
        </w:rPr>
        <w:t>SSA</w:t>
      </w:r>
      <w:r>
        <w:rPr>
          <w:sz w:val="24"/>
          <w:szCs w:val="24"/>
        </w:rPr>
        <w:t xml:space="preserve"> форму – </w:t>
      </w:r>
      <w:r>
        <w:rPr>
          <w:sz w:val="24"/>
          <w:szCs w:val="24"/>
        </w:rPr>
        <w:t>двухэтапный процесс:</w:t>
      </w:r>
    </w:p>
    <w:p w:rsidR="0000434D" w:rsidRDefault="001A0447">
      <w:pPr>
        <w:pStyle w:val="NormalInden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На первом этапе добавляются тривиальные </w:t>
      </w:r>
      <w:r>
        <w:rPr>
          <w:i/>
          <w:iCs/>
          <w:sz w:val="24"/>
          <w:szCs w:val="24"/>
        </w:rPr>
        <w:t>Ф</w:t>
      </w:r>
      <w:r>
        <w:rPr>
          <w:sz w:val="24"/>
          <w:szCs w:val="24"/>
        </w:rPr>
        <w:t>-функции в некоторые вершины графа управления.</w:t>
      </w:r>
    </w:p>
    <w:p w:rsidR="0000434D" w:rsidRDefault="001A0447">
      <w:pPr>
        <w:pStyle w:val="NormalInden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На втором этапе генерируются новые переменные (находятся зависимости, переменные получают «версии»).</w:t>
      </w:r>
    </w:p>
    <w:p w:rsidR="0000434D" w:rsidRDefault="0000434D">
      <w:pPr>
        <w:pStyle w:val="NormalIndent"/>
        <w:ind w:left="1004"/>
        <w:rPr>
          <w:i/>
        </w:rPr>
      </w:pPr>
    </w:p>
    <w:p w:rsidR="0000434D" w:rsidRDefault="001A0447">
      <w:pPr>
        <w:pStyle w:val="NormalIndent"/>
        <w:ind w:left="1004"/>
        <w:rPr>
          <w:sz w:val="24"/>
          <w:szCs w:val="24"/>
        </w:rPr>
      </w:pPr>
      <w:r>
        <w:rPr>
          <w:i/>
          <w:sz w:val="24"/>
          <w:szCs w:val="24"/>
        </w:rPr>
        <w:t>Массивы в SSA:</w:t>
      </w:r>
      <w:r>
        <w:rPr>
          <w:i/>
          <w:sz w:val="24"/>
          <w:szCs w:val="24"/>
        </w:rPr>
        <w:br/>
      </w:r>
    </w:p>
    <w:p w:rsidR="0000434D" w:rsidRDefault="0000434D">
      <w:pPr>
        <w:pStyle w:val="NormalIndent"/>
        <w:rPr>
          <w:i/>
        </w:rPr>
      </w:pPr>
    </w:p>
    <w:p w:rsidR="0000434D" w:rsidRDefault="001A0447">
      <w:pPr>
        <w:pStyle w:val="NormalIndent"/>
        <w:ind w:left="1004"/>
        <w:rPr>
          <w:sz w:val="24"/>
          <w:szCs w:val="24"/>
        </w:rPr>
      </w:pPr>
      <w:r>
        <w:rPr>
          <w:sz w:val="24"/>
          <w:szCs w:val="24"/>
        </w:rPr>
        <w:t xml:space="preserve">Все обращения к элементам </w:t>
      </w:r>
      <w:r>
        <w:rPr>
          <w:sz w:val="24"/>
          <w:szCs w:val="24"/>
        </w:rPr>
        <w:t>массивом оборачиваются специальными функциями.</w:t>
      </w:r>
    </w:p>
    <w:p w:rsidR="0000434D" w:rsidRDefault="001A0447">
      <w:pPr>
        <w:pStyle w:val="NormalIndent"/>
        <w:rPr>
          <w:sz w:val="24"/>
          <w:szCs w:val="24"/>
        </w:rPr>
      </w:pPr>
      <w:r>
        <w:rPr>
          <w:sz w:val="24"/>
          <w:szCs w:val="24"/>
        </w:rPr>
        <w:t>Исключение составляет тот случай, если язык поддерживает операции с массивами как со скалярами (поэлементное копирование и пр.). В этом случае переменная массива обрабатывается как обычный скаляр.</w:t>
      </w:r>
    </w:p>
    <w:p w:rsidR="0000434D" w:rsidRDefault="001A0447">
      <w:pPr>
        <w:pStyle w:val="NormalIndent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>
        <w:rPr>
          <w:sz w:val="24"/>
          <w:szCs w:val="24"/>
        </w:rPr>
        <w:t>случай обращения к элементу массива.</w:t>
      </w:r>
    </w:p>
    <w:p w:rsidR="0000434D" w:rsidRDefault="001A0447">
      <w:pPr>
        <w:pStyle w:val="NormalIndent"/>
        <w:rPr>
          <w:sz w:val="24"/>
          <w:szCs w:val="24"/>
        </w:rPr>
      </w:pPr>
      <w:r>
        <w:rPr>
          <w:sz w:val="24"/>
          <w:szCs w:val="24"/>
        </w:rPr>
        <w:t>Исходный код, использующий массивы:</w:t>
      </w:r>
    </w:p>
    <w:p w:rsidR="0000434D" w:rsidRDefault="001A0447">
      <w:pPr>
        <w:pStyle w:val="NormalInden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&lt;-</w:t>
      </w:r>
      <w:r>
        <w:rPr>
          <w:rFonts w:eastAsia="Wingdings" w:cs="Wingdings"/>
          <w:sz w:val="24"/>
          <w:szCs w:val="24"/>
        </w:rPr>
        <w:tab/>
      </w:r>
      <w:r>
        <w:rPr>
          <w:rFonts w:eastAsia="Wingdings" w:cs="Wingdings"/>
          <w:sz w:val="24"/>
          <w:szCs w:val="24"/>
        </w:rPr>
        <w:t>A</w:t>
      </w:r>
      <w:r>
        <w:rPr>
          <w:rFonts w:eastAsia="Wingdings" w:cs="Wingdings"/>
          <w:sz w:val="24"/>
          <w:szCs w:val="24"/>
        </w:rPr>
        <w:t>(</w:t>
      </w:r>
      <w:r>
        <w:rPr>
          <w:rFonts w:eastAsia="Wingdings" w:cs="Wingdings"/>
          <w:sz w:val="24"/>
          <w:szCs w:val="24"/>
        </w:rPr>
        <w:t>i</w:t>
      </w:r>
      <w:r>
        <w:rPr>
          <w:rFonts w:eastAsia="Wingdings" w:cs="Wingdings"/>
          <w:sz w:val="24"/>
          <w:szCs w:val="24"/>
        </w:rPr>
        <w:t>)</w:t>
      </w:r>
    </w:p>
    <w:p w:rsidR="0000434D" w:rsidRDefault="001A0447">
      <w:pPr>
        <w:pStyle w:val="NormalIndent"/>
        <w:rPr>
          <w:sz w:val="24"/>
          <w:szCs w:val="24"/>
        </w:rPr>
      </w:pPr>
      <w:r>
        <w:rPr>
          <w:rFonts w:eastAsia="Wingdings" w:cs="Wingdings"/>
          <w:sz w:val="24"/>
          <w:szCs w:val="24"/>
        </w:rPr>
        <w:tab/>
      </w:r>
      <w:r>
        <w:rPr>
          <w:rFonts w:eastAsia="Wingdings" w:cs="Wingdings"/>
          <w:sz w:val="24"/>
          <w:szCs w:val="24"/>
        </w:rPr>
        <w:tab/>
      </w:r>
      <w:r>
        <w:rPr>
          <w:rFonts w:eastAsia="Wingdings" w:cs="Wingdings"/>
          <w:sz w:val="24"/>
          <w:szCs w:val="24"/>
        </w:rPr>
        <w:t>A</w:t>
      </w:r>
      <w:r>
        <w:rPr>
          <w:rFonts w:eastAsia="Wingdings" w:cs="Wingdings"/>
          <w:sz w:val="24"/>
          <w:szCs w:val="24"/>
        </w:rPr>
        <w:t>(</w:t>
      </w:r>
      <w:r>
        <w:rPr>
          <w:rFonts w:eastAsia="Wingdings" w:cs="Wingdings"/>
          <w:sz w:val="24"/>
          <w:szCs w:val="24"/>
        </w:rPr>
        <w:t>j</w:t>
      </w:r>
      <w:r>
        <w:rPr>
          <w:rFonts w:eastAsia="Wingdings" w:cs="Wingdings"/>
          <w:sz w:val="24"/>
          <w:szCs w:val="24"/>
        </w:rPr>
        <w:t xml:space="preserve">) </w:t>
      </w:r>
      <w:r>
        <w:rPr>
          <w:rFonts w:eastAsia="Wingdings" w:cs="Wingdings"/>
          <w:sz w:val="24"/>
          <w:szCs w:val="24"/>
        </w:rPr>
        <w:tab/>
        <w:t>&lt;-</w:t>
      </w:r>
      <w:r>
        <w:rPr>
          <w:rFonts w:eastAsia="Wingdings" w:cs="Wingdings"/>
          <w:sz w:val="24"/>
          <w:szCs w:val="24"/>
        </w:rPr>
        <w:tab/>
      </w:r>
      <w:r>
        <w:rPr>
          <w:rFonts w:eastAsia="Wingdings" w:cs="Wingdings"/>
          <w:sz w:val="24"/>
          <w:szCs w:val="24"/>
        </w:rPr>
        <w:t>A</w:t>
      </w:r>
      <w:r>
        <w:rPr>
          <w:rFonts w:eastAsia="Wingdings" w:cs="Wingdings"/>
          <w:sz w:val="24"/>
          <w:szCs w:val="24"/>
        </w:rPr>
        <w:t>(</w:t>
      </w:r>
      <w:r>
        <w:rPr>
          <w:rFonts w:eastAsia="Wingdings" w:cs="Wingdings"/>
          <w:sz w:val="24"/>
          <w:szCs w:val="24"/>
        </w:rPr>
        <w:t>i</w:t>
      </w:r>
      <w:r>
        <w:rPr>
          <w:rFonts w:eastAsia="Wingdings" w:cs="Wingdings"/>
          <w:sz w:val="24"/>
          <w:szCs w:val="24"/>
        </w:rPr>
        <w:t>)</w:t>
      </w:r>
    </w:p>
    <w:p w:rsidR="0000434D" w:rsidRDefault="001A0447">
      <w:pPr>
        <w:pStyle w:val="NormalIndent"/>
        <w:rPr>
          <w:sz w:val="24"/>
          <w:szCs w:val="24"/>
        </w:rPr>
      </w:pPr>
      <w:r>
        <w:rPr>
          <w:rFonts w:eastAsia="Wingdings" w:cs="Wingdings"/>
          <w:sz w:val="24"/>
          <w:szCs w:val="24"/>
        </w:rPr>
        <w:tab/>
      </w:r>
      <w:r>
        <w:rPr>
          <w:rFonts w:eastAsia="Wingdings" w:cs="Wingdings"/>
          <w:sz w:val="24"/>
          <w:szCs w:val="24"/>
        </w:rPr>
        <w:tab/>
      </w:r>
      <w:r>
        <w:rPr>
          <w:rFonts w:eastAsia="Wingdings" w:cs="Wingdings"/>
          <w:sz w:val="24"/>
          <w:szCs w:val="24"/>
        </w:rPr>
        <w:tab/>
        <w:t>&lt;-</w:t>
      </w:r>
      <w:r>
        <w:rPr>
          <w:rFonts w:eastAsia="Wingdings" w:cs="Wingdings"/>
          <w:sz w:val="24"/>
          <w:szCs w:val="24"/>
        </w:rPr>
        <w:tab/>
      </w:r>
      <w:r>
        <w:rPr>
          <w:rFonts w:eastAsia="Wingdings" w:cs="Wingdings"/>
          <w:sz w:val="24"/>
          <w:szCs w:val="24"/>
        </w:rPr>
        <w:t>A</w:t>
      </w:r>
      <w:r>
        <w:rPr>
          <w:rFonts w:eastAsia="Wingdings" w:cs="Wingdings"/>
          <w:sz w:val="24"/>
          <w:szCs w:val="24"/>
        </w:rPr>
        <w:t>(</w:t>
      </w:r>
      <w:r>
        <w:rPr>
          <w:rFonts w:eastAsia="Wingdings" w:cs="Wingdings"/>
          <w:sz w:val="24"/>
          <w:szCs w:val="24"/>
        </w:rPr>
        <w:t>k</w:t>
      </w:r>
      <w:r>
        <w:rPr>
          <w:rFonts w:eastAsia="Wingdings" w:cs="Wingdings"/>
          <w:sz w:val="24"/>
          <w:szCs w:val="24"/>
        </w:rPr>
        <w:t>) + 2</w:t>
      </w:r>
    </w:p>
    <w:p w:rsidR="0000434D" w:rsidRDefault="001A0447">
      <w:pPr>
        <w:pStyle w:val="NormalIndent"/>
        <w:rPr>
          <w:rFonts w:eastAsia="Wingdings" w:cs="Wingdings"/>
          <w:sz w:val="24"/>
          <w:szCs w:val="24"/>
        </w:rPr>
      </w:pPr>
      <w:r>
        <w:rPr>
          <w:rFonts w:eastAsia="Wingdings" w:cs="Wingdings"/>
          <w:sz w:val="24"/>
          <w:szCs w:val="24"/>
        </w:rPr>
        <w:t>Эквивалентный код, в котором использованы специальные операторы доступа:</w:t>
      </w:r>
    </w:p>
    <w:p w:rsidR="0000434D" w:rsidRPr="00D90DD3" w:rsidRDefault="001A0447">
      <w:pPr>
        <w:pStyle w:val="NormalIndent"/>
        <w:rPr>
          <w:sz w:val="24"/>
          <w:szCs w:val="24"/>
          <w:lang w:val="en-US"/>
        </w:rPr>
      </w:pPr>
      <w:r>
        <w:rPr>
          <w:rFonts w:eastAsia="Wingdings" w:cs="Wingdings"/>
          <w:sz w:val="24"/>
          <w:szCs w:val="24"/>
        </w:rPr>
        <w:tab/>
      </w:r>
      <w:r>
        <w:rPr>
          <w:rFonts w:eastAsia="Wingdings" w:cs="Wingdings"/>
          <w:sz w:val="24"/>
          <w:szCs w:val="24"/>
        </w:rPr>
        <w:tab/>
      </w:r>
      <w:r>
        <w:rPr>
          <w:rFonts w:eastAsia="Wingdings" w:cs="Wingdings"/>
          <w:sz w:val="24"/>
          <w:szCs w:val="24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>&lt;-</w:t>
      </w:r>
      <w:r w:rsidRPr="00D90DD3">
        <w:rPr>
          <w:rFonts w:eastAsia="Wingdings" w:cs="Wingdings"/>
          <w:sz w:val="24"/>
          <w:szCs w:val="24"/>
          <w:lang w:val="en-US"/>
        </w:rPr>
        <w:tab/>
      </w:r>
      <w:proofErr w:type="gramStart"/>
      <w:r w:rsidRPr="00D90DD3">
        <w:rPr>
          <w:rFonts w:eastAsia="Wingdings" w:cs="Wingdings"/>
          <w:sz w:val="24"/>
          <w:szCs w:val="24"/>
          <w:lang w:val="en-US"/>
        </w:rPr>
        <w:t>Access(</w:t>
      </w:r>
      <w:proofErr w:type="gramEnd"/>
      <w:r w:rsidRPr="00D90DD3">
        <w:rPr>
          <w:rFonts w:eastAsia="Wingdings" w:cs="Wingdings"/>
          <w:sz w:val="24"/>
          <w:szCs w:val="24"/>
          <w:lang w:val="en-US"/>
        </w:rPr>
        <w:t xml:space="preserve">A, </w:t>
      </w:r>
      <w:proofErr w:type="spellStart"/>
      <w:r w:rsidRPr="00D90DD3">
        <w:rPr>
          <w:rFonts w:eastAsia="Wingdings" w:cs="Wingdings"/>
          <w:sz w:val="24"/>
          <w:szCs w:val="24"/>
          <w:lang w:val="en-US"/>
        </w:rPr>
        <w:t>i</w:t>
      </w:r>
      <w:proofErr w:type="spellEnd"/>
      <w:r w:rsidRPr="00D90DD3">
        <w:rPr>
          <w:rFonts w:eastAsia="Wingdings" w:cs="Wingdings"/>
          <w:sz w:val="24"/>
          <w:szCs w:val="24"/>
          <w:lang w:val="en-US"/>
        </w:rPr>
        <w:t>)</w:t>
      </w:r>
    </w:p>
    <w:p w:rsidR="0000434D" w:rsidRPr="00D90DD3" w:rsidRDefault="001A0447">
      <w:pPr>
        <w:pStyle w:val="NormalIndent"/>
        <w:rPr>
          <w:sz w:val="24"/>
          <w:szCs w:val="24"/>
          <w:lang w:val="en-US"/>
        </w:rPr>
      </w:pPr>
      <w:r w:rsidRPr="00D90DD3">
        <w:rPr>
          <w:rFonts w:eastAsia="Wingdings" w:cs="Wingdings"/>
          <w:sz w:val="24"/>
          <w:szCs w:val="24"/>
          <w:lang w:val="en-US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ab/>
        <w:t>A(j)</w:t>
      </w:r>
      <w:r w:rsidRPr="00D90DD3">
        <w:rPr>
          <w:rFonts w:eastAsia="Wingdings" w:cs="Wingdings"/>
          <w:sz w:val="24"/>
          <w:szCs w:val="24"/>
          <w:lang w:val="en-US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>&lt;-</w:t>
      </w:r>
      <w:r w:rsidRPr="00D90DD3">
        <w:rPr>
          <w:rFonts w:eastAsia="Wingdings" w:cs="Wingdings"/>
          <w:sz w:val="24"/>
          <w:szCs w:val="24"/>
          <w:lang w:val="en-US"/>
        </w:rPr>
        <w:tab/>
      </w:r>
      <w:proofErr w:type="gramStart"/>
      <w:r w:rsidRPr="00D90DD3">
        <w:rPr>
          <w:rFonts w:eastAsia="Wingdings" w:cs="Wingdings"/>
          <w:sz w:val="24"/>
          <w:szCs w:val="24"/>
          <w:lang w:val="en-US"/>
        </w:rPr>
        <w:t>Update(</w:t>
      </w:r>
      <w:proofErr w:type="gramEnd"/>
      <w:r w:rsidRPr="00D90DD3">
        <w:rPr>
          <w:rFonts w:eastAsia="Wingdings" w:cs="Wingdings"/>
          <w:sz w:val="24"/>
          <w:szCs w:val="24"/>
          <w:lang w:val="en-US"/>
        </w:rPr>
        <w:t>A, j, V)</w:t>
      </w:r>
    </w:p>
    <w:p w:rsidR="0000434D" w:rsidRPr="00D90DD3" w:rsidRDefault="001A0447">
      <w:pPr>
        <w:pStyle w:val="NormalIndent"/>
        <w:rPr>
          <w:sz w:val="24"/>
          <w:szCs w:val="24"/>
          <w:lang w:val="en-US"/>
        </w:rPr>
      </w:pPr>
      <w:r w:rsidRPr="00D90DD3">
        <w:rPr>
          <w:rFonts w:eastAsia="Wingdings" w:cs="Wingdings"/>
          <w:sz w:val="24"/>
          <w:szCs w:val="24"/>
          <w:lang w:val="en-US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ab/>
      </w:r>
      <w:r>
        <w:rPr>
          <w:rFonts w:eastAsia="Wingdings" w:cs="Wingdings"/>
          <w:sz w:val="24"/>
          <w:szCs w:val="24"/>
          <w:lang w:val="fr-FR"/>
        </w:rPr>
        <w:t>T</w:t>
      </w:r>
      <w:r>
        <w:rPr>
          <w:rFonts w:eastAsia="Wingdings" w:cs="Wingdings"/>
          <w:sz w:val="24"/>
          <w:szCs w:val="24"/>
          <w:lang w:val="fr-FR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>&lt;-</w:t>
      </w:r>
      <w:r>
        <w:rPr>
          <w:rFonts w:eastAsia="Wingdings" w:cs="Wingdings"/>
          <w:sz w:val="24"/>
          <w:szCs w:val="24"/>
          <w:lang w:val="fr-FR"/>
        </w:rPr>
        <w:tab/>
        <w:t>Access(A, k)</w:t>
      </w:r>
    </w:p>
    <w:p w:rsidR="0000434D" w:rsidRPr="00D90DD3" w:rsidRDefault="001A0447">
      <w:pPr>
        <w:pStyle w:val="NormalIndent"/>
        <w:rPr>
          <w:sz w:val="24"/>
          <w:szCs w:val="24"/>
          <w:lang w:val="en-US"/>
        </w:rPr>
      </w:pPr>
      <w:r>
        <w:rPr>
          <w:rFonts w:eastAsia="Wingdings" w:cs="Wingdings"/>
          <w:sz w:val="24"/>
          <w:szCs w:val="24"/>
          <w:lang w:val="fr-FR"/>
        </w:rPr>
        <w:tab/>
      </w:r>
      <w:r>
        <w:rPr>
          <w:rFonts w:eastAsia="Wingdings" w:cs="Wingdings"/>
          <w:sz w:val="24"/>
          <w:szCs w:val="24"/>
          <w:lang w:val="fr-FR"/>
        </w:rPr>
        <w:tab/>
      </w:r>
      <w:r>
        <w:rPr>
          <w:rFonts w:eastAsia="Wingdings" w:cs="Wingdings"/>
          <w:sz w:val="24"/>
          <w:szCs w:val="24"/>
          <w:lang w:val="fr-FR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>&lt;-</w:t>
      </w:r>
      <w:r>
        <w:rPr>
          <w:rFonts w:eastAsia="Wingdings" w:cs="Wingdings"/>
          <w:sz w:val="24"/>
          <w:szCs w:val="24"/>
          <w:lang w:val="fr-FR"/>
        </w:rPr>
        <w:tab/>
        <w:t>T + 2</w:t>
      </w:r>
    </w:p>
    <w:p w:rsidR="0000434D" w:rsidRPr="00D90DD3" w:rsidRDefault="001A0447">
      <w:pPr>
        <w:pStyle w:val="NormalIndent"/>
        <w:rPr>
          <w:rFonts w:eastAsia="Wingdings" w:cs="Wingdings"/>
          <w:sz w:val="24"/>
          <w:szCs w:val="24"/>
          <w:lang w:val="en-US"/>
        </w:rPr>
      </w:pPr>
      <w:r w:rsidRPr="00D90DD3">
        <w:rPr>
          <w:rFonts w:eastAsia="Wingdings" w:cs="Wingdings"/>
          <w:sz w:val="24"/>
          <w:szCs w:val="24"/>
          <w:lang w:val="en-US"/>
        </w:rPr>
        <w:t xml:space="preserve">SSA </w:t>
      </w:r>
      <w:r>
        <w:rPr>
          <w:rFonts w:eastAsia="Wingdings" w:cs="Wingdings"/>
          <w:sz w:val="24"/>
          <w:szCs w:val="24"/>
        </w:rPr>
        <w:t>форма</w:t>
      </w:r>
      <w:r w:rsidRPr="00D90DD3">
        <w:rPr>
          <w:rFonts w:eastAsia="Wingdings" w:cs="Wingdings"/>
          <w:sz w:val="24"/>
          <w:szCs w:val="24"/>
          <w:lang w:val="en-US"/>
        </w:rPr>
        <w:t>:</w:t>
      </w:r>
    </w:p>
    <w:p w:rsidR="0000434D" w:rsidRPr="00D90DD3" w:rsidRDefault="001A0447">
      <w:pPr>
        <w:pStyle w:val="NormalIndent"/>
        <w:rPr>
          <w:sz w:val="24"/>
          <w:szCs w:val="24"/>
          <w:lang w:val="en-US"/>
        </w:rPr>
      </w:pPr>
      <w:r w:rsidRPr="00D90DD3">
        <w:rPr>
          <w:rFonts w:eastAsia="Wingdings" w:cs="Wingdings"/>
          <w:sz w:val="24"/>
          <w:szCs w:val="24"/>
          <w:lang w:val="en-US"/>
        </w:rPr>
        <w:lastRenderedPageBreak/>
        <w:tab/>
      </w:r>
      <w:r w:rsidRPr="00D90DD3">
        <w:rPr>
          <w:rFonts w:eastAsia="Wingdings" w:cs="Wingdings"/>
          <w:sz w:val="24"/>
          <w:szCs w:val="24"/>
          <w:lang w:val="en-US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>&lt;-</w:t>
      </w:r>
      <w:r w:rsidRPr="00D90DD3">
        <w:rPr>
          <w:rFonts w:eastAsia="Wingdings" w:cs="Wingdings"/>
          <w:sz w:val="24"/>
          <w:szCs w:val="24"/>
          <w:lang w:val="en-US"/>
        </w:rPr>
        <w:tab/>
      </w:r>
      <w:proofErr w:type="gramStart"/>
      <w:r w:rsidRPr="00D90DD3">
        <w:rPr>
          <w:rFonts w:eastAsia="Wingdings" w:cs="Wingdings"/>
          <w:sz w:val="24"/>
          <w:szCs w:val="24"/>
          <w:lang w:val="en-US"/>
        </w:rPr>
        <w:t>Access(</w:t>
      </w:r>
      <w:proofErr w:type="gramEnd"/>
      <w:r w:rsidRPr="00D90DD3">
        <w:rPr>
          <w:rFonts w:eastAsia="Wingdings" w:cs="Wingdings"/>
          <w:sz w:val="24"/>
          <w:szCs w:val="24"/>
          <w:lang w:val="en-US"/>
        </w:rPr>
        <w:t>A8, i7)</w:t>
      </w:r>
    </w:p>
    <w:p w:rsidR="0000434D" w:rsidRPr="00D90DD3" w:rsidRDefault="001A0447">
      <w:pPr>
        <w:pStyle w:val="NormalIndent"/>
        <w:rPr>
          <w:sz w:val="24"/>
          <w:szCs w:val="24"/>
          <w:lang w:val="en-US"/>
        </w:rPr>
      </w:pPr>
      <w:r w:rsidRPr="00D90DD3">
        <w:rPr>
          <w:rFonts w:eastAsia="Wingdings" w:cs="Wingdings"/>
          <w:sz w:val="24"/>
          <w:szCs w:val="24"/>
          <w:lang w:val="en-US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ab/>
        <w:t>A9(j)</w:t>
      </w:r>
      <w:r w:rsidRPr="00D90DD3">
        <w:rPr>
          <w:rFonts w:eastAsia="Wingdings" w:cs="Wingdings"/>
          <w:sz w:val="24"/>
          <w:szCs w:val="24"/>
          <w:lang w:val="en-US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>&lt;-</w:t>
      </w:r>
      <w:r w:rsidRPr="00D90DD3">
        <w:rPr>
          <w:rFonts w:eastAsia="Wingdings" w:cs="Wingdings"/>
          <w:sz w:val="24"/>
          <w:szCs w:val="24"/>
          <w:lang w:val="en-US"/>
        </w:rPr>
        <w:tab/>
      </w:r>
      <w:proofErr w:type="gramStart"/>
      <w:r w:rsidRPr="00D90DD3">
        <w:rPr>
          <w:rFonts w:eastAsia="Wingdings" w:cs="Wingdings"/>
          <w:sz w:val="24"/>
          <w:szCs w:val="24"/>
          <w:lang w:val="en-US"/>
        </w:rPr>
        <w:t>Update(</w:t>
      </w:r>
      <w:proofErr w:type="gramEnd"/>
      <w:r w:rsidRPr="00D90DD3">
        <w:rPr>
          <w:rFonts w:eastAsia="Wingdings" w:cs="Wingdings"/>
          <w:sz w:val="24"/>
          <w:szCs w:val="24"/>
          <w:lang w:val="en-US"/>
        </w:rPr>
        <w:t>A8, j6, V5)</w:t>
      </w:r>
    </w:p>
    <w:p w:rsidR="0000434D" w:rsidRPr="00D90DD3" w:rsidRDefault="001A0447">
      <w:pPr>
        <w:pStyle w:val="NormalIndent"/>
        <w:rPr>
          <w:sz w:val="24"/>
          <w:szCs w:val="24"/>
          <w:lang w:val="en-US"/>
        </w:rPr>
      </w:pPr>
      <w:r w:rsidRPr="00D90DD3">
        <w:rPr>
          <w:rFonts w:eastAsia="Wingdings" w:cs="Wingdings"/>
          <w:sz w:val="24"/>
          <w:szCs w:val="24"/>
          <w:lang w:val="en-US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ab/>
        <w:t>T1</w:t>
      </w:r>
      <w:r w:rsidRPr="00D90DD3">
        <w:rPr>
          <w:rFonts w:eastAsia="Wingdings" w:cs="Wingdings"/>
          <w:sz w:val="24"/>
          <w:szCs w:val="24"/>
          <w:lang w:val="en-US"/>
        </w:rPr>
        <w:tab/>
      </w:r>
      <w:r w:rsidRPr="00D90DD3">
        <w:rPr>
          <w:rFonts w:eastAsia="Wingdings" w:cs="Wingdings"/>
          <w:sz w:val="24"/>
          <w:szCs w:val="24"/>
          <w:lang w:val="en-US"/>
        </w:rPr>
        <w:t>&lt;-</w:t>
      </w:r>
      <w:r w:rsidRPr="00D90DD3">
        <w:rPr>
          <w:rFonts w:eastAsia="Wingdings" w:cs="Wingdings"/>
          <w:sz w:val="24"/>
          <w:szCs w:val="24"/>
          <w:lang w:val="en-US"/>
        </w:rPr>
        <w:t xml:space="preserve"> </w:t>
      </w:r>
      <w:r w:rsidRPr="00D90DD3">
        <w:rPr>
          <w:rFonts w:eastAsia="Wingdings" w:cs="Wingdings"/>
          <w:sz w:val="24"/>
          <w:szCs w:val="24"/>
          <w:lang w:val="en-US"/>
        </w:rPr>
        <w:tab/>
      </w:r>
      <w:proofErr w:type="gramStart"/>
      <w:r w:rsidRPr="00D90DD3">
        <w:rPr>
          <w:rFonts w:eastAsia="Wingdings" w:cs="Wingdings"/>
          <w:sz w:val="24"/>
          <w:szCs w:val="24"/>
          <w:lang w:val="en-US"/>
        </w:rPr>
        <w:t>Access(</w:t>
      </w:r>
      <w:proofErr w:type="gramEnd"/>
      <w:r w:rsidRPr="00D90DD3">
        <w:rPr>
          <w:rFonts w:eastAsia="Wingdings" w:cs="Wingdings"/>
          <w:sz w:val="24"/>
          <w:szCs w:val="24"/>
          <w:lang w:val="en-US"/>
        </w:rPr>
        <w:t>A9, k4)</w:t>
      </w:r>
    </w:p>
    <w:p w:rsidR="0000434D" w:rsidRPr="00D90DD3" w:rsidRDefault="001A0447">
      <w:pPr>
        <w:pStyle w:val="NormalIndent"/>
        <w:rPr>
          <w:sz w:val="24"/>
          <w:szCs w:val="24"/>
          <w:lang w:val="en-US"/>
        </w:rPr>
      </w:pPr>
      <w:r w:rsidRPr="00D90DD3">
        <w:rPr>
          <w:rFonts w:eastAsia="Wingdings" w:cs="Wingdings"/>
          <w:i/>
          <w:sz w:val="24"/>
          <w:szCs w:val="24"/>
          <w:lang w:val="en-US"/>
        </w:rPr>
        <w:tab/>
      </w:r>
      <w:r w:rsidRPr="00D90DD3">
        <w:rPr>
          <w:rFonts w:eastAsia="Wingdings" w:cs="Wingdings"/>
          <w:i/>
          <w:sz w:val="24"/>
          <w:szCs w:val="24"/>
          <w:lang w:val="en-US"/>
        </w:rPr>
        <w:tab/>
      </w:r>
      <w:r w:rsidRPr="00D90DD3">
        <w:rPr>
          <w:rFonts w:eastAsia="Wingdings" w:cs="Wingdings"/>
          <w:i/>
          <w:sz w:val="24"/>
          <w:szCs w:val="24"/>
          <w:lang w:val="en-US"/>
        </w:rPr>
        <w:tab/>
        <w:t>&lt;-</w:t>
      </w:r>
      <w:r w:rsidRPr="00D90DD3">
        <w:rPr>
          <w:rFonts w:eastAsia="Wingdings" w:cs="Wingdings"/>
          <w:i/>
          <w:sz w:val="24"/>
          <w:szCs w:val="24"/>
          <w:lang w:val="en-US"/>
        </w:rPr>
        <w:tab/>
        <w:t>T1 + 2</w:t>
      </w:r>
    </w:p>
    <w:p w:rsidR="0000434D" w:rsidRDefault="001A0447">
      <w:pPr>
        <w:pStyle w:val="3"/>
        <w:rPr>
          <w:rFonts w:eastAsia="Wingdings" w:cs="Wingdings"/>
          <w:sz w:val="24"/>
          <w:szCs w:val="24"/>
        </w:rPr>
      </w:pPr>
      <w:r>
        <w:rPr>
          <w:rFonts w:eastAsia="Wingdings" w:cs="Wingdings"/>
          <w:sz w:val="24"/>
          <w:szCs w:val="24"/>
        </w:rPr>
        <w:t xml:space="preserve">Применение </w:t>
      </w:r>
      <w:r>
        <w:rPr>
          <w:rFonts w:eastAsia="Wingdings" w:cs="Wingdings"/>
          <w:sz w:val="24"/>
          <w:szCs w:val="24"/>
        </w:rPr>
        <w:t>SSA</w:t>
      </w:r>
    </w:p>
    <w:p w:rsidR="0000434D" w:rsidRDefault="001A0447">
      <w:pPr>
        <w:pStyle w:val="NormalIndent"/>
        <w:numPr>
          <w:ilvl w:val="0"/>
          <w:numId w:val="37"/>
        </w:numPr>
        <w:rPr>
          <w:rFonts w:eastAsia="Wingdings" w:cs="Wingdings"/>
          <w:sz w:val="24"/>
          <w:szCs w:val="24"/>
        </w:rPr>
      </w:pPr>
      <w:r>
        <w:rPr>
          <w:rFonts w:eastAsia="Wingdings" w:cs="Wingdings"/>
          <w:sz w:val="24"/>
          <w:szCs w:val="24"/>
        </w:rPr>
        <w:t>Продвижение констант</w:t>
      </w:r>
    </w:p>
    <w:p w:rsidR="0000434D" w:rsidRDefault="001A0447">
      <w:pPr>
        <w:pStyle w:val="NormalIndent"/>
        <w:numPr>
          <w:ilvl w:val="0"/>
          <w:numId w:val="37"/>
        </w:numPr>
        <w:rPr>
          <w:rFonts w:eastAsia="Wingdings" w:cs="Wingdings"/>
          <w:sz w:val="24"/>
          <w:szCs w:val="24"/>
        </w:rPr>
      </w:pPr>
      <w:r>
        <w:rPr>
          <w:rFonts w:eastAsia="Wingdings" w:cs="Wingdings"/>
          <w:sz w:val="24"/>
          <w:szCs w:val="24"/>
        </w:rPr>
        <w:t>Удаление «мертвого кода»</w:t>
      </w:r>
    </w:p>
    <w:p w:rsidR="0000434D" w:rsidRDefault="001A0447">
      <w:pPr>
        <w:pStyle w:val="NormalIndent"/>
        <w:numPr>
          <w:ilvl w:val="0"/>
          <w:numId w:val="37"/>
        </w:numPr>
        <w:rPr>
          <w:rFonts w:eastAsia="Wingdings" w:cs="Wingdings"/>
          <w:sz w:val="24"/>
          <w:szCs w:val="24"/>
        </w:rPr>
      </w:pPr>
      <w:r>
        <w:rPr>
          <w:rFonts w:eastAsia="Wingdings" w:cs="Wingdings"/>
          <w:sz w:val="24"/>
          <w:szCs w:val="24"/>
        </w:rPr>
        <w:t>SSA представление также используется для определения эквивалентности программ.</w:t>
      </w:r>
    </w:p>
    <w:p w:rsidR="0000434D" w:rsidRDefault="001A0447">
      <w:pPr>
        <w:pStyle w:val="NormalIndent"/>
        <w:ind w:left="1004"/>
        <w:rPr>
          <w:rFonts w:eastAsia="Wingdings" w:cs="Wingdings"/>
          <w:sz w:val="24"/>
          <w:szCs w:val="24"/>
        </w:rPr>
      </w:pPr>
      <w:r>
        <w:rPr>
          <w:rFonts w:eastAsia="Wingdings" w:cs="Wingdings"/>
          <w:noProof/>
          <w:sz w:val="24"/>
          <w:szCs w:val="24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2240" cy="274193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0425" t="34575" r="9504" b="27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34D" w:rsidRDefault="0000434D">
      <w:pPr>
        <w:rPr>
          <w:i/>
        </w:rPr>
      </w:pPr>
    </w:p>
    <w:p w:rsidR="0000434D" w:rsidRDefault="0000434D">
      <w:pPr>
        <w:rPr>
          <w:i/>
        </w:rPr>
      </w:pPr>
    </w:p>
    <w:p w:rsidR="0000434D" w:rsidRDefault="001A0447">
      <w:r>
        <w:rPr>
          <w:i/>
        </w:rPr>
        <w:t>Высокоуровневые оптимизации</w:t>
      </w:r>
    </w:p>
    <w:p w:rsidR="0000434D" w:rsidRDefault="001A0447">
      <w:r>
        <w:rPr>
          <w:i/>
        </w:rPr>
        <w:t xml:space="preserve">См </w:t>
      </w:r>
      <w:hyperlink r:id="rId13">
        <w:r>
          <w:rPr>
            <w:rStyle w:val="-"/>
            <w:i/>
          </w:rPr>
          <w:t>низкоуровневая и высокоуровневая оптимизация</w:t>
        </w:r>
      </w:hyperlink>
      <w:r>
        <w:rPr>
          <w:i/>
        </w:rPr>
        <w:t xml:space="preserve"> страница 100</w:t>
      </w:r>
    </w:p>
    <w:p w:rsidR="0000434D" w:rsidRDefault="0000434D">
      <w:pPr>
        <w:rPr>
          <w:i/>
        </w:rPr>
      </w:pPr>
    </w:p>
    <w:p w:rsidR="0000434D" w:rsidRDefault="001A0447">
      <w:pPr>
        <w:numPr>
          <w:ilvl w:val="0"/>
          <w:numId w:val="8"/>
        </w:numPr>
      </w:pPr>
      <w:r>
        <w:t>Продвижение констант</w:t>
      </w:r>
    </w:p>
    <w:p w:rsidR="0000434D" w:rsidRDefault="001A0447">
      <w:pPr>
        <w:numPr>
          <w:ilvl w:val="0"/>
          <w:numId w:val="9"/>
        </w:numPr>
      </w:pPr>
      <w:r>
        <w:t>Арифметические упрощения</w:t>
      </w:r>
    </w:p>
    <w:p w:rsidR="0000434D" w:rsidRDefault="001A0447">
      <w:pPr>
        <w:numPr>
          <w:ilvl w:val="0"/>
          <w:numId w:val="10"/>
        </w:numPr>
      </w:pPr>
      <w:r>
        <w:t>Удаление общих подвыражений</w:t>
      </w:r>
    </w:p>
    <w:p w:rsidR="0000434D" w:rsidRDefault="001A0447">
      <w:pPr>
        <w:numPr>
          <w:ilvl w:val="0"/>
          <w:numId w:val="11"/>
        </w:numPr>
      </w:pPr>
      <w:r>
        <w:t>Удаление мертвого кода</w:t>
      </w:r>
    </w:p>
    <w:p w:rsidR="0000434D" w:rsidRDefault="001A0447">
      <w:pPr>
        <w:numPr>
          <w:ilvl w:val="0"/>
          <w:numId w:val="12"/>
        </w:numPr>
      </w:pPr>
      <w:proofErr w:type="spellStart"/>
      <w:r>
        <w:t>Скаляризация</w:t>
      </w:r>
      <w:proofErr w:type="spellEnd"/>
    </w:p>
    <w:p w:rsidR="0000434D" w:rsidRDefault="001A0447">
      <w:pPr>
        <w:numPr>
          <w:ilvl w:val="0"/>
          <w:numId w:val="13"/>
        </w:numPr>
      </w:pPr>
      <w:proofErr w:type="spellStart"/>
      <w:r>
        <w:t>Девиртуализация</w:t>
      </w:r>
      <w:proofErr w:type="spellEnd"/>
    </w:p>
    <w:p w:rsidR="0000434D" w:rsidRDefault="001A0447">
      <w:pPr>
        <w:numPr>
          <w:ilvl w:val="0"/>
          <w:numId w:val="14"/>
        </w:numPr>
      </w:pPr>
      <w:r>
        <w:t>Специализация и клонирование функций</w:t>
      </w:r>
    </w:p>
    <w:p w:rsidR="0000434D" w:rsidRDefault="001A0447">
      <w:pPr>
        <w:numPr>
          <w:ilvl w:val="0"/>
          <w:numId w:val="15"/>
        </w:numPr>
      </w:pPr>
      <w:r>
        <w:t>Подстановка функций</w:t>
      </w:r>
    </w:p>
    <w:p w:rsidR="0000434D" w:rsidRDefault="001A0447">
      <w:pPr>
        <w:numPr>
          <w:ilvl w:val="0"/>
          <w:numId w:val="16"/>
        </w:numPr>
      </w:pPr>
      <w:r>
        <w:lastRenderedPageBreak/>
        <w:t>Векторизация циклов</w:t>
      </w:r>
    </w:p>
    <w:p w:rsidR="0000434D" w:rsidRDefault="001A0447">
      <w:pPr>
        <w:numPr>
          <w:ilvl w:val="0"/>
          <w:numId w:val="17"/>
        </w:numPr>
      </w:pPr>
      <w:r>
        <w:t>Удаление хвостовой рекурсии</w:t>
      </w:r>
    </w:p>
    <w:p w:rsidR="0000434D" w:rsidRDefault="001A0447">
      <w:pPr>
        <w:numPr>
          <w:ilvl w:val="0"/>
          <w:numId w:val="18"/>
        </w:numPr>
      </w:pPr>
      <w:r>
        <w:t>Вынесение инвариантного кода из циклов</w:t>
      </w:r>
    </w:p>
    <w:p w:rsidR="0000434D" w:rsidRDefault="001A0447">
      <w:pPr>
        <w:numPr>
          <w:ilvl w:val="0"/>
          <w:numId w:val="19"/>
        </w:numPr>
      </w:pPr>
      <w:r>
        <w:t>Распараллеливание блоков</w:t>
      </w:r>
    </w:p>
    <w:p w:rsidR="0000434D" w:rsidRDefault="0000434D">
      <w:pPr>
        <w:rPr>
          <w:i/>
        </w:rPr>
      </w:pPr>
    </w:p>
    <w:p w:rsidR="0000434D" w:rsidRDefault="001A0447">
      <w:pPr>
        <w:rPr>
          <w:i/>
        </w:rPr>
      </w:pPr>
      <w:r>
        <w:rPr>
          <w:i/>
        </w:rPr>
        <w:t>Свойства промежуточного представления низкого уровня</w:t>
      </w:r>
    </w:p>
    <w:p w:rsidR="0000434D" w:rsidRDefault="0000434D">
      <w:pPr>
        <w:rPr>
          <w:i/>
        </w:rPr>
      </w:pPr>
    </w:p>
    <w:p w:rsidR="0000434D" w:rsidRDefault="001A0447">
      <w:pPr>
        <w:numPr>
          <w:ilvl w:val="0"/>
          <w:numId w:val="20"/>
        </w:numPr>
      </w:pPr>
      <w:r>
        <w:t>Абстракция систе</w:t>
      </w:r>
      <w:r>
        <w:t>мы команд процессора</w:t>
      </w:r>
    </w:p>
    <w:p w:rsidR="0000434D" w:rsidRDefault="001A0447">
      <w:pPr>
        <w:numPr>
          <w:ilvl w:val="1"/>
          <w:numId w:val="20"/>
        </w:numPr>
      </w:pPr>
      <w:r>
        <w:t>Гибкое представление инструкций процессора</w:t>
      </w:r>
    </w:p>
    <w:p w:rsidR="0000434D" w:rsidRDefault="001A0447">
      <w:pPr>
        <w:numPr>
          <w:ilvl w:val="1"/>
          <w:numId w:val="20"/>
        </w:numPr>
      </w:pPr>
      <w:r>
        <w:t>Расширяемость</w:t>
      </w:r>
    </w:p>
    <w:p w:rsidR="0000434D" w:rsidRDefault="001A0447">
      <w:pPr>
        <w:numPr>
          <w:ilvl w:val="0"/>
          <w:numId w:val="21"/>
        </w:numPr>
      </w:pPr>
      <w:r>
        <w:t xml:space="preserve">Удобство оптимизации </w:t>
      </w:r>
    </w:p>
    <w:p w:rsidR="0000434D" w:rsidRDefault="001A0447">
      <w:pPr>
        <w:numPr>
          <w:ilvl w:val="0"/>
          <w:numId w:val="22"/>
        </w:numPr>
      </w:pPr>
      <w:r>
        <w:t>Сохранение информации высокого уровня</w:t>
      </w:r>
    </w:p>
    <w:p w:rsidR="0000434D" w:rsidRDefault="001A0447">
      <w:pPr>
        <w:numPr>
          <w:ilvl w:val="0"/>
          <w:numId w:val="23"/>
        </w:numPr>
      </w:pPr>
      <w:r>
        <w:t>Стандартный способ – трехадресный код</w:t>
      </w:r>
    </w:p>
    <w:p w:rsidR="0000434D" w:rsidRDefault="001A0447">
      <w:pPr>
        <w:numPr>
          <w:ilvl w:val="1"/>
          <w:numId w:val="23"/>
        </w:numPr>
      </w:pPr>
      <w:r>
        <w:t xml:space="preserve">трехадресный код, </w:t>
      </w:r>
      <w:proofErr w:type="spellStart"/>
      <w:r>
        <w:t>квад</w:t>
      </w:r>
      <w:proofErr w:type="spellEnd"/>
      <w:r>
        <w:t xml:space="preserve"> (</w:t>
      </w:r>
      <w:r>
        <w:rPr>
          <w:lang w:val="en-US"/>
        </w:rPr>
        <w:t>quad</w:t>
      </w:r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(TAC)) – каждая инструкция имеет вид </w:t>
      </w:r>
      <w:proofErr w:type="gramStart"/>
      <w:r>
        <w:rPr>
          <w:lang w:val="en-US"/>
        </w:rPr>
        <w:t>x</w:t>
      </w:r>
      <w:r>
        <w:t>:=</w:t>
      </w:r>
      <w:proofErr w:type="gramEnd"/>
      <w:r>
        <w:t xml:space="preserve">у </w:t>
      </w:r>
      <w:r>
        <w:rPr>
          <w:lang w:val="en-US"/>
        </w:rPr>
        <w:t>op</w:t>
      </w:r>
      <w:r>
        <w:t xml:space="preserve"> </w:t>
      </w:r>
      <w:r>
        <w:rPr>
          <w:lang w:val="en-US"/>
        </w:rPr>
        <w:t>z</w:t>
      </w:r>
      <w:r>
        <w:t xml:space="preserve"> </w:t>
      </w:r>
    </w:p>
    <w:p w:rsidR="0000434D" w:rsidRDefault="001A0447">
      <w:pPr>
        <w:numPr>
          <w:ilvl w:val="1"/>
          <w:numId w:val="23"/>
        </w:numPr>
      </w:pPr>
      <w:r>
        <w:t>Таким образом инструкция – четверка (</w:t>
      </w:r>
      <w:r>
        <w:rPr>
          <w:lang w:val="en-US"/>
        </w:rPr>
        <w:t>op</w:t>
      </w:r>
      <w:r>
        <w:t xml:space="preserve">, </w:t>
      </w:r>
      <w:proofErr w:type="spellStart"/>
      <w:r>
        <w:rPr>
          <w:lang w:val="en-US"/>
        </w:rPr>
        <w:t>arg</w:t>
      </w:r>
      <w:proofErr w:type="spellEnd"/>
      <w:r>
        <w:t xml:space="preserve">0, </w:t>
      </w:r>
      <w:proofErr w:type="spellStart"/>
      <w:r>
        <w:rPr>
          <w:lang w:val="en-US"/>
        </w:rPr>
        <w:t>arg</w:t>
      </w:r>
      <w:proofErr w:type="spellEnd"/>
      <w:r>
        <w:t xml:space="preserve">1, </w:t>
      </w:r>
      <w:r>
        <w:rPr>
          <w:lang w:val="en-US"/>
        </w:rPr>
        <w:t>result</w:t>
      </w:r>
      <w:r>
        <w:t>)</w:t>
      </w:r>
    </w:p>
    <w:p w:rsidR="0000434D" w:rsidRDefault="001A0447">
      <w:pPr>
        <w:numPr>
          <w:ilvl w:val="1"/>
          <w:numId w:val="23"/>
        </w:numPr>
      </w:pPr>
      <w:r>
        <w:t xml:space="preserve">Не все инструкции задействуют все поля, </w:t>
      </w:r>
      <w:proofErr w:type="gramStart"/>
      <w:r>
        <w:t>например</w:t>
      </w:r>
      <w:proofErr w:type="gramEnd"/>
      <w:r>
        <w:t xml:space="preserve"> (</w:t>
      </w:r>
      <w:proofErr w:type="spellStart"/>
      <w:r>
        <w:rPr>
          <w:lang w:val="en-US"/>
        </w:rPr>
        <w:t>goto</w:t>
      </w:r>
      <w:proofErr w:type="spellEnd"/>
      <w:r>
        <w:t xml:space="preserve">, </w:t>
      </w:r>
      <w:r>
        <w:rPr>
          <w:lang w:val="en-US"/>
        </w:rPr>
        <w:t>label</w:t>
      </w:r>
      <w:r>
        <w:t>, -, -)</w:t>
      </w:r>
    </w:p>
    <w:p w:rsidR="0000434D" w:rsidRDefault="001A0447">
      <w:pPr>
        <w:numPr>
          <w:ilvl w:val="1"/>
          <w:numId w:val="23"/>
        </w:numPr>
      </w:pPr>
      <w:r>
        <w:t>Дополнительные данные хранятся в метках</w:t>
      </w:r>
    </w:p>
    <w:p w:rsidR="0000434D" w:rsidRDefault="0000434D">
      <w:pPr>
        <w:rPr>
          <w:i/>
        </w:rPr>
      </w:pPr>
    </w:p>
    <w:p w:rsidR="0000434D" w:rsidRDefault="001A0447">
      <w:pPr>
        <w:rPr>
          <w:i/>
        </w:rPr>
      </w:pPr>
      <w:r>
        <w:rPr>
          <w:i/>
        </w:rPr>
        <w:t>Низкоуровневые о</w:t>
      </w:r>
      <w:r>
        <w:rPr>
          <w:i/>
        </w:rPr>
        <w:t>птимизации</w:t>
      </w:r>
    </w:p>
    <w:p w:rsidR="0000434D" w:rsidRDefault="0000434D">
      <w:pPr>
        <w:rPr>
          <w:i/>
        </w:rPr>
      </w:pPr>
    </w:p>
    <w:p w:rsidR="0000434D" w:rsidRDefault="001A0447">
      <w:pPr>
        <w:numPr>
          <w:ilvl w:val="0"/>
          <w:numId w:val="24"/>
        </w:numPr>
      </w:pPr>
      <w:r>
        <w:t xml:space="preserve">Замена цепочек </w:t>
      </w:r>
      <w:proofErr w:type="spellStart"/>
      <w:r>
        <w:t>суперинструкциями</w:t>
      </w:r>
      <w:proofErr w:type="spellEnd"/>
    </w:p>
    <w:p w:rsidR="0000434D" w:rsidRDefault="001A0447">
      <w:pPr>
        <w:numPr>
          <w:ilvl w:val="0"/>
          <w:numId w:val="25"/>
        </w:numPr>
      </w:pPr>
      <w:r>
        <w:t>Конвейеризация</w:t>
      </w:r>
    </w:p>
    <w:p w:rsidR="0000434D" w:rsidRDefault="001A0447">
      <w:pPr>
        <w:numPr>
          <w:ilvl w:val="0"/>
          <w:numId w:val="26"/>
        </w:numPr>
      </w:pPr>
      <w:r>
        <w:t>Оптимальное назначение регистров (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Allocation</w:t>
      </w:r>
      <w:r>
        <w:t>)</w:t>
      </w:r>
    </w:p>
    <w:p w:rsidR="0000434D" w:rsidRDefault="001A0447">
      <w:pPr>
        <w:numPr>
          <w:ilvl w:val="0"/>
          <w:numId w:val="27"/>
        </w:numPr>
      </w:pPr>
      <w:r>
        <w:t>Переупорядочивание блоков</w:t>
      </w:r>
    </w:p>
    <w:p w:rsidR="0000434D" w:rsidRDefault="001A0447">
      <w:pPr>
        <w:numPr>
          <w:ilvl w:val="0"/>
          <w:numId w:val="28"/>
        </w:numPr>
      </w:pPr>
      <w:r>
        <w:t>Предвыборка данных и кода</w:t>
      </w:r>
    </w:p>
    <w:p w:rsidR="0000434D" w:rsidRDefault="001A0447">
      <w:pPr>
        <w:numPr>
          <w:ilvl w:val="0"/>
          <w:numId w:val="29"/>
        </w:numPr>
      </w:pPr>
      <w:r>
        <w:t>Применение векторных инструкций</w:t>
      </w:r>
    </w:p>
    <w:p w:rsidR="0000434D" w:rsidRDefault="001A0447">
      <w:pPr>
        <w:numPr>
          <w:ilvl w:val="0"/>
          <w:numId w:val="30"/>
        </w:numPr>
      </w:pPr>
      <w:r>
        <w:t>Развертывание циклов (</w:t>
      </w:r>
      <w:r>
        <w:rPr>
          <w:lang w:val="en-US"/>
        </w:rPr>
        <w:t>Loop unrolling)</w:t>
      </w:r>
    </w:p>
    <w:p w:rsidR="0000434D" w:rsidRDefault="001A0447">
      <w:pPr>
        <w:numPr>
          <w:ilvl w:val="0"/>
          <w:numId w:val="31"/>
        </w:numPr>
      </w:pPr>
      <w:r>
        <w:t>Оптимизация пролого</w:t>
      </w:r>
      <w:r>
        <w:t>в и эпилогов функций</w:t>
      </w:r>
    </w:p>
    <w:p w:rsidR="0000434D" w:rsidRDefault="0000434D">
      <w:pPr>
        <w:rPr>
          <w:i/>
        </w:rPr>
      </w:pPr>
    </w:p>
    <w:p w:rsidR="0000434D" w:rsidRDefault="001A0447">
      <w:pPr>
        <w:rPr>
          <w:i/>
        </w:rPr>
      </w:pPr>
      <w:r>
        <w:rPr>
          <w:i/>
        </w:rPr>
        <w:lastRenderedPageBreak/>
        <w:t>Наиболее важные оптимизации</w:t>
      </w:r>
    </w:p>
    <w:p w:rsidR="0000434D" w:rsidRDefault="0000434D">
      <w:pPr>
        <w:rPr>
          <w:i/>
        </w:rPr>
      </w:pPr>
    </w:p>
    <w:p w:rsidR="0000434D" w:rsidRDefault="001A0447">
      <w:pPr>
        <w:numPr>
          <w:ilvl w:val="0"/>
          <w:numId w:val="32"/>
        </w:numPr>
      </w:pPr>
      <w:proofErr w:type="spellStart"/>
      <w:r>
        <w:t>Скаляризация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scalarizing</w:t>
      </w:r>
      <w:proofErr w:type="spellEnd"/>
      <w:r>
        <w:rPr>
          <w:lang w:val="en-US"/>
        </w:rPr>
        <w:t>)</w:t>
      </w:r>
    </w:p>
    <w:p w:rsidR="0000434D" w:rsidRDefault="001A0447">
      <w:pPr>
        <w:numPr>
          <w:ilvl w:val="1"/>
          <w:numId w:val="32"/>
        </w:numPr>
      </w:pPr>
      <w:r>
        <w:t>Разложение массивов и объектов на локальные переменные</w:t>
      </w:r>
    </w:p>
    <w:p w:rsidR="0000434D" w:rsidRDefault="001A0447">
      <w:pPr>
        <w:numPr>
          <w:ilvl w:val="1"/>
          <w:numId w:val="32"/>
        </w:numPr>
      </w:pPr>
      <w:r>
        <w:t>Уменьшает затраты на выделение памяти и сборку мусора</w:t>
      </w:r>
    </w:p>
    <w:p w:rsidR="0000434D" w:rsidRDefault="001A0447">
      <w:pPr>
        <w:numPr>
          <w:ilvl w:val="1"/>
          <w:numId w:val="32"/>
        </w:numPr>
      </w:pPr>
      <w:r>
        <w:t>Улучшает локальность данных</w:t>
      </w:r>
    </w:p>
    <w:p w:rsidR="0000434D" w:rsidRDefault="001A0447">
      <w:pPr>
        <w:numPr>
          <w:ilvl w:val="0"/>
          <w:numId w:val="33"/>
        </w:numPr>
      </w:pPr>
      <w:proofErr w:type="spellStart"/>
      <w:r>
        <w:t>Девиртуализация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devirtualization</w:t>
      </w:r>
      <w:proofErr w:type="spellEnd"/>
      <w:r>
        <w:rPr>
          <w:lang w:val="en-US"/>
        </w:rPr>
        <w:t>)</w:t>
      </w:r>
    </w:p>
    <w:p w:rsidR="0000434D" w:rsidRDefault="001A0447">
      <w:pPr>
        <w:numPr>
          <w:ilvl w:val="1"/>
          <w:numId w:val="33"/>
        </w:numPr>
      </w:pPr>
      <w:r>
        <w:t>Замена</w:t>
      </w:r>
      <w:r>
        <w:t xml:space="preserve"> виртуального вызова на прямой вызов</w:t>
      </w:r>
    </w:p>
    <w:p w:rsidR="0000434D" w:rsidRDefault="001A0447">
      <w:pPr>
        <w:numPr>
          <w:ilvl w:val="1"/>
          <w:numId w:val="33"/>
        </w:numPr>
      </w:pPr>
      <w:r>
        <w:t>Уменьшает затраты на косвенные вызовы</w:t>
      </w:r>
    </w:p>
    <w:p w:rsidR="0000434D" w:rsidRDefault="001A0447">
      <w:pPr>
        <w:numPr>
          <w:ilvl w:val="1"/>
          <w:numId w:val="33"/>
        </w:numPr>
      </w:pPr>
      <w:r>
        <w:t>Необходима для подстановки</w:t>
      </w:r>
    </w:p>
    <w:p w:rsidR="0000434D" w:rsidRDefault="001A0447">
      <w:pPr>
        <w:numPr>
          <w:ilvl w:val="0"/>
          <w:numId w:val="34"/>
        </w:numPr>
      </w:pPr>
      <w:r>
        <w:t>Специализация и клонирование методов (</w:t>
      </w:r>
      <w:r>
        <w:rPr>
          <w:lang w:val="en-US"/>
        </w:rPr>
        <w:t>specialization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cloning</w:t>
      </w:r>
      <w:r>
        <w:t>)</w:t>
      </w:r>
    </w:p>
    <w:p w:rsidR="0000434D" w:rsidRDefault="001A0447">
      <w:pPr>
        <w:numPr>
          <w:ilvl w:val="1"/>
          <w:numId w:val="34"/>
        </w:numPr>
      </w:pPr>
      <w:r>
        <w:t>Разделение методов по типам параметров</w:t>
      </w:r>
    </w:p>
    <w:p w:rsidR="0000434D" w:rsidRDefault="001A0447">
      <w:pPr>
        <w:numPr>
          <w:ilvl w:val="1"/>
          <w:numId w:val="34"/>
        </w:numPr>
      </w:pPr>
      <w:r>
        <w:t xml:space="preserve">Требуется для </w:t>
      </w:r>
      <w:proofErr w:type="spellStart"/>
      <w:r>
        <w:t>межпроцедурной</w:t>
      </w:r>
      <w:proofErr w:type="spellEnd"/>
      <w:r>
        <w:t xml:space="preserve"> оптимизации</w:t>
      </w:r>
    </w:p>
    <w:p w:rsidR="0000434D" w:rsidRDefault="001A0447">
      <w:pPr>
        <w:numPr>
          <w:ilvl w:val="0"/>
          <w:numId w:val="35"/>
        </w:numPr>
      </w:pPr>
      <w:r>
        <w:t>Подстано</w:t>
      </w:r>
      <w:r>
        <w:t>вка (</w:t>
      </w:r>
      <w:proofErr w:type="spellStart"/>
      <w:r>
        <w:rPr>
          <w:lang w:val="en-US"/>
        </w:rPr>
        <w:t>inlining</w:t>
      </w:r>
      <w:proofErr w:type="spellEnd"/>
      <w:r>
        <w:rPr>
          <w:lang w:val="en-US"/>
        </w:rPr>
        <w:t>)</w:t>
      </w:r>
    </w:p>
    <w:p w:rsidR="0000434D" w:rsidRDefault="001A0447">
      <w:pPr>
        <w:numPr>
          <w:ilvl w:val="1"/>
          <w:numId w:val="35"/>
        </w:numPr>
      </w:pPr>
      <w:r>
        <w:t>Подстановка тела метода вместо вызова</w:t>
      </w:r>
    </w:p>
    <w:p w:rsidR="0000434D" w:rsidRDefault="001A0447">
      <w:pPr>
        <w:numPr>
          <w:ilvl w:val="1"/>
          <w:numId w:val="35"/>
        </w:numPr>
      </w:pPr>
      <w:r>
        <w:t>Подстановка констант</w:t>
      </w:r>
    </w:p>
    <w:p w:rsidR="0000434D" w:rsidRDefault="001A0447">
      <w:pPr>
        <w:numPr>
          <w:ilvl w:val="1"/>
          <w:numId w:val="35"/>
        </w:numPr>
      </w:pPr>
      <w:r>
        <w:t xml:space="preserve">Уменьшение затрат на вызовы </w:t>
      </w:r>
    </w:p>
    <w:p w:rsidR="0000434D" w:rsidRDefault="001A0447">
      <w:pPr>
        <w:numPr>
          <w:ilvl w:val="1"/>
          <w:numId w:val="35"/>
        </w:numPr>
      </w:pPr>
      <w:r>
        <w:t>Улучшает локальность кода и данных</w:t>
      </w:r>
    </w:p>
    <w:sectPr w:rsidR="0000434D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Vernanda">
    <w:altName w:val="Times New Roman"/>
    <w:charset w:val="01"/>
    <w:family w:val="roman"/>
    <w:pitch w:val="variable"/>
  </w:font>
  <w:font w:name="TimesNewRoman,Italic;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0" style="width:8.15pt;height:8.1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121735B"/>
    <w:multiLevelType w:val="multilevel"/>
    <w:tmpl w:val="698A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 w15:restartNumberingAfterBreak="0">
    <w:nsid w:val="013922A1"/>
    <w:multiLevelType w:val="multilevel"/>
    <w:tmpl w:val="4566E6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982745"/>
    <w:multiLevelType w:val="multilevel"/>
    <w:tmpl w:val="566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 w15:restartNumberingAfterBreak="0">
    <w:nsid w:val="04641F6C"/>
    <w:multiLevelType w:val="multilevel"/>
    <w:tmpl w:val="72F0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 w15:restartNumberingAfterBreak="0">
    <w:nsid w:val="052D3763"/>
    <w:multiLevelType w:val="multilevel"/>
    <w:tmpl w:val="34A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 w15:restartNumberingAfterBreak="0">
    <w:nsid w:val="0B2C596E"/>
    <w:multiLevelType w:val="multilevel"/>
    <w:tmpl w:val="115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6" w15:restartNumberingAfterBreak="0">
    <w:nsid w:val="0B5E3637"/>
    <w:multiLevelType w:val="multilevel"/>
    <w:tmpl w:val="5820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7" w15:restartNumberingAfterBreak="0">
    <w:nsid w:val="0BD23097"/>
    <w:multiLevelType w:val="multilevel"/>
    <w:tmpl w:val="9446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8" w15:restartNumberingAfterBreak="0">
    <w:nsid w:val="0F5C7549"/>
    <w:multiLevelType w:val="multilevel"/>
    <w:tmpl w:val="836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9" w15:restartNumberingAfterBreak="0">
    <w:nsid w:val="21D80F76"/>
    <w:multiLevelType w:val="multilevel"/>
    <w:tmpl w:val="8F9A6E62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Verdana" w:hAnsi="Verdana"/>
        <w:sz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26245D9"/>
    <w:multiLevelType w:val="multilevel"/>
    <w:tmpl w:val="8D30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1" w15:restartNumberingAfterBreak="0">
    <w:nsid w:val="2D415F3B"/>
    <w:multiLevelType w:val="multilevel"/>
    <w:tmpl w:val="2A20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2" w15:restartNumberingAfterBreak="0">
    <w:nsid w:val="2EC747ED"/>
    <w:multiLevelType w:val="multilevel"/>
    <w:tmpl w:val="2DCA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3" w15:restartNumberingAfterBreak="0">
    <w:nsid w:val="334E032E"/>
    <w:multiLevelType w:val="multilevel"/>
    <w:tmpl w:val="442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4" w15:restartNumberingAfterBreak="0">
    <w:nsid w:val="38112C0F"/>
    <w:multiLevelType w:val="multilevel"/>
    <w:tmpl w:val="FF0E79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B54926"/>
    <w:multiLevelType w:val="multilevel"/>
    <w:tmpl w:val="036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6" w15:restartNumberingAfterBreak="0">
    <w:nsid w:val="40331718"/>
    <w:multiLevelType w:val="multilevel"/>
    <w:tmpl w:val="4E5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7" w15:restartNumberingAfterBreak="0">
    <w:nsid w:val="404B3DE3"/>
    <w:multiLevelType w:val="multilevel"/>
    <w:tmpl w:val="F05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8" w15:restartNumberingAfterBreak="0">
    <w:nsid w:val="440B1AAC"/>
    <w:multiLevelType w:val="multilevel"/>
    <w:tmpl w:val="E45E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9" w15:restartNumberingAfterBreak="0">
    <w:nsid w:val="457F572C"/>
    <w:multiLevelType w:val="multilevel"/>
    <w:tmpl w:val="177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0" w15:restartNumberingAfterBreak="0">
    <w:nsid w:val="485B0284"/>
    <w:multiLevelType w:val="multilevel"/>
    <w:tmpl w:val="5AF83D08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1" w15:restartNumberingAfterBreak="0">
    <w:nsid w:val="4EC109BA"/>
    <w:multiLevelType w:val="multilevel"/>
    <w:tmpl w:val="CAB6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2" w15:restartNumberingAfterBreak="0">
    <w:nsid w:val="4FBF0E2B"/>
    <w:multiLevelType w:val="multilevel"/>
    <w:tmpl w:val="674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3" w15:restartNumberingAfterBreak="0">
    <w:nsid w:val="50F03BE9"/>
    <w:multiLevelType w:val="multilevel"/>
    <w:tmpl w:val="2D8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4" w15:restartNumberingAfterBreak="0">
    <w:nsid w:val="52694C1B"/>
    <w:multiLevelType w:val="multilevel"/>
    <w:tmpl w:val="BBCE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5" w15:restartNumberingAfterBreak="0">
    <w:nsid w:val="539B233D"/>
    <w:multiLevelType w:val="multilevel"/>
    <w:tmpl w:val="4834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6" w15:restartNumberingAfterBreak="0">
    <w:nsid w:val="598D4CFD"/>
    <w:multiLevelType w:val="multilevel"/>
    <w:tmpl w:val="BA66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7" w15:restartNumberingAfterBreak="0">
    <w:nsid w:val="5B934E16"/>
    <w:multiLevelType w:val="multilevel"/>
    <w:tmpl w:val="B80A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8" w15:restartNumberingAfterBreak="0">
    <w:nsid w:val="5EAB1800"/>
    <w:multiLevelType w:val="multilevel"/>
    <w:tmpl w:val="E73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9" w15:restartNumberingAfterBreak="0">
    <w:nsid w:val="691F2518"/>
    <w:multiLevelType w:val="multilevel"/>
    <w:tmpl w:val="A44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0" w15:restartNumberingAfterBreak="0">
    <w:nsid w:val="6C7B797C"/>
    <w:multiLevelType w:val="multilevel"/>
    <w:tmpl w:val="B722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1" w15:restartNumberingAfterBreak="0">
    <w:nsid w:val="75575D74"/>
    <w:multiLevelType w:val="multilevel"/>
    <w:tmpl w:val="D71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2" w15:restartNumberingAfterBreak="0">
    <w:nsid w:val="75F457A6"/>
    <w:multiLevelType w:val="multilevel"/>
    <w:tmpl w:val="9B3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3" w15:restartNumberingAfterBreak="0">
    <w:nsid w:val="771231FB"/>
    <w:multiLevelType w:val="multilevel"/>
    <w:tmpl w:val="687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4" w15:restartNumberingAfterBreak="0">
    <w:nsid w:val="7A816BC6"/>
    <w:multiLevelType w:val="multilevel"/>
    <w:tmpl w:val="A96C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5" w15:restartNumberingAfterBreak="0">
    <w:nsid w:val="7BBB1A4A"/>
    <w:multiLevelType w:val="multilevel"/>
    <w:tmpl w:val="6F2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6" w15:restartNumberingAfterBreak="0">
    <w:nsid w:val="7C691EF2"/>
    <w:multiLevelType w:val="multilevel"/>
    <w:tmpl w:val="DC1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7" w15:restartNumberingAfterBreak="0">
    <w:nsid w:val="7E3A527A"/>
    <w:multiLevelType w:val="multilevel"/>
    <w:tmpl w:val="D1B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17"/>
  </w:num>
  <w:num w:numId="2">
    <w:abstractNumId w:val="6"/>
  </w:num>
  <w:num w:numId="3">
    <w:abstractNumId w:val="24"/>
  </w:num>
  <w:num w:numId="4">
    <w:abstractNumId w:val="5"/>
  </w:num>
  <w:num w:numId="5">
    <w:abstractNumId w:val="10"/>
  </w:num>
  <w:num w:numId="6">
    <w:abstractNumId w:val="18"/>
  </w:num>
  <w:num w:numId="7">
    <w:abstractNumId w:val="35"/>
  </w:num>
  <w:num w:numId="8">
    <w:abstractNumId w:val="12"/>
  </w:num>
  <w:num w:numId="9">
    <w:abstractNumId w:val="33"/>
  </w:num>
  <w:num w:numId="10">
    <w:abstractNumId w:val="27"/>
  </w:num>
  <w:num w:numId="11">
    <w:abstractNumId w:val="16"/>
  </w:num>
  <w:num w:numId="12">
    <w:abstractNumId w:val="23"/>
  </w:num>
  <w:num w:numId="13">
    <w:abstractNumId w:val="25"/>
  </w:num>
  <w:num w:numId="14">
    <w:abstractNumId w:val="36"/>
  </w:num>
  <w:num w:numId="15">
    <w:abstractNumId w:val="7"/>
  </w:num>
  <w:num w:numId="16">
    <w:abstractNumId w:val="8"/>
  </w:num>
  <w:num w:numId="17">
    <w:abstractNumId w:val="28"/>
  </w:num>
  <w:num w:numId="18">
    <w:abstractNumId w:val="2"/>
  </w:num>
  <w:num w:numId="19">
    <w:abstractNumId w:val="11"/>
  </w:num>
  <w:num w:numId="20">
    <w:abstractNumId w:val="13"/>
  </w:num>
  <w:num w:numId="21">
    <w:abstractNumId w:val="31"/>
  </w:num>
  <w:num w:numId="22">
    <w:abstractNumId w:val="21"/>
  </w:num>
  <w:num w:numId="23">
    <w:abstractNumId w:val="22"/>
  </w:num>
  <w:num w:numId="24">
    <w:abstractNumId w:val="20"/>
  </w:num>
  <w:num w:numId="25">
    <w:abstractNumId w:val="30"/>
  </w:num>
  <w:num w:numId="26">
    <w:abstractNumId w:val="26"/>
  </w:num>
  <w:num w:numId="27">
    <w:abstractNumId w:val="32"/>
  </w:num>
  <w:num w:numId="28">
    <w:abstractNumId w:val="34"/>
  </w:num>
  <w:num w:numId="29">
    <w:abstractNumId w:val="4"/>
  </w:num>
  <w:num w:numId="30">
    <w:abstractNumId w:val="15"/>
  </w:num>
  <w:num w:numId="31">
    <w:abstractNumId w:val="37"/>
  </w:num>
  <w:num w:numId="32">
    <w:abstractNumId w:val="3"/>
  </w:num>
  <w:num w:numId="33">
    <w:abstractNumId w:val="0"/>
  </w:num>
  <w:num w:numId="34">
    <w:abstractNumId w:val="29"/>
  </w:num>
  <w:num w:numId="35">
    <w:abstractNumId w:val="19"/>
  </w:num>
  <w:num w:numId="36">
    <w:abstractNumId w:val="9"/>
  </w:num>
  <w:num w:numId="37">
    <w:abstractNumId w:val="1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4D"/>
    <w:rsid w:val="0000434D"/>
    <w:rsid w:val="001A0447"/>
    <w:rsid w:val="00D9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9CE5"/>
  <w15:docId w15:val="{CE1C03AB-055E-41A7-8B30-E4827486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4"/>
    </w:rPr>
  </w:style>
  <w:style w:type="paragraph" w:styleId="3">
    <w:name w:val="heading 3"/>
    <w:basedOn w:val="a"/>
    <w:next w:val="NormalIndent"/>
    <w:qFormat/>
    <w:pPr>
      <w:keepNext/>
      <w:spacing w:before="240" w:after="120"/>
      <w:outlineLvl w:val="2"/>
    </w:pPr>
    <w:rPr>
      <w:rFonts w:ascii="Helvetica" w:hAnsi="Helvetica" w:cs="Helvetica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234E1A"/>
    <w:rPr>
      <w:color w:val="0563C1" w:themeColor="hyperlink"/>
      <w:u w:val="single"/>
    </w:rPr>
  </w:style>
  <w:style w:type="character" w:customStyle="1" w:styleId="WW8Num26z0">
    <w:name w:val="WW8Num26z0"/>
    <w:qFormat/>
    <w:rPr>
      <w:lang w:val="ru-RU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WW8Num6z0">
    <w:name w:val="WW8Num6z0"/>
    <w:qFormat/>
    <w:rPr>
      <w:rFonts w:ascii="Symbol" w:eastAsia="Symbol" w:hAnsi="Symbol" w:cs="Symbol"/>
      <w:lang w:val="ru-RU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ascii="Verdana" w:hAnsi="Verdana"/>
      <w:sz w:val="24"/>
      <w:lang w:val="ru-RU"/>
    </w:rPr>
  </w:style>
  <w:style w:type="character" w:customStyle="1" w:styleId="ListLabel317">
    <w:name w:val="ListLabel 317"/>
    <w:qFormat/>
    <w:rPr>
      <w:rFonts w:ascii="Verdana" w:hAnsi="Verdana" w:cs="Symbol"/>
      <w:sz w:val="24"/>
      <w:lang w:val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NormalIndent">
    <w:name w:val="NormalIndent"/>
    <w:basedOn w:val="a"/>
    <w:qFormat/>
    <w:pPr>
      <w:spacing w:before="60" w:after="60"/>
      <w:ind w:left="284"/>
    </w:pPr>
    <w:rPr>
      <w:sz w:val="28"/>
    </w:rPr>
  </w:style>
  <w:style w:type="numbering" w:customStyle="1" w:styleId="WW8Num26">
    <w:name w:val="WW8Num26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google.ru/url?sa=t&amp;rct=j&amp;q=&amp;esrc=s&amp;source=web&amp;cd=3&amp;ved=0ahUKEwiJ1fexhu3QAhXDCiwKHeOrDDsQFggkMAI&amp;url=http%3A%2F%2Fcompiler.itlab.unn.ru%2Fuploads%2Fcompiler_practice.update19.doc&amp;usg=AFQjCNGiYWU26hpvpzgx81bxOdPIE5VI5g&amp;sig2=ejCuTmWfseaNqsBLiWpjqQ&amp;bvm=bv.141320020,d.bG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ru/url?sa=t&amp;rct=j&amp;q=&amp;esrc=s&amp;source=web&amp;cd=3&amp;ved=0ahUKEwiJ1fexhu3QAhXDCiwKHeOrDDsQFggkMAI&amp;url=http%3A%2F%2Fcompiler.itlab.unn.ru%2Fuploads%2Fcompiler_practice.update19.doc&amp;usg=AFQjCNGiYWU26hpvpzgx81bxOdPIE5VI5g&amp;sig2=ejCuTmWfseaNqsBLiWpjqQ&amp;bvm=bv.141320020,d.bG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forum.ru/programming/theory/serebryakov/8.shtml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://sp.cmc.msu.ru/proseminar/2011/belevantsev.2011.04.01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993</Words>
  <Characters>5661</Characters>
  <Application>Microsoft Office Word</Application>
  <DocSecurity>0</DocSecurity>
  <Lines>47</Lines>
  <Paragraphs>13</Paragraphs>
  <ScaleCrop>false</ScaleCrop>
  <Company>diakov.net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dc:description/>
  <cp:lastModifiedBy>Anatoly Shelikhovsky</cp:lastModifiedBy>
  <cp:revision>14</cp:revision>
  <dcterms:created xsi:type="dcterms:W3CDTF">2016-12-11T20:58:00Z</dcterms:created>
  <dcterms:modified xsi:type="dcterms:W3CDTF">2016-12-14T15:37:00Z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