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61F3E">
      <w:pPr>
        <w:rPr>
          <w:rFonts w:ascii="Verdana" w:hAnsi="Verdana"/>
          <w:b/>
          <w:sz w:val="24"/>
          <w:szCs w:val="24"/>
        </w:rPr>
      </w:pPr>
      <w:r w:rsidRPr="00B61F3E">
        <w:rPr>
          <w:rFonts w:ascii="Verdana" w:hAnsi="Verdana"/>
          <w:b/>
          <w:sz w:val="24"/>
          <w:szCs w:val="24"/>
        </w:rPr>
        <w:t>8. Представление в памяти объекта и класса. Хеш код объекта, 2 битная упаковка, однобитная упаковка слова состояния монитора</w:t>
      </w:r>
    </w:p>
    <w:p w:rsidR="00B61F3E" w:rsidRPr="003752A7" w:rsidRDefault="003752A7">
      <w:pPr>
        <w:rPr>
          <w:rFonts w:ascii="Verdana" w:hAnsi="Verdana"/>
          <w:sz w:val="24"/>
          <w:szCs w:val="24"/>
        </w:rPr>
      </w:pPr>
      <w:r w:rsidRPr="003752A7">
        <w:rPr>
          <w:rFonts w:ascii="Verdana" w:hAnsi="Verdana"/>
          <w:sz w:val="24"/>
          <w:szCs w:val="24"/>
          <w:highlight w:val="yellow"/>
        </w:rPr>
        <w:t>(Ничего не понял, просто скопировал с презентации</w:t>
      </w:r>
      <w:r>
        <w:rPr>
          <w:rFonts w:ascii="Verdana" w:hAnsi="Verdana"/>
          <w:sz w:val="24"/>
          <w:szCs w:val="24"/>
          <w:highlight w:val="yellow"/>
        </w:rPr>
        <w:t>, надо будет погуглить</w:t>
      </w:r>
      <w:r w:rsidRPr="003752A7">
        <w:rPr>
          <w:rFonts w:ascii="Verdana" w:hAnsi="Verdana"/>
          <w:sz w:val="24"/>
          <w:szCs w:val="24"/>
          <w:highlight w:val="yellow"/>
        </w:rPr>
        <w:t>)</w:t>
      </w:r>
    </w:p>
    <w:p w:rsidR="00B61F3E" w:rsidRPr="006E3428" w:rsidRDefault="006E3428" w:rsidP="006E3428">
      <w:pPr>
        <w:rPr>
          <w:rFonts w:ascii="Verdana" w:hAnsi="Verdana"/>
          <w:i/>
          <w:sz w:val="24"/>
          <w:szCs w:val="24"/>
          <w:lang w:val="en-US"/>
        </w:rPr>
      </w:pPr>
      <w:r w:rsidRPr="006E3428">
        <w:rPr>
          <w:rFonts w:ascii="Verdana" w:hAnsi="Verdana"/>
          <w:i/>
          <w:sz w:val="24"/>
          <w:szCs w:val="24"/>
        </w:rPr>
        <w:t>Упаковка адресов (</w:t>
      </w:r>
      <w:r w:rsidRPr="006E3428">
        <w:rPr>
          <w:rFonts w:ascii="Verdana" w:hAnsi="Verdana"/>
          <w:i/>
          <w:sz w:val="24"/>
          <w:szCs w:val="24"/>
          <w:lang w:val="en-US"/>
        </w:rPr>
        <w:t>bit stealing)</w:t>
      </w:r>
    </w:p>
    <w:p w:rsidR="006E3428" w:rsidRPr="006E3428" w:rsidRDefault="006E3428" w:rsidP="006E3428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Простой случай</w:t>
      </w:r>
    </w:p>
    <w:p w:rsidR="006E3428" w:rsidRDefault="006E3428" w:rsidP="006E3428">
      <w:p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 wp14:anchorId="7E74A029" wp14:editId="5DDCED86">
            <wp:extent cx="52482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>addr = base | (v &amp; mask)</w:t>
      </w:r>
    </w:p>
    <w:p w:rsidR="001E5555" w:rsidRPr="006E3428" w:rsidRDefault="006E3428" w:rsidP="006E3428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Индексация</w:t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>addr = base + x * elemSize</w:t>
      </w:r>
    </w:p>
    <w:p w:rsidR="001E5555" w:rsidRPr="006E3428" w:rsidRDefault="006E3428" w:rsidP="006E3428">
      <w:pPr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Пример: упаковка 64 битных ссылок</w:t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>objAddr64 = heapBase + objRef32 * 8</w:t>
      </w:r>
    </w:p>
    <w:p w:rsidR="006E3428" w:rsidRDefault="006E3428" w:rsidP="006E3428">
      <w:pPr>
        <w:rPr>
          <w:rFonts w:ascii="Verdana" w:hAnsi="Verdana"/>
          <w:sz w:val="24"/>
          <w:szCs w:val="24"/>
          <w:lang w:val="en-US"/>
        </w:rPr>
      </w:pPr>
      <w:r w:rsidRPr="006E3428">
        <w:rPr>
          <w:rFonts w:ascii="Verdana" w:hAnsi="Verdana"/>
          <w:sz w:val="24"/>
          <w:szCs w:val="24"/>
        </w:rPr>
        <w:t xml:space="preserve">Адресуемое пространство – 32 </w:t>
      </w:r>
      <w:r w:rsidRPr="006E3428">
        <w:rPr>
          <w:rFonts w:ascii="Verdana" w:hAnsi="Verdana"/>
          <w:sz w:val="24"/>
          <w:szCs w:val="24"/>
          <w:lang w:val="en-US"/>
        </w:rPr>
        <w:t>GByte</w:t>
      </w:r>
    </w:p>
    <w:p w:rsidR="006E3428" w:rsidRPr="006E3428" w:rsidRDefault="006E3428" w:rsidP="006E34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(Что такое </w:t>
      </w:r>
      <w:r>
        <w:rPr>
          <w:rFonts w:ascii="Verdana" w:hAnsi="Verdana"/>
          <w:sz w:val="24"/>
          <w:szCs w:val="24"/>
          <w:lang w:val="en-US"/>
        </w:rPr>
        <w:t>base</w:t>
      </w:r>
      <w:r w:rsidRPr="006E342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en-US"/>
        </w:rPr>
        <w:t>v</w:t>
      </w:r>
      <w:r w:rsidRPr="006E3428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en-US"/>
        </w:rPr>
        <w:t>mask</w:t>
      </w:r>
      <w:r>
        <w:rPr>
          <w:rFonts w:ascii="Verdana" w:hAnsi="Verdana"/>
          <w:sz w:val="24"/>
          <w:szCs w:val="24"/>
        </w:rPr>
        <w:t>?)</w:t>
      </w:r>
    </w:p>
    <w:p w:rsidR="006E3428" w:rsidRPr="006E3428" w:rsidRDefault="006E3428" w:rsidP="006E3428">
      <w:pPr>
        <w:rPr>
          <w:rFonts w:ascii="Verdana" w:hAnsi="Verdana"/>
          <w:sz w:val="24"/>
          <w:szCs w:val="24"/>
        </w:rPr>
      </w:pPr>
    </w:p>
    <w:p w:rsidR="006E3428" w:rsidRPr="006E3428" w:rsidRDefault="006E3428" w:rsidP="006E3428">
      <w:pPr>
        <w:rPr>
          <w:rFonts w:ascii="Verdana" w:hAnsi="Verdana"/>
          <w:i/>
          <w:sz w:val="24"/>
          <w:szCs w:val="24"/>
          <w:lang w:val="en-US"/>
        </w:rPr>
      </w:pPr>
      <w:r w:rsidRPr="006E3428">
        <w:rPr>
          <w:rFonts w:ascii="Verdana" w:hAnsi="Verdana"/>
          <w:i/>
          <w:sz w:val="24"/>
          <w:szCs w:val="24"/>
        </w:rPr>
        <w:t>Объект и класс</w:t>
      </w:r>
    </w:p>
    <w:p w:rsidR="006E3428" w:rsidRDefault="006E3428" w:rsidP="006E3428">
      <w:pPr>
        <w:rPr>
          <w:rFonts w:ascii="Verdana" w:hAnsi="Verdana"/>
          <w:i/>
          <w:sz w:val="24"/>
          <w:szCs w:val="24"/>
        </w:rPr>
      </w:pPr>
    </w:p>
    <w:p w:rsidR="006E3428" w:rsidRDefault="00AC4CB7" w:rsidP="006E3428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noProof/>
          <w:sz w:val="24"/>
          <w:szCs w:val="24"/>
          <w:lang w:eastAsia="ru-RU"/>
        </w:rPr>
        <w:drawing>
          <wp:inline distT="0" distB="0" distL="0" distR="0" wp14:anchorId="0616000C" wp14:editId="25AFE9E6">
            <wp:extent cx="523875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  <w:lang w:val="en-US"/>
        </w:rPr>
        <w:t>class</w:t>
      </w:r>
      <w:r w:rsidRPr="00AC4CB7">
        <w:rPr>
          <w:rFonts w:ascii="Verdana" w:hAnsi="Verdana"/>
          <w:i/>
          <w:sz w:val="24"/>
          <w:szCs w:val="24"/>
        </w:rPr>
        <w:t xml:space="preserve"> имеет структуру </w:t>
      </w:r>
      <w:r w:rsidRPr="00AC4CB7">
        <w:rPr>
          <w:rFonts w:ascii="Verdana" w:hAnsi="Verdana"/>
          <w:i/>
          <w:sz w:val="24"/>
          <w:szCs w:val="24"/>
          <w:lang w:val="en-US"/>
        </w:rPr>
        <w:t>object</w:t>
      </w:r>
    </w:p>
    <w:p w:rsidR="001E5555" w:rsidRPr="000A009C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  <w:lang w:val="en-US"/>
        </w:rPr>
      </w:pPr>
      <w:r w:rsidRPr="00AC4CB7">
        <w:rPr>
          <w:rFonts w:ascii="Verdana" w:hAnsi="Verdana"/>
          <w:i/>
          <w:sz w:val="24"/>
          <w:szCs w:val="24"/>
          <w:lang w:val="en-US"/>
        </w:rPr>
        <w:t>TIB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(</w:t>
      </w:r>
      <w:r w:rsidRPr="00AC4CB7">
        <w:rPr>
          <w:rFonts w:ascii="Verdana" w:hAnsi="Verdana"/>
          <w:i/>
          <w:sz w:val="24"/>
          <w:szCs w:val="24"/>
          <w:lang w:val="en-US"/>
        </w:rPr>
        <w:t>Type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Info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Block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) </w:t>
      </w:r>
      <w:r w:rsidRPr="00AC4CB7">
        <w:rPr>
          <w:rFonts w:ascii="Verdana" w:hAnsi="Verdana"/>
          <w:i/>
          <w:sz w:val="24"/>
          <w:szCs w:val="24"/>
        </w:rPr>
        <w:t>может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</w:rPr>
        <w:t>не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</w:rPr>
        <w:t>быть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object</w:t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 xml:space="preserve">отдельное пространство для </w:t>
      </w:r>
      <w:r w:rsidRPr="00AC4CB7">
        <w:rPr>
          <w:rFonts w:ascii="Verdana" w:hAnsi="Verdana"/>
          <w:i/>
          <w:sz w:val="24"/>
          <w:szCs w:val="24"/>
          <w:lang w:val="en-US"/>
        </w:rPr>
        <w:t>TIB</w:t>
      </w:r>
      <w:r w:rsidRPr="00AC4CB7">
        <w:rPr>
          <w:rFonts w:ascii="Verdana" w:hAnsi="Verdana"/>
          <w:i/>
          <w:sz w:val="24"/>
          <w:szCs w:val="24"/>
        </w:rPr>
        <w:t xml:space="preserve"> для улучшения кэширования и упаковки ссылок</w:t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 xml:space="preserve">Заголовок может находиться не в начале объекта </w:t>
      </w:r>
    </w:p>
    <w:p w:rsidR="00AC4CB7" w:rsidRPr="006E3428" w:rsidRDefault="00AC4CB7" w:rsidP="006E3428">
      <w:pPr>
        <w:rPr>
          <w:rFonts w:ascii="Verdana" w:hAnsi="Verdana"/>
          <w:i/>
          <w:sz w:val="24"/>
          <w:szCs w:val="24"/>
        </w:rPr>
      </w:pPr>
    </w:p>
    <w:p w:rsidR="006E3428" w:rsidRPr="00AC4CB7" w:rsidRDefault="00AC4CB7" w:rsidP="006E3428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>Упаковка полей (32 бита)</w:t>
      </w:r>
    </w:p>
    <w:p w:rsidR="00AC4CB7" w:rsidRDefault="00AC4CB7" w:rsidP="006E3428">
      <w:p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noProof/>
          <w:sz w:val="24"/>
          <w:szCs w:val="24"/>
          <w:lang w:eastAsia="ru-RU"/>
        </w:rPr>
        <w:lastRenderedPageBreak/>
        <w:drawing>
          <wp:inline distT="0" distB="0" distL="0" distR="0" wp14:anchorId="2F3290FE" wp14:editId="26588B09">
            <wp:extent cx="5940425" cy="3870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7" w:rsidRDefault="00AC4CB7" w:rsidP="006E3428">
      <w:pPr>
        <w:rPr>
          <w:rFonts w:ascii="Verdana" w:hAnsi="Verdana"/>
          <w:sz w:val="24"/>
          <w:szCs w:val="24"/>
        </w:rPr>
      </w:pPr>
    </w:p>
    <w:p w:rsidR="00AC4CB7" w:rsidRDefault="00AC4CB7" w:rsidP="006E3428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Хэш-</w:t>
      </w:r>
      <w:r w:rsidRPr="00AC4CB7">
        <w:rPr>
          <w:rFonts w:ascii="Verdana" w:hAnsi="Verdana"/>
          <w:i/>
          <w:sz w:val="24"/>
          <w:szCs w:val="24"/>
        </w:rPr>
        <w:t>код объекта</w:t>
      </w:r>
    </w:p>
    <w:p w:rsidR="001E5555" w:rsidRPr="00AC4CB7" w:rsidRDefault="00AC4CB7" w:rsidP="00AC4CB7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Предположения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Уникальный хэш-код используется редко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Для неподвижного объекта адрес в памяти является уникальным хэш-кодом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 xml:space="preserve">GC </w:t>
      </w:r>
      <w:r w:rsidRPr="00AC4CB7">
        <w:rPr>
          <w:rFonts w:ascii="Verdana" w:hAnsi="Verdana"/>
          <w:sz w:val="24"/>
          <w:szCs w:val="24"/>
        </w:rPr>
        <w:t>может двигать объекты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>GC</w:t>
      </w:r>
      <w:r w:rsidRPr="00AC4CB7">
        <w:rPr>
          <w:rFonts w:ascii="Verdana" w:hAnsi="Verdana"/>
          <w:sz w:val="24"/>
          <w:szCs w:val="24"/>
        </w:rPr>
        <w:t xml:space="preserve"> может добавить поле в заголовок при копировании</w:t>
      </w:r>
    </w:p>
    <w:p w:rsidR="001E5555" w:rsidRPr="00AC4CB7" w:rsidRDefault="00AC4CB7" w:rsidP="00AC4CB7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>2</w:t>
      </w:r>
      <w:r w:rsidRPr="00AC4CB7">
        <w:rPr>
          <w:rFonts w:ascii="Verdana" w:hAnsi="Verdana"/>
          <w:sz w:val="24"/>
          <w:szCs w:val="24"/>
        </w:rPr>
        <w:t xml:space="preserve"> битное состояние хэш-кода</w:t>
      </w:r>
    </w:p>
    <w:p w:rsidR="001E5555" w:rsidRPr="00AC4CB7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0 – не запрашивался хэш-код</w:t>
      </w:r>
    </w:p>
    <w:p w:rsidR="001E5555" w:rsidRPr="00AC4CB7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1 – хэш-код запрашивался, объект не перемещался</w:t>
      </w:r>
    </w:p>
    <w:p w:rsidR="001E5555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2 – объект перемещался, заголовок содержит дополнительное поле хэш-кода</w:t>
      </w:r>
    </w:p>
    <w:p w:rsidR="00AC4CB7" w:rsidRPr="00AC4CB7" w:rsidRDefault="00AC4CB7" w:rsidP="00AC4CB7">
      <w:pPr>
        <w:ind w:left="1440"/>
        <w:rPr>
          <w:rFonts w:ascii="Verdana" w:hAnsi="Verdana"/>
          <w:sz w:val="24"/>
          <w:szCs w:val="24"/>
        </w:rPr>
      </w:pPr>
    </w:p>
    <w:p w:rsidR="00AC4CB7" w:rsidRDefault="00AC4CB7" w:rsidP="00AC4CB7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>Состояние монитора</w:t>
      </w:r>
    </w:p>
    <w:p w:rsidR="001E5555" w:rsidRPr="00AC4CB7" w:rsidRDefault="00AC4CB7" w:rsidP="00AC4CB7">
      <w:pPr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Предположения</w:t>
      </w:r>
    </w:p>
    <w:p w:rsidR="001E5555" w:rsidRPr="00AC4CB7" w:rsidRDefault="00AC4CB7" w:rsidP="00AC4CB7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Любой объект может быть монитором</w:t>
      </w:r>
    </w:p>
    <w:p w:rsidR="001E5555" w:rsidRPr="00AC4CB7" w:rsidRDefault="00AC4CB7" w:rsidP="00AC4CB7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lastRenderedPageBreak/>
        <w:t>Простое решение – в заголовке каждого объекта слово состояния монитора (обычно 24 бита)</w:t>
      </w:r>
    </w:p>
    <w:p w:rsidR="001E5555" w:rsidRPr="00AC4CB7" w:rsidRDefault="00AC4CB7" w:rsidP="00AC4CB7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Дополнительные предположения 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Используется мало мониторов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Эвристика, объект - монитор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Экземпляр </w:t>
      </w:r>
      <w:r w:rsidRPr="00AC4CB7">
        <w:rPr>
          <w:rFonts w:ascii="Verdana" w:hAnsi="Verdana"/>
          <w:sz w:val="24"/>
          <w:szCs w:val="24"/>
          <w:lang w:val="en-US"/>
        </w:rPr>
        <w:t>Object, Class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Есть </w:t>
      </w:r>
      <w:r w:rsidRPr="00AC4CB7">
        <w:rPr>
          <w:rFonts w:ascii="Verdana" w:hAnsi="Verdana"/>
          <w:sz w:val="24"/>
          <w:szCs w:val="24"/>
          <w:lang w:val="en-US"/>
        </w:rPr>
        <w:t xml:space="preserve">synchronized </w:t>
      </w:r>
      <w:r w:rsidRPr="00AC4CB7">
        <w:rPr>
          <w:rFonts w:ascii="Verdana" w:hAnsi="Verdana"/>
          <w:sz w:val="24"/>
          <w:szCs w:val="24"/>
        </w:rPr>
        <w:t>методы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Была синхронизация по другим экземплярам класса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Требуется обработка ошибки эвристики</w:t>
      </w:r>
    </w:p>
    <w:p w:rsidR="001E5555" w:rsidRPr="00AC4CB7" w:rsidRDefault="00AC4CB7" w:rsidP="00AC4CB7">
      <w:pPr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Решение – 1 бит в заголовке, наличие слова состояния монитора в заголовке</w:t>
      </w:r>
    </w:p>
    <w:p w:rsidR="001E5555" w:rsidRPr="00AC4CB7" w:rsidRDefault="00AC4CB7" w:rsidP="00AC4CB7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В случае синхронизации при отсутствии слова состояния монито</w:t>
      </w:r>
      <w:r>
        <w:rPr>
          <w:rFonts w:ascii="Verdana" w:hAnsi="Verdana"/>
          <w:sz w:val="24"/>
          <w:szCs w:val="24"/>
        </w:rPr>
        <w:t>ра в заголовке используется хэш-</w:t>
      </w:r>
      <w:r w:rsidRPr="00AC4CB7">
        <w:rPr>
          <w:rFonts w:ascii="Verdana" w:hAnsi="Verdana"/>
          <w:sz w:val="24"/>
          <w:szCs w:val="24"/>
        </w:rPr>
        <w:t xml:space="preserve">таблица </w:t>
      </w:r>
    </w:p>
    <w:p w:rsidR="00AC4CB7" w:rsidRDefault="000A009C" w:rsidP="00AC4CB7">
      <w:pPr>
        <w:rPr>
          <w:rFonts w:ascii="Verdana" w:hAnsi="Verdana"/>
          <w:i/>
          <w:sz w:val="24"/>
          <w:szCs w:val="24"/>
        </w:rPr>
      </w:pPr>
      <w:r w:rsidRPr="000A009C">
        <w:rPr>
          <w:rFonts w:ascii="Verdana" w:hAnsi="Verdana"/>
          <w:i/>
          <w:sz w:val="24"/>
          <w:szCs w:val="24"/>
        </w:rPr>
        <w:t>Структура заголовка объекта</w:t>
      </w:r>
    </w:p>
    <w:p w:rsidR="00000000" w:rsidRPr="000A009C" w:rsidRDefault="000A009C" w:rsidP="000A009C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Стандартная реализация – 64 бита</w:t>
      </w:r>
    </w:p>
    <w:p w:rsidR="00000000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Ссылка на </w:t>
      </w:r>
      <w:r w:rsidRPr="000A009C">
        <w:rPr>
          <w:rFonts w:ascii="Verdana" w:hAnsi="Verdana"/>
          <w:sz w:val="24"/>
          <w:szCs w:val="24"/>
          <w:lang w:val="en-US"/>
        </w:rPr>
        <w:t xml:space="preserve">TIB - </w:t>
      </w:r>
      <w:r w:rsidRPr="000A009C">
        <w:rPr>
          <w:rFonts w:ascii="Verdana" w:hAnsi="Verdana"/>
          <w:sz w:val="24"/>
          <w:szCs w:val="24"/>
        </w:rPr>
        <w:t>32 бита</w:t>
      </w:r>
    </w:p>
    <w:p w:rsidR="00000000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Слово состояния монитора – 24 бита</w:t>
      </w:r>
    </w:p>
    <w:p w:rsidR="00000000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Состояние х</w:t>
      </w:r>
      <w:r>
        <w:rPr>
          <w:rFonts w:ascii="Verdana" w:hAnsi="Verdana"/>
          <w:sz w:val="24"/>
          <w:szCs w:val="24"/>
        </w:rPr>
        <w:t>эш-</w:t>
      </w:r>
      <w:r w:rsidRPr="000A009C">
        <w:rPr>
          <w:rFonts w:ascii="Verdana" w:hAnsi="Verdana"/>
          <w:sz w:val="24"/>
          <w:szCs w:val="24"/>
        </w:rPr>
        <w:t xml:space="preserve">кода – </w:t>
      </w:r>
      <w:r w:rsidRPr="000A009C">
        <w:rPr>
          <w:rFonts w:ascii="Verdana" w:hAnsi="Verdana"/>
          <w:sz w:val="24"/>
          <w:szCs w:val="24"/>
          <w:lang w:val="en-US"/>
        </w:rPr>
        <w:t>2</w:t>
      </w:r>
      <w:r w:rsidRPr="000A009C">
        <w:rPr>
          <w:rFonts w:ascii="Verdana" w:hAnsi="Verdana"/>
          <w:sz w:val="24"/>
          <w:szCs w:val="24"/>
        </w:rPr>
        <w:t xml:space="preserve"> бита</w:t>
      </w:r>
    </w:p>
    <w:p w:rsidR="00000000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Данные </w:t>
      </w:r>
      <w:r w:rsidRPr="000A009C">
        <w:rPr>
          <w:rFonts w:ascii="Verdana" w:hAnsi="Verdana"/>
          <w:sz w:val="24"/>
          <w:szCs w:val="24"/>
          <w:lang w:val="en-US"/>
        </w:rPr>
        <w:t xml:space="preserve">GC – 6 </w:t>
      </w:r>
      <w:r w:rsidRPr="000A009C">
        <w:rPr>
          <w:rFonts w:ascii="Verdana" w:hAnsi="Verdana"/>
          <w:sz w:val="24"/>
          <w:szCs w:val="24"/>
        </w:rPr>
        <w:t>бит</w:t>
      </w:r>
    </w:p>
    <w:p w:rsidR="00000000" w:rsidRPr="000A009C" w:rsidRDefault="000A009C" w:rsidP="000A009C">
      <w:pPr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Упакованная реализация – 32 бита</w:t>
      </w:r>
    </w:p>
    <w:p w:rsidR="00000000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Ссылка на </w:t>
      </w:r>
      <w:r w:rsidRPr="000A009C">
        <w:rPr>
          <w:rFonts w:ascii="Verdana" w:hAnsi="Verdana"/>
          <w:sz w:val="24"/>
          <w:szCs w:val="24"/>
          <w:lang w:val="en-US"/>
        </w:rPr>
        <w:t xml:space="preserve">TIB - </w:t>
      </w:r>
      <w:r w:rsidRPr="000A009C">
        <w:rPr>
          <w:rFonts w:ascii="Verdana" w:hAnsi="Verdana"/>
          <w:sz w:val="24"/>
          <w:szCs w:val="24"/>
        </w:rPr>
        <w:t>24 бита</w:t>
      </w:r>
    </w:p>
    <w:p w:rsidR="00000000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Наличие слова состояния монитора – 1 бит</w:t>
      </w:r>
    </w:p>
    <w:p w:rsidR="00000000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Состояние хэш-</w:t>
      </w:r>
      <w:bookmarkStart w:id="0" w:name="_GoBack"/>
      <w:bookmarkEnd w:id="0"/>
      <w:r w:rsidRPr="000A009C">
        <w:rPr>
          <w:rFonts w:ascii="Verdana" w:hAnsi="Verdana"/>
          <w:sz w:val="24"/>
          <w:szCs w:val="24"/>
        </w:rPr>
        <w:t xml:space="preserve">кода – </w:t>
      </w:r>
      <w:r w:rsidRPr="000A009C">
        <w:rPr>
          <w:rFonts w:ascii="Verdana" w:hAnsi="Verdana"/>
          <w:sz w:val="24"/>
          <w:szCs w:val="24"/>
          <w:lang w:val="en-US"/>
        </w:rPr>
        <w:t>2</w:t>
      </w:r>
      <w:r w:rsidRPr="000A009C">
        <w:rPr>
          <w:rFonts w:ascii="Verdana" w:hAnsi="Verdana"/>
          <w:sz w:val="24"/>
          <w:szCs w:val="24"/>
        </w:rPr>
        <w:t xml:space="preserve"> бита</w:t>
      </w:r>
    </w:p>
    <w:p w:rsidR="00000000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Данные </w:t>
      </w:r>
      <w:r w:rsidRPr="000A009C">
        <w:rPr>
          <w:rFonts w:ascii="Verdana" w:hAnsi="Verdana"/>
          <w:sz w:val="24"/>
          <w:szCs w:val="24"/>
          <w:lang w:val="en-US"/>
        </w:rPr>
        <w:t xml:space="preserve">GC – 5 </w:t>
      </w:r>
      <w:r w:rsidRPr="000A009C">
        <w:rPr>
          <w:rFonts w:ascii="Verdana" w:hAnsi="Verdana"/>
          <w:sz w:val="24"/>
          <w:szCs w:val="24"/>
        </w:rPr>
        <w:t>бит</w:t>
      </w:r>
    </w:p>
    <w:p w:rsidR="000A009C" w:rsidRPr="000A009C" w:rsidRDefault="000A009C" w:rsidP="00AC4CB7">
      <w:pPr>
        <w:rPr>
          <w:rFonts w:ascii="Verdana" w:hAnsi="Verdana"/>
          <w:sz w:val="24"/>
          <w:szCs w:val="24"/>
        </w:rPr>
      </w:pPr>
    </w:p>
    <w:p w:rsidR="00AC4CB7" w:rsidRDefault="00AC4CB7" w:rsidP="006E3428">
      <w:pPr>
        <w:rPr>
          <w:rFonts w:ascii="Verdana" w:hAnsi="Verdana"/>
          <w:i/>
          <w:sz w:val="24"/>
          <w:szCs w:val="24"/>
        </w:rPr>
      </w:pPr>
    </w:p>
    <w:p w:rsidR="00AC4CB7" w:rsidRPr="00AC4CB7" w:rsidRDefault="00AC4CB7" w:rsidP="006E3428">
      <w:pPr>
        <w:rPr>
          <w:rFonts w:ascii="Verdana" w:hAnsi="Verdana"/>
          <w:i/>
          <w:sz w:val="24"/>
          <w:szCs w:val="24"/>
        </w:rPr>
      </w:pPr>
    </w:p>
    <w:sectPr w:rsidR="00AC4CB7" w:rsidRPr="00AC4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art6B6"/>
      </v:shape>
    </w:pict>
  </w:numPicBullet>
  <w:abstractNum w:abstractNumId="0" w15:restartNumberingAfterBreak="0">
    <w:nsid w:val="02E425F8"/>
    <w:multiLevelType w:val="hybridMultilevel"/>
    <w:tmpl w:val="C750DED0"/>
    <w:lvl w:ilvl="0" w:tplc="51163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4AF1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AB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E03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6E24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7C48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84EE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7AC0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466C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6F4BDE"/>
    <w:multiLevelType w:val="hybridMultilevel"/>
    <w:tmpl w:val="8466BE02"/>
    <w:lvl w:ilvl="0" w:tplc="0BE6D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65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D6A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8D0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E60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0ABE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C07E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46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D245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865DEC"/>
    <w:multiLevelType w:val="hybridMultilevel"/>
    <w:tmpl w:val="F5D215E8"/>
    <w:lvl w:ilvl="0" w:tplc="C980B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48C77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80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B4C9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885A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242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6F7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4D8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1E81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691229"/>
    <w:multiLevelType w:val="hybridMultilevel"/>
    <w:tmpl w:val="CBA27A56"/>
    <w:lvl w:ilvl="0" w:tplc="AD284B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CFA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93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25D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E16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FE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CE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06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4B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1ED5"/>
    <w:multiLevelType w:val="hybridMultilevel"/>
    <w:tmpl w:val="2326E814"/>
    <w:lvl w:ilvl="0" w:tplc="0B784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8E3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86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9C6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A4E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CB4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EA69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A83D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4AE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36516E"/>
    <w:multiLevelType w:val="hybridMultilevel"/>
    <w:tmpl w:val="395AB39A"/>
    <w:lvl w:ilvl="0" w:tplc="C20E0B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720B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CBA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3E4D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2CBF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202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2AF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E7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C8D3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23A6699"/>
    <w:multiLevelType w:val="hybridMultilevel"/>
    <w:tmpl w:val="A1D26062"/>
    <w:lvl w:ilvl="0" w:tplc="15FE21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8EE17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49D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74A1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61E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06BD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A35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942E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5898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D8F2CCB"/>
    <w:multiLevelType w:val="hybridMultilevel"/>
    <w:tmpl w:val="3850DD1A"/>
    <w:lvl w:ilvl="0" w:tplc="DFE60E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9663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480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087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8485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B2FE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4BB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1E31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1A26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53304E"/>
    <w:multiLevelType w:val="hybridMultilevel"/>
    <w:tmpl w:val="D3BA01E0"/>
    <w:lvl w:ilvl="0" w:tplc="44389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F2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3C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864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AD0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0E59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8A0A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89A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5C44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581ABA"/>
    <w:multiLevelType w:val="hybridMultilevel"/>
    <w:tmpl w:val="2B3E6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A5ED9"/>
    <w:multiLevelType w:val="hybridMultilevel"/>
    <w:tmpl w:val="CCEC2CC6"/>
    <w:lvl w:ilvl="0" w:tplc="2ADA4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482DF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8B7D6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D8CF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1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6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067D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83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04C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240B3D"/>
    <w:multiLevelType w:val="hybridMultilevel"/>
    <w:tmpl w:val="9EEC58BE"/>
    <w:lvl w:ilvl="0" w:tplc="FC165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1087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C16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F4B0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A2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43B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D2EB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B0B3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84A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E76062D"/>
    <w:multiLevelType w:val="hybridMultilevel"/>
    <w:tmpl w:val="5ED80BF0"/>
    <w:lvl w:ilvl="0" w:tplc="64A0E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420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B2CD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98D9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E05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B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A9F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C0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B067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5C"/>
    <w:rsid w:val="000A009C"/>
    <w:rsid w:val="001E5555"/>
    <w:rsid w:val="00267472"/>
    <w:rsid w:val="003752A7"/>
    <w:rsid w:val="006E3428"/>
    <w:rsid w:val="00AC4CB7"/>
    <w:rsid w:val="00B61F3E"/>
    <w:rsid w:val="00D5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7ABD"/>
  <w15:chartTrackingRefBased/>
  <w15:docId w15:val="{CE9D95FA-D027-4343-8696-54C54854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9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4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8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0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2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6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0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5</cp:revision>
  <dcterms:created xsi:type="dcterms:W3CDTF">2016-12-04T14:06:00Z</dcterms:created>
  <dcterms:modified xsi:type="dcterms:W3CDTF">2016-12-04T14:18:00Z</dcterms:modified>
</cp:coreProperties>
</file>