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Michigan</w:t>
      </w:r>
      <w:r>
        <w:t xml:space="preserve"> </w:t>
      </w:r>
      <w:r>
        <w:t xml:space="preserve">Amicus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##Package Loading</w:t>
      </w:r>
    </w:p>
    <w:p>
      <w:pPr>
        <w:pStyle w:val="BodyText"/>
      </w:pPr>
      <w:r>
        <w:t xml:space="preserve">##Importing from ODS files. Amount of text requires multiple documents. Using rbind to merge to files.</w:t>
      </w:r>
    </w:p>
    <w:p>
      <w:pPr>
        <w:pStyle w:val="SourceCode"/>
      </w:pPr>
      <w:r>
        <w:rPr>
          <w:rStyle w:val="NormalTok"/>
        </w:rPr>
        <w:t xml:space="preserve">amicus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"C:/Users/goodb/Desktop/Michigan Amicus Project/Michigan Amicus Project.ods"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DocketNo = col_double(),</w:t>
      </w:r>
      <w:r>
        <w:br/>
      </w:r>
      <w:r>
        <w:rPr>
          <w:rStyle w:val="VerbatimChar"/>
        </w:rPr>
        <w:t xml:space="preserve">##   Case_Name = col_character(),</w:t>
      </w:r>
      <w:r>
        <w:br/>
      </w:r>
      <w:r>
        <w:rPr>
          <w:rStyle w:val="VerbatimChar"/>
        </w:rPr>
        <w:t xml:space="preserve">##   Opinion_Date = col_character(),</w:t>
      </w:r>
      <w:r>
        <w:br/>
      </w:r>
      <w:r>
        <w:rPr>
          <w:rStyle w:val="VerbatimChar"/>
        </w:rPr>
        <w:t xml:space="preserve">##   Decision = col_character(),</w:t>
      </w:r>
      <w:r>
        <w:br/>
      </w:r>
      <w:r>
        <w:rPr>
          <w:rStyle w:val="VerbatimChar"/>
        </w:rPr>
        <w:t xml:space="preserve">##   Opinion_Author = col_character(),</w:t>
      </w:r>
      <w:r>
        <w:br/>
      </w:r>
      <w:r>
        <w:rPr>
          <w:rStyle w:val="VerbatimChar"/>
        </w:rPr>
        <w:t xml:space="preserve">##   Amicus_Name = col_character(),</w:t>
      </w:r>
      <w:r>
        <w:br/>
      </w:r>
      <w:r>
        <w:rPr>
          <w:rStyle w:val="VerbatimChar"/>
        </w:rPr>
        <w:t xml:space="preserve">##   Amicus_Cosign = col_double(),</w:t>
      </w:r>
      <w:r>
        <w:br/>
      </w:r>
      <w:r>
        <w:rPr>
          <w:rStyle w:val="VerbatimChar"/>
        </w:rPr>
        <w:t xml:space="preserve">##   File_Date = col_character(),</w:t>
      </w:r>
      <w:r>
        <w:br/>
      </w:r>
      <w:r>
        <w:rPr>
          <w:rStyle w:val="VerbatimChar"/>
        </w:rPr>
        <w:t xml:space="preserve">##   Attorney_Name = col_character(),</w:t>
      </w:r>
      <w:r>
        <w:br/>
      </w:r>
      <w:r>
        <w:rPr>
          <w:rStyle w:val="VerbatimChar"/>
        </w:rPr>
        <w:t xml:space="preserve">##   Support = col_character(),</w:t>
      </w:r>
      <w:r>
        <w:br/>
      </w:r>
      <w:r>
        <w:rPr>
          <w:rStyle w:val="VerbatimChar"/>
        </w:rPr>
        <w:t xml:space="preserve">##   TOA_Cases = col_double(),</w:t>
      </w:r>
      <w:r>
        <w:br/>
      </w:r>
      <w:r>
        <w:rPr>
          <w:rStyle w:val="VerbatimChar"/>
        </w:rPr>
        <w:t xml:space="preserve">##   TOA_Statutes = col_double(),</w:t>
      </w:r>
      <w:r>
        <w:br/>
      </w:r>
      <w:r>
        <w:rPr>
          <w:rStyle w:val="VerbatimChar"/>
        </w:rPr>
        <w:t xml:space="preserve">##   Amicus_Text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amicus2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"C:/Users/goodb/Desktop/Michigan Amicus Project/Michigan Amicus Project 2.ods"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DocketNo = col_double(),</w:t>
      </w:r>
      <w:r>
        <w:br/>
      </w:r>
      <w:r>
        <w:rPr>
          <w:rStyle w:val="VerbatimChar"/>
        </w:rPr>
        <w:t xml:space="preserve">##   Case_Name = col_character(),</w:t>
      </w:r>
      <w:r>
        <w:br/>
      </w:r>
      <w:r>
        <w:rPr>
          <w:rStyle w:val="VerbatimChar"/>
        </w:rPr>
        <w:t xml:space="preserve">##   Opinion_Date = col_character(),</w:t>
      </w:r>
      <w:r>
        <w:br/>
      </w:r>
      <w:r>
        <w:rPr>
          <w:rStyle w:val="VerbatimChar"/>
        </w:rPr>
        <w:t xml:space="preserve">##   Decision = col_character(),</w:t>
      </w:r>
      <w:r>
        <w:br/>
      </w:r>
      <w:r>
        <w:rPr>
          <w:rStyle w:val="VerbatimChar"/>
        </w:rPr>
        <w:t xml:space="preserve">##   Opinion_Author = col_character(),</w:t>
      </w:r>
      <w:r>
        <w:br/>
      </w:r>
      <w:r>
        <w:rPr>
          <w:rStyle w:val="VerbatimChar"/>
        </w:rPr>
        <w:t xml:space="preserve">##   Amicus_Name = col_character(),</w:t>
      </w:r>
      <w:r>
        <w:br/>
      </w:r>
      <w:r>
        <w:rPr>
          <w:rStyle w:val="VerbatimChar"/>
        </w:rPr>
        <w:t xml:space="preserve">##   Amicus_Cosign = col_double(),</w:t>
      </w:r>
      <w:r>
        <w:br/>
      </w:r>
      <w:r>
        <w:rPr>
          <w:rStyle w:val="VerbatimChar"/>
        </w:rPr>
        <w:t xml:space="preserve">##   File_Date = col_character(),</w:t>
      </w:r>
      <w:r>
        <w:br/>
      </w:r>
      <w:r>
        <w:rPr>
          <w:rStyle w:val="VerbatimChar"/>
        </w:rPr>
        <w:t xml:space="preserve">##   Attorney_Name = col_character(),</w:t>
      </w:r>
      <w:r>
        <w:br/>
      </w:r>
      <w:r>
        <w:rPr>
          <w:rStyle w:val="VerbatimChar"/>
        </w:rPr>
        <w:t xml:space="preserve">##   Support = col_character(),</w:t>
      </w:r>
      <w:r>
        <w:br/>
      </w:r>
      <w:r>
        <w:rPr>
          <w:rStyle w:val="VerbatimChar"/>
        </w:rPr>
        <w:t xml:space="preserve">##   TOA_Cases = col_double(),</w:t>
      </w:r>
      <w:r>
        <w:br/>
      </w:r>
      <w:r>
        <w:rPr>
          <w:rStyle w:val="VerbatimChar"/>
        </w:rPr>
        <w:t xml:space="preserve">##   TOA_Statutes = col_double(),</w:t>
      </w:r>
      <w:r>
        <w:br/>
      </w:r>
      <w:r>
        <w:rPr>
          <w:rStyle w:val="VerbatimChar"/>
        </w:rPr>
        <w:t xml:space="preserve">##   Amicus_Text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amtext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(amicus, amicus2)</w:t>
      </w:r>
    </w:p>
    <w:p>
      <w:pPr>
        <w:pStyle w:val="FirstParagraph"/>
      </w:pPr>
      <w:r>
        <w:t xml:space="preserve">##Transforming Amicus Briefs into tokens to be analyzed. With stop words being removed, there are approximately 1.3 million words used though 420 Amicus Briefs.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48,135 x 2</w:t>
      </w:r>
      <w:r>
        <w:br/>
      </w:r>
      <w:r>
        <w:rPr>
          <w:rStyle w:val="VerbatimChar"/>
        </w:rPr>
        <w:t xml:space="preserve">##    word  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court    21493</w:t>
      </w:r>
      <w:r>
        <w:br/>
      </w:r>
      <w:r>
        <w:rPr>
          <w:rStyle w:val="VerbatimChar"/>
        </w:rPr>
        <w:t xml:space="preserve">##  2 mich     10260</w:t>
      </w:r>
      <w:r>
        <w:br/>
      </w:r>
      <w:r>
        <w:rPr>
          <w:rStyle w:val="VerbatimChar"/>
        </w:rPr>
        <w:t xml:space="preserve">##  3 michigan  8194</w:t>
      </w:r>
      <w:r>
        <w:br/>
      </w:r>
      <w:r>
        <w:rPr>
          <w:rStyle w:val="VerbatimChar"/>
        </w:rPr>
        <w:t xml:space="preserve">##  4 mcl       7714</w:t>
      </w:r>
      <w:r>
        <w:br/>
      </w:r>
      <w:r>
        <w:rPr>
          <w:rStyle w:val="VerbatimChar"/>
        </w:rPr>
        <w:t xml:space="preserve">##  5 law       6864</w:t>
      </w:r>
      <w:r>
        <w:br/>
      </w:r>
      <w:r>
        <w:rPr>
          <w:rStyle w:val="VerbatimChar"/>
        </w:rPr>
        <w:t xml:space="preserve">##  6 1         6427</w:t>
      </w:r>
      <w:r>
        <w:br/>
      </w:r>
      <w:r>
        <w:rPr>
          <w:rStyle w:val="VerbatimChar"/>
        </w:rPr>
        <w:t xml:space="preserve">##  7 appeals   5720</w:t>
      </w:r>
      <w:r>
        <w:br/>
      </w:r>
      <w:r>
        <w:rPr>
          <w:rStyle w:val="VerbatimChar"/>
        </w:rPr>
        <w:t xml:space="preserve">##  8 nw2d      5473</w:t>
      </w:r>
      <w:r>
        <w:br/>
      </w:r>
      <w:r>
        <w:rPr>
          <w:rStyle w:val="VerbatimChar"/>
        </w:rPr>
        <w:t xml:space="preserve">##  9 2         5230</w:t>
      </w:r>
      <w:r>
        <w:br/>
      </w:r>
      <w:r>
        <w:rPr>
          <w:rStyle w:val="VerbatimChar"/>
        </w:rPr>
        <w:t xml:space="preserve">## 10 public    5019</w:t>
      </w:r>
      <w:r>
        <w:br/>
      </w:r>
      <w:r>
        <w:rPr>
          <w:rStyle w:val="VerbatimChar"/>
        </w:rPr>
        <w:t xml:space="preserve">## # ... with 48,125 more rows</w:t>
      </w:r>
    </w:p>
    <w:p>
      <w:pPr>
        <w:pStyle w:val="FirstParagraph"/>
      </w:pPr>
      <w:r>
        <w:t xml:space="preserve">##Graphing the top 15 words that appear in Amicus Briefs.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chigan-Amicus-Project-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Michigan Amicus Project</dc:title>
  <dc:creator/>
  <cp:keywords/>
  <dcterms:created xsi:type="dcterms:W3CDTF">2019-12-24T22:34:06Z</dcterms:created>
  <dcterms:modified xsi:type="dcterms:W3CDTF">2019-12-24T22:34:06Z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