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rFonts w:ascii="Arial" w:cs="Arial" w:eastAsia="Arial" w:hAnsi="Arial"/>
        </w:rPr>
      </w:pPr>
      <w:r w:rsidDel="00000000" w:rsidR="00000000" w:rsidRPr="00000000">
        <w:rPr>
          <w:rFonts w:ascii="Arial" w:cs="Arial" w:eastAsia="Arial" w:hAnsi="Arial"/>
          <w:b w:val="1"/>
          <w:bCs w:val="1"/>
          <w:color w:val="1a5676"/>
          <w:sz w:val="44"/>
          <w:szCs w:val="44"/>
          <w:rtl w:val="0"/>
        </w:rPr>
        <w:t xml:space="preserve">BETA Labs</w:t>
      </w:r>
      <w:r w:rsidDel="00000000" w:rsidR="00000000" w:rsidRPr="00000000">
        <w:rPr>
          <w:rtl w:val="0"/>
        </w:rPr>
      </w:r>
    </w:p>
    <w:p w:rsidR="00000000" w:rsidDel="00000000" w:rsidP="00000000" w:rsidRDefault="00000000" w:rsidRPr="00000000" w14:paraId="00000002">
      <w:pPr>
        <w:spacing w:after="40" w:lineRule="auto"/>
        <w:rPr>
          <w:rFonts w:ascii="Arial" w:cs="Arial" w:eastAsia="Arial" w:hAnsi="Arial"/>
        </w:rPr>
      </w:pPr>
      <w:r w:rsidDel="00000000" w:rsidR="00000000" w:rsidRPr="00000000">
        <w:rPr>
          <w:rFonts w:ascii="Arial" w:cs="Arial" w:eastAsia="Arial" w:hAnsi="Arial"/>
          <w:b w:val="1"/>
          <w:bCs w:val="1"/>
          <w:color w:val="1a879a"/>
          <w:sz w:val="30"/>
          <w:szCs w:val="30"/>
          <w:rtl w:val="0"/>
        </w:rPr>
        <w:t xml:space="preserve">Guide de decouverte et acquisition d'evenements partenaires</w: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i w:val="1"/>
          <w:iCs w:val="1"/>
          <w:color w:val="666666"/>
          <w:sz w:val="20"/>
          <w:szCs w:val="20"/>
          <w:rtl w:val="0"/>
        </w:rPr>
        <w:t xml:space="preserve">Playbook operationnel | Quebec + Ontario | Version 1.0 — Mars 2026</w:t>
      </w:r>
      <w:r w:rsidDel="00000000" w:rsidR="00000000" w:rsidRPr="00000000">
        <w:rPr>
          <w:rtl w:val="0"/>
        </w:rPr>
      </w:r>
    </w:p>
    <w:p w:rsidR="00000000" w:rsidDel="00000000" w:rsidP="00000000" w:rsidRDefault="00000000" w:rsidRPr="00000000" w14:paraId="00000004">
      <w:pPr>
        <w:pBdr>
          <w:bottom w:color="1a5676" w:space="0" w:sz="10" w:val="single"/>
        </w:pBd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Ce guide decrit le systeme complet pour identifier, qualifier et signer des partenariats avec des organisateurs d'evenements B2B en continu. L'objectif est de construire un catalogue de 8 a 12 evenements recurrents au Quebec et en Ontario, qui servent d'ancres de distribution pour l'acquisition de sponsors tout au long de l'annee.</w:t>
      </w:r>
      <w:r w:rsidDel="00000000" w:rsidR="00000000" w:rsidRPr="00000000">
        <w:rPr>
          <w:rtl w:val="0"/>
        </w:rPr>
      </w:r>
    </w:p>
    <w:p w:rsidR="00000000" w:rsidDel="00000000" w:rsidP="00000000" w:rsidRDefault="00000000" w:rsidRPr="00000000" w14:paraId="00000006">
      <w:pPr>
        <w:shd w:fill="ebf4fa" w:val="clear"/>
        <w:spacing w:after="120" w:before="120" w:lineRule="auto"/>
        <w:ind w:left="227" w:right="227" w:firstLine="0"/>
        <w:rPr>
          <w:rFonts w:ascii="Arial" w:cs="Arial" w:eastAsia="Arial" w:hAnsi="Arial"/>
        </w:rPr>
      </w:pPr>
      <w:r w:rsidDel="00000000" w:rsidR="00000000" w:rsidRPr="00000000">
        <w:rPr>
          <w:rFonts w:ascii="Arial" w:cs="Arial" w:eastAsia="Arial" w:hAnsi="Arial"/>
          <w:i w:val="1"/>
          <w:iCs w:val="1"/>
          <w:sz w:val="19"/>
          <w:szCs w:val="19"/>
          <w:rtl w:val="0"/>
        </w:rPr>
        <w:t xml:space="preserve">Logique fondamentale : les evenements sont le "building shell". Les sponsors sont les "tenants". Sans catalogue, il n'y a pas d'inventaire a vendre. La croissance du catalogue precede et conditionne la croissance du chiffre d'affaires sponsor.</w:t>
      </w:r>
      <w:r w:rsidDel="00000000" w:rsidR="00000000" w:rsidRPr="00000000">
        <w:rPr>
          <w:rtl w:val="0"/>
        </w:rPr>
      </w:r>
    </w:p>
    <w:p w:rsidR="00000000" w:rsidDel="00000000" w:rsidP="00000000" w:rsidRDefault="00000000" w:rsidRPr="00000000" w14:paraId="00000007">
      <w:pPr>
        <w:pBdr>
          <w:bottom w:color="1a5676" w:space="0" w:sz="6" w:val="single"/>
        </w:pBdr>
        <w:spacing w:after="100" w:before="320" w:lineRule="auto"/>
        <w:rPr>
          <w:rFonts w:ascii="Arial" w:cs="Arial" w:eastAsia="Arial" w:hAnsi="Arial"/>
        </w:rPr>
      </w:pPr>
      <w:r w:rsidDel="00000000" w:rsidR="00000000" w:rsidRPr="00000000">
        <w:rPr>
          <w:rFonts w:ascii="Arial" w:cs="Arial" w:eastAsia="Arial" w:hAnsi="Arial"/>
          <w:b w:val="1"/>
          <w:bCs w:val="1"/>
          <w:color w:val="1a5676"/>
          <w:sz w:val="26"/>
          <w:szCs w:val="26"/>
          <w:rtl w:val="0"/>
        </w:rPr>
        <w:t xml:space="preserve">1. Criteres de qualification — La grille de filtrage</w:t>
      </w:r>
      <w:r w:rsidDel="00000000" w:rsidR="00000000" w:rsidRPr="00000000">
        <w:rPr>
          <w:rtl w:val="0"/>
        </w:rPr>
      </w:r>
    </w:p>
    <w:p w:rsidR="00000000" w:rsidDel="00000000" w:rsidP="00000000" w:rsidRDefault="00000000" w:rsidRPr="00000000" w14:paraId="00000008">
      <w:pPr>
        <w:spacing w:after="60" w:before="20" w:lineRule="auto"/>
        <w:rPr>
          <w:rFonts w:ascii="Arial" w:cs="Arial" w:eastAsia="Arial" w:hAnsi="Arial"/>
        </w:rPr>
      </w:pPr>
      <w:r w:rsidDel="00000000" w:rsidR="00000000" w:rsidRPr="00000000">
        <w:rPr>
          <w:rFonts w:ascii="Arial" w:cs="Arial" w:eastAsia="Arial" w:hAnsi="Arial"/>
          <w:i w:val="1"/>
          <w:iCs w:val="1"/>
          <w:color w:val="666666"/>
          <w:sz w:val="20"/>
          <w:szCs w:val="20"/>
          <w:rtl w:val="0"/>
        </w:rPr>
        <w:t xml:space="preserve">Appliquer ces cinq criteres dans l'ordre. Un seul echec = elimination. Ne pas investir de temps dans la recherche approfondie avant d'avoir valide les criteres 1 a 3.</w:t>
      </w:r>
      <w:r w:rsidDel="00000000" w:rsidR="00000000" w:rsidRPr="00000000">
        <w:rPr>
          <w:rtl w:val="0"/>
        </w:rPr>
      </w:r>
    </w:p>
    <w:p w:rsidR="00000000" w:rsidDel="00000000" w:rsidP="00000000" w:rsidRDefault="00000000" w:rsidRPr="00000000" w14:paraId="00000009">
      <w:pPr>
        <w:spacing w:after="80" w:before="0" w:lineRule="auto"/>
        <w:rPr>
          <w:rFonts w:ascii="Arial" w:cs="Arial" w:eastAsia="Arial" w:hAnsi="Arial"/>
        </w:rPr>
      </w:pPr>
      <w:r w:rsidDel="00000000" w:rsidR="00000000" w:rsidRPr="00000000">
        <w:rPr>
          <w:rtl w:val="0"/>
        </w:rPr>
      </w:r>
    </w:p>
    <w:tbl>
      <w:tblPr>
        <w:tblStyle w:val="Table1"/>
        <w:tblW w:w="97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9"/>
        <w:gridCol w:w="1949"/>
        <w:gridCol w:w="1949"/>
        <w:gridCol w:w="1949"/>
        <w:gridCol w:w="1949"/>
        <w:tblGridChange w:id="0">
          <w:tblGrid>
            <w:gridCol w:w="1949"/>
            <w:gridCol w:w="1949"/>
            <w:gridCol w:w="1949"/>
            <w:gridCol w:w="1949"/>
            <w:gridCol w:w="1949"/>
          </w:tblGrid>
        </w:tblGridChange>
      </w:tblGrid>
      <w:tr>
        <w:trPr>
          <w:cantSplit w:val="0"/>
          <w:tblHeader w:val="0"/>
        </w:trPr>
        <w:tc>
          <w:tcPr>
            <w:shd w:fill="1a5676" w:val="clear"/>
            <w:vAlign w:val="center"/>
          </w:tcPr>
          <w:p w:rsidR="00000000" w:rsidDel="00000000" w:rsidP="00000000" w:rsidRDefault="00000000" w:rsidRPr="00000000" w14:paraId="0000000A">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a5676" w:val="clear"/>
            <w:vAlign w:val="center"/>
          </w:tcPr>
          <w:p w:rsidR="00000000" w:rsidDel="00000000" w:rsidP="00000000" w:rsidRDefault="00000000" w:rsidRPr="00000000" w14:paraId="0000000B">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Critere</w:t>
            </w:r>
            <w:r w:rsidDel="00000000" w:rsidR="00000000" w:rsidRPr="00000000">
              <w:rPr>
                <w:rtl w:val="0"/>
              </w:rPr>
            </w:r>
          </w:p>
        </w:tc>
        <w:tc>
          <w:tcPr>
            <w:shd w:fill="1a5676" w:val="clear"/>
            <w:vAlign w:val="center"/>
          </w:tcPr>
          <w:p w:rsidR="00000000" w:rsidDel="00000000" w:rsidP="00000000" w:rsidRDefault="00000000" w:rsidRPr="00000000" w14:paraId="0000000C">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Requis</w:t>
            </w:r>
            <w:r w:rsidDel="00000000" w:rsidR="00000000" w:rsidRPr="00000000">
              <w:rPr>
                <w:rtl w:val="0"/>
              </w:rPr>
            </w:r>
          </w:p>
        </w:tc>
        <w:tc>
          <w:tcPr>
            <w:shd w:fill="1a5676" w:val="clear"/>
            <w:vAlign w:val="center"/>
          </w:tcPr>
          <w:p w:rsidR="00000000" w:rsidDel="00000000" w:rsidP="00000000" w:rsidRDefault="00000000" w:rsidRPr="00000000" w14:paraId="0000000D">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Disqualifiant</w:t>
            </w:r>
            <w:r w:rsidDel="00000000" w:rsidR="00000000" w:rsidRPr="00000000">
              <w:rPr>
                <w:rtl w:val="0"/>
              </w:rPr>
            </w:r>
          </w:p>
        </w:tc>
        <w:tc>
          <w:tcPr>
            <w:shd w:fill="1a5676" w:val="clear"/>
            <w:vAlign w:val="center"/>
          </w:tcPr>
          <w:p w:rsidR="00000000" w:rsidDel="00000000" w:rsidP="00000000" w:rsidRDefault="00000000" w:rsidRPr="00000000" w14:paraId="0000000E">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Comment verifier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F">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10">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Lieu</w:t>
            </w:r>
            <w:r w:rsidDel="00000000" w:rsidR="00000000" w:rsidRPr="00000000">
              <w:rPr>
                <w:rtl w:val="0"/>
              </w:rPr>
            </w:r>
          </w:p>
        </w:tc>
        <w:tc>
          <w:tcPr>
            <w:shd w:fill="ffffff" w:val="clear"/>
            <w:vAlign w:val="center"/>
          </w:tcPr>
          <w:p w:rsidR="00000000" w:rsidDel="00000000" w:rsidP="00000000" w:rsidRDefault="00000000" w:rsidRPr="00000000" w14:paraId="0000001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Centre de congres : palais des congres, hall d'exposition commercial, convention centre designe</w:t>
            </w:r>
            <w:r w:rsidDel="00000000" w:rsidR="00000000" w:rsidRPr="00000000">
              <w:rPr>
                <w:rtl w:val="0"/>
              </w:rPr>
            </w:r>
          </w:p>
        </w:tc>
        <w:tc>
          <w:tcPr>
            <w:shd w:fill="ffffff" w:val="clear"/>
            <w:vAlign w:val="center"/>
          </w:tcPr>
          <w:p w:rsidR="00000000" w:rsidDel="00000000" w:rsidP="00000000" w:rsidRDefault="00000000" w:rsidRPr="00000000" w14:paraId="0000001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Hotel (ballroom, salle de conference) — sans exception</w:t>
            </w:r>
            <w:r w:rsidDel="00000000" w:rsidR="00000000" w:rsidRPr="00000000">
              <w:rPr>
                <w:rtl w:val="0"/>
              </w:rPr>
            </w:r>
          </w:p>
        </w:tc>
        <w:tc>
          <w:tcPr>
            <w:shd w:fill="ffffff" w:val="clear"/>
            <w:vAlign w:val="center"/>
          </w:tcPr>
          <w:p w:rsidR="00000000" w:rsidDel="00000000" w:rsidP="00000000" w:rsidRDefault="00000000" w:rsidRPr="00000000" w14:paraId="0000001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Chercher l'adresse + photos sur le site de l'evenement. Verifier si la venue a un plan de salle avec numerotation de kiosques.</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14">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2</w:t>
            </w:r>
            <w:r w:rsidDel="00000000" w:rsidR="00000000" w:rsidRPr="00000000">
              <w:rPr>
                <w:rtl w:val="0"/>
              </w:rPr>
            </w:r>
          </w:p>
        </w:tc>
        <w:tc>
          <w:tcPr>
            <w:shd w:fill="ebf4fa" w:val="clear"/>
            <w:vAlign w:val="center"/>
          </w:tcPr>
          <w:p w:rsidR="00000000" w:rsidDel="00000000" w:rsidP="00000000" w:rsidRDefault="00000000" w:rsidRPr="00000000" w14:paraId="00000015">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Volume</w:t>
            </w:r>
            <w:r w:rsidDel="00000000" w:rsidR="00000000" w:rsidRPr="00000000">
              <w:rPr>
                <w:rtl w:val="0"/>
              </w:rPr>
            </w:r>
          </w:p>
        </w:tc>
        <w:tc>
          <w:tcPr>
            <w:shd w:fill="ebf4fa" w:val="clear"/>
            <w:vAlign w:val="center"/>
          </w:tcPr>
          <w:p w:rsidR="00000000" w:rsidDel="00000000" w:rsidP="00000000" w:rsidRDefault="00000000" w:rsidRPr="00000000" w14:paraId="0000001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1 000+ participants inscrits</w:t>
            </w:r>
            <w:r w:rsidDel="00000000" w:rsidR="00000000" w:rsidRPr="00000000">
              <w:rPr>
                <w:rtl w:val="0"/>
              </w:rPr>
            </w:r>
          </w:p>
        </w:tc>
        <w:tc>
          <w:tcPr>
            <w:shd w:fill="ebf4fa" w:val="clear"/>
            <w:vAlign w:val="center"/>
          </w:tcPr>
          <w:p w:rsidR="00000000" w:rsidDel="00000000" w:rsidP="00000000" w:rsidRDefault="00000000" w:rsidRPr="00000000" w14:paraId="0000001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Sous 1 000 — pipeline sponsor trop mince pour couvrir le cout du partenariat</w:t>
            </w:r>
            <w:r w:rsidDel="00000000" w:rsidR="00000000" w:rsidRPr="00000000">
              <w:rPr>
                <w:rtl w:val="0"/>
              </w:rPr>
            </w:r>
          </w:p>
        </w:tc>
        <w:tc>
          <w:tcPr>
            <w:shd w:fill="ebf4fa" w:val="clear"/>
            <w:vAlign w:val="center"/>
          </w:tcPr>
          <w:p w:rsidR="00000000" w:rsidDel="00000000" w:rsidP="00000000" w:rsidRDefault="00000000" w:rsidRPr="00000000" w14:paraId="0000001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Site officiel (section "A propos" ou communiques de presse). Sinon : 10times.com, eventseye.com, ou LinkedIn Events.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9">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01A">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Format</w:t>
            </w:r>
            <w:r w:rsidDel="00000000" w:rsidR="00000000" w:rsidRPr="00000000">
              <w:rPr>
                <w:rtl w:val="0"/>
              </w:rPr>
            </w:r>
          </w:p>
        </w:tc>
        <w:tc>
          <w:tcPr>
            <w:shd w:fill="ffffff" w:val="clear"/>
            <w:vAlign w:val="center"/>
          </w:tcPr>
          <w:p w:rsidR="00000000" w:rsidDel="00000000" w:rsidP="00000000" w:rsidRDefault="00000000" w:rsidRPr="00000000" w14:paraId="0000001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Annuel ou bisannuel avec engagement multi-editions</w:t>
            </w:r>
            <w:r w:rsidDel="00000000" w:rsidR="00000000" w:rsidRPr="00000000">
              <w:rPr>
                <w:rtl w:val="0"/>
              </w:rPr>
            </w:r>
          </w:p>
        </w:tc>
        <w:tc>
          <w:tcPr>
            <w:shd w:fill="ffffff" w:val="clear"/>
            <w:vAlign w:val="center"/>
          </w:tcPr>
          <w:p w:rsidR="00000000" w:rsidDel="00000000" w:rsidP="00000000" w:rsidRDefault="00000000" w:rsidRPr="00000000" w14:paraId="0000001C">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Inaugural, one-off, ou format non confirme pour edition suivante</w:t>
            </w:r>
            <w:r w:rsidDel="00000000" w:rsidR="00000000" w:rsidRPr="00000000">
              <w:rPr>
                <w:rtl w:val="0"/>
              </w:rPr>
            </w:r>
          </w:p>
        </w:tc>
        <w:tc>
          <w:tcPr>
            <w:shd w:fill="ffffff" w:val="clear"/>
            <w:vAlign w:val="center"/>
          </w:tcPr>
          <w:p w:rsidR="00000000" w:rsidDel="00000000" w:rsidP="00000000" w:rsidRDefault="00000000" w:rsidRPr="00000000" w14:paraId="0000001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Verifier si editions precedentes existent (site, archives). Confirmer aupres de l'organisateur avant de signer.</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1E">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4</w:t>
            </w:r>
            <w:r w:rsidDel="00000000" w:rsidR="00000000" w:rsidRPr="00000000">
              <w:rPr>
                <w:rtl w:val="0"/>
              </w:rPr>
            </w:r>
          </w:p>
        </w:tc>
        <w:tc>
          <w:tcPr>
            <w:shd w:fill="ebf4fa" w:val="clear"/>
            <w:vAlign w:val="center"/>
          </w:tcPr>
          <w:p w:rsidR="00000000" w:rsidDel="00000000" w:rsidP="00000000" w:rsidRDefault="00000000" w:rsidRPr="00000000" w14:paraId="0000001F">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Mix industriel</w:t>
            </w:r>
            <w:r w:rsidDel="00000000" w:rsidR="00000000" w:rsidRPr="00000000">
              <w:rPr>
                <w:rtl w:val="0"/>
              </w:rPr>
            </w:r>
          </w:p>
        </w:tc>
        <w:tc>
          <w:tcPr>
            <w:shd w:fill="ebf4fa" w:val="clear"/>
            <w:vAlign w:val="center"/>
          </w:tcPr>
          <w:p w:rsidR="00000000" w:rsidDel="00000000" w:rsidP="00000000" w:rsidRDefault="00000000" w:rsidRPr="00000000" w14:paraId="0000002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Heterogene : fournisseurs tech B2B + acheteurs issus d'industries moins technologiques (retail, manufacturier, hospitalite, construction, RH)</w:t>
            </w:r>
            <w:r w:rsidDel="00000000" w:rsidR="00000000" w:rsidRPr="00000000">
              <w:rPr>
                <w:rtl w:val="0"/>
              </w:rPr>
            </w:r>
          </w:p>
        </w:tc>
        <w:tc>
          <w:tcPr>
            <w:shd w:fill="ebf4fa" w:val="clear"/>
            <w:vAlign w:val="center"/>
          </w:tcPr>
          <w:p w:rsidR="00000000" w:rsidDel="00000000" w:rsidP="00000000" w:rsidRDefault="00000000" w:rsidRPr="00000000" w14:paraId="0000002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Homo-gene ou fournisseur-centre : evenements ou acheteurs et vendeurs sont du meme secteur (ex : AWS Summit = ecosysteme AWS uniquement)</w:t>
            </w:r>
            <w:r w:rsidDel="00000000" w:rsidR="00000000" w:rsidRPr="00000000">
              <w:rPr>
                <w:rtl w:val="0"/>
              </w:rPr>
            </w:r>
          </w:p>
        </w:tc>
        <w:tc>
          <w:tcPr>
            <w:shd w:fill="ebf4fa" w:val="clear"/>
            <w:vAlign w:val="center"/>
          </w:tcPr>
          <w:p w:rsidR="00000000" w:rsidDel="00000000" w:rsidP="00000000" w:rsidRDefault="00000000" w:rsidRPr="00000000" w14:paraId="0000002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Analyser la liste des exposants. Ratio "acheteurs non-tech" vs "vendeurs tech" : chercher minimum 40% d'acheteurs.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3">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024">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Revenue sponsor</w:t>
            </w:r>
            <w:r w:rsidDel="00000000" w:rsidR="00000000" w:rsidRPr="00000000">
              <w:rPr>
                <w:rtl w:val="0"/>
              </w:rPr>
            </w:r>
          </w:p>
        </w:tc>
        <w:tc>
          <w:tcPr>
            <w:shd w:fill="ffffff" w:val="clear"/>
            <w:vAlign w:val="center"/>
          </w:tcPr>
          <w:p w:rsidR="00000000" w:rsidDel="00000000" w:rsidP="00000000" w:rsidRDefault="00000000" w:rsidRPr="00000000" w14:paraId="0000002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Organisateur a un programme de commanditaires ou exposants actif avec minimum 20+ entreprises payantes</w:t>
            </w:r>
            <w:r w:rsidDel="00000000" w:rsidR="00000000" w:rsidRPr="00000000">
              <w:rPr>
                <w:rtl w:val="0"/>
              </w:rPr>
            </w:r>
          </w:p>
        </w:tc>
        <w:tc>
          <w:tcPr>
            <w:shd w:fill="ffffff" w:val="clear"/>
            <w:vAlign w:val="center"/>
          </w:tcPr>
          <w:p w:rsidR="00000000" w:rsidDel="00000000" w:rsidP="00000000" w:rsidRDefault="00000000" w:rsidRPr="00000000" w14:paraId="0000002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Aucun programme sponsor etabli ou evenement entierement subventionne (pas de logique de vente sponsor)</w:t>
            </w:r>
            <w:r w:rsidDel="00000000" w:rsidR="00000000" w:rsidRPr="00000000">
              <w:rPr>
                <w:rtl w:val="0"/>
              </w:rPr>
            </w:r>
          </w:p>
        </w:tc>
        <w:tc>
          <w:tcPr>
            <w:shd w:fill="ffffff" w:val="clear"/>
            <w:vAlign w:val="center"/>
          </w:tcPr>
          <w:p w:rsidR="00000000" w:rsidDel="00000000" w:rsidP="00000000" w:rsidRDefault="00000000" w:rsidRPr="00000000" w14:paraId="0000002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Page "Commanditaires / Exposants" sur le site. Prospectus de commandite disponible = signal fort.</w:t>
            </w:r>
            <w:r w:rsidDel="00000000" w:rsidR="00000000" w:rsidRPr="00000000">
              <w:rPr>
                <w:rtl w:val="0"/>
              </w:rPr>
            </w:r>
          </w:p>
        </w:tc>
      </w:tr>
    </w:tbl>
    <w:p w:rsidR="00000000" w:rsidDel="00000000" w:rsidP="00000000" w:rsidRDefault="00000000" w:rsidRPr="00000000" w14:paraId="00000028">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029">
      <w:pPr>
        <w:shd w:fill="fef9e7" w:val="clear"/>
        <w:spacing w:after="120" w:before="120" w:lineRule="auto"/>
        <w:ind w:left="227" w:right="227" w:firstLine="0"/>
        <w:rPr>
          <w:rFonts w:ascii="Arial" w:cs="Arial" w:eastAsia="Arial" w:hAnsi="Arial"/>
        </w:rPr>
      </w:pPr>
      <w:r w:rsidDel="00000000" w:rsidR="00000000" w:rsidRPr="00000000">
        <w:rPr>
          <w:rFonts w:ascii="Arial" w:cs="Arial" w:eastAsia="Arial" w:hAnsi="Arial"/>
          <w:i w:val="1"/>
          <w:iCs w:val="1"/>
          <w:sz w:val="19"/>
          <w:szCs w:val="19"/>
          <w:rtl w:val="0"/>
        </w:rPr>
        <w:t xml:space="preserve">Regle des 3 minutes : si apres 3 minutes de recherche Google vous ne pouvez pas confirmer le lieu et le volume approximatif, l'evenement est probablement trop petit ou trop peu documente pour valoir une approche maintenant. Marquer "a reverifie dans 6 mois" et passer au suivant.</w:t>
      </w:r>
      <w:r w:rsidDel="00000000" w:rsidR="00000000" w:rsidRPr="00000000">
        <w:rPr>
          <w:rtl w:val="0"/>
        </w:rPr>
      </w:r>
    </w:p>
    <w:p w:rsidR="00000000" w:rsidDel="00000000" w:rsidP="00000000" w:rsidRDefault="00000000" w:rsidRPr="00000000" w14:paraId="0000002A">
      <w:pPr>
        <w:pBdr>
          <w:bottom w:color="1a5676" w:space="0" w:sz="6" w:val="single"/>
        </w:pBdr>
        <w:spacing w:after="100" w:before="320" w:lineRule="auto"/>
        <w:rPr>
          <w:rFonts w:ascii="Arial" w:cs="Arial" w:eastAsia="Arial" w:hAnsi="Arial"/>
        </w:rPr>
      </w:pPr>
      <w:r w:rsidDel="00000000" w:rsidR="00000000" w:rsidRPr="00000000">
        <w:rPr>
          <w:rFonts w:ascii="Arial" w:cs="Arial" w:eastAsia="Arial" w:hAnsi="Arial"/>
          <w:b w:val="1"/>
          <w:bCs w:val="1"/>
          <w:color w:val="1a5676"/>
          <w:sz w:val="26"/>
          <w:szCs w:val="26"/>
          <w:rtl w:val="0"/>
        </w:rPr>
        <w:t xml:space="preserve">2. Sources de decouverte — Ou chercher les evenements</w:t>
      </w:r>
      <w:r w:rsidDel="00000000" w:rsidR="00000000" w:rsidRPr="00000000">
        <w:rPr>
          <w:rtl w:val="0"/>
        </w:rPr>
      </w:r>
    </w:p>
    <w:p w:rsidR="00000000" w:rsidDel="00000000" w:rsidP="00000000" w:rsidRDefault="00000000" w:rsidRPr="00000000" w14:paraId="0000002B">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Huit sources a exploiter de maniere systematique. Chaque source produit un type d'evenements different. Combiner les sources 1 a 4 en revue mensuelle, et les sources 5 a 8 en revue trimestrielle.</w:t>
      </w:r>
      <w:r w:rsidDel="00000000" w:rsidR="00000000" w:rsidRPr="00000000">
        <w:rPr>
          <w:rtl w:val="0"/>
        </w:rPr>
      </w:r>
    </w:p>
    <w:p w:rsidR="00000000" w:rsidDel="00000000" w:rsidP="00000000" w:rsidRDefault="00000000" w:rsidRPr="00000000" w14:paraId="0000002C">
      <w:pPr>
        <w:spacing w:after="80" w:before="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Source 1 — Agregateurs d'evenements (revue mensuelle, 30 min)</w:t>
      </w:r>
      <w:r w:rsidDel="00000000" w:rsidR="00000000" w:rsidRPr="00000000">
        <w:rPr>
          <w:rtl w:val="0"/>
        </w:rPr>
      </w:r>
    </w:p>
    <w:tbl>
      <w:tblPr>
        <w:tblStyle w:val="Table2"/>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a879a" w:val="clear"/>
            <w:vAlign w:val="center"/>
          </w:tcPr>
          <w:p w:rsidR="00000000" w:rsidDel="00000000" w:rsidP="00000000" w:rsidRDefault="00000000" w:rsidRPr="00000000" w14:paraId="0000002E">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Plateforme</w:t>
            </w:r>
            <w:r w:rsidDel="00000000" w:rsidR="00000000" w:rsidRPr="00000000">
              <w:rPr>
                <w:rtl w:val="0"/>
              </w:rPr>
            </w:r>
          </w:p>
        </w:tc>
        <w:tc>
          <w:tcPr>
            <w:shd w:fill="1a879a" w:val="clear"/>
            <w:vAlign w:val="center"/>
          </w:tcPr>
          <w:p w:rsidR="00000000" w:rsidDel="00000000" w:rsidP="00000000" w:rsidRDefault="00000000" w:rsidRPr="00000000" w14:paraId="0000002F">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Couverture</w:t>
            </w:r>
            <w:r w:rsidDel="00000000" w:rsidR="00000000" w:rsidRPr="00000000">
              <w:rPr>
                <w:rtl w:val="0"/>
              </w:rPr>
            </w:r>
          </w:p>
        </w:tc>
        <w:tc>
          <w:tcPr>
            <w:shd w:fill="1a879a" w:val="clear"/>
            <w:vAlign w:val="center"/>
          </w:tcPr>
          <w:p w:rsidR="00000000" w:rsidDel="00000000" w:rsidP="00000000" w:rsidRDefault="00000000" w:rsidRPr="00000000" w14:paraId="00000030">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Usage</w:t>
            </w:r>
            <w:r w:rsidDel="00000000" w:rsidR="00000000" w:rsidRPr="00000000">
              <w:rPr>
                <w:rtl w:val="0"/>
              </w:rPr>
            </w:r>
          </w:p>
        </w:tc>
        <w:tc>
          <w:tcPr>
            <w:shd w:fill="1a879a" w:val="clear"/>
            <w:vAlign w:val="center"/>
          </w:tcPr>
          <w:p w:rsidR="00000000" w:rsidDel="00000000" w:rsidP="00000000" w:rsidRDefault="00000000" w:rsidRPr="00000000" w14:paraId="00000031">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URL de depart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2">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tradefest.io</w:t>
            </w:r>
            <w:r w:rsidDel="00000000" w:rsidR="00000000" w:rsidRPr="00000000">
              <w:rPr>
                <w:rtl w:val="0"/>
              </w:rPr>
            </w:r>
          </w:p>
        </w:tc>
        <w:tc>
          <w:tcPr>
            <w:shd w:fill="ffffff" w:val="clear"/>
            <w:vAlign w:val="center"/>
          </w:tcPr>
          <w:p w:rsidR="00000000" w:rsidDel="00000000" w:rsidP="00000000" w:rsidRDefault="00000000" w:rsidRPr="00000000" w14:paraId="0000003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Canada</w:t>
            </w:r>
            <w:r w:rsidDel="00000000" w:rsidR="00000000" w:rsidRPr="00000000">
              <w:rPr>
                <w:rtl w:val="0"/>
              </w:rPr>
            </w:r>
          </w:p>
        </w:tc>
        <w:tc>
          <w:tcPr>
            <w:shd w:fill="ffffff" w:val="clear"/>
            <w:vAlign w:val="center"/>
          </w:tcPr>
          <w:p w:rsidR="00000000" w:rsidDel="00000000" w:rsidP="00000000" w:rsidRDefault="00000000" w:rsidRPr="00000000" w14:paraId="00000034">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Filtres : pays, secteur, taille. Forte couverture salons commerciaux.</w:t>
            </w:r>
            <w:r w:rsidDel="00000000" w:rsidR="00000000" w:rsidRPr="00000000">
              <w:rPr>
                <w:rtl w:val="0"/>
              </w:rPr>
            </w:r>
          </w:p>
        </w:tc>
        <w:tc>
          <w:tcPr>
            <w:shd w:fill="ffffff" w:val="clear"/>
            <w:vAlign w:val="center"/>
          </w:tcPr>
          <w:p w:rsidR="00000000" w:rsidDel="00000000" w:rsidP="00000000" w:rsidRDefault="00000000" w:rsidRPr="00000000" w14:paraId="0000003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tradefest.io/en/selection</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36">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10times.com</w:t>
            </w:r>
            <w:r w:rsidDel="00000000" w:rsidR="00000000" w:rsidRPr="00000000">
              <w:rPr>
                <w:rtl w:val="0"/>
              </w:rPr>
            </w:r>
          </w:p>
        </w:tc>
        <w:tc>
          <w:tcPr>
            <w:shd w:fill="ebf4fa" w:val="clear"/>
            <w:vAlign w:val="center"/>
          </w:tcPr>
          <w:p w:rsidR="00000000" w:rsidDel="00000000" w:rsidP="00000000" w:rsidRDefault="00000000" w:rsidRPr="00000000" w14:paraId="0000003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Canada + International</w:t>
            </w:r>
            <w:r w:rsidDel="00000000" w:rsidR="00000000" w:rsidRPr="00000000">
              <w:rPr>
                <w:rtl w:val="0"/>
              </w:rPr>
            </w:r>
          </w:p>
        </w:tc>
        <w:tc>
          <w:tcPr>
            <w:shd w:fill="ebf4fa" w:val="clear"/>
            <w:vAlign w:val="center"/>
          </w:tcPr>
          <w:p w:rsidR="00000000" w:rsidDel="00000000" w:rsidP="00000000" w:rsidRDefault="00000000" w:rsidRPr="00000000" w14:paraId="0000003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Base de donnees large, inclut estimations d'audience. Chercher par ville + industrie.</w:t>
            </w:r>
            <w:r w:rsidDel="00000000" w:rsidR="00000000" w:rsidRPr="00000000">
              <w:rPr>
                <w:rtl w:val="0"/>
              </w:rPr>
            </w:r>
          </w:p>
        </w:tc>
        <w:tc>
          <w:tcPr>
            <w:shd w:fill="ebf4fa" w:val="clear"/>
            <w:vAlign w:val="center"/>
          </w:tcPr>
          <w:p w:rsidR="00000000" w:rsidDel="00000000" w:rsidP="00000000" w:rsidRDefault="00000000" w:rsidRPr="00000000" w14:paraId="0000003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10times.com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A">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eventseye.com</w:t>
            </w:r>
            <w:r w:rsidDel="00000000" w:rsidR="00000000" w:rsidRPr="00000000">
              <w:rPr>
                <w:rtl w:val="0"/>
              </w:rPr>
            </w:r>
          </w:p>
        </w:tc>
        <w:tc>
          <w:tcPr>
            <w:shd w:fill="ffffff" w:val="clear"/>
            <w:vAlign w:val="center"/>
          </w:tcPr>
          <w:p w:rsidR="00000000" w:rsidDel="00000000" w:rsidP="00000000" w:rsidRDefault="00000000" w:rsidRPr="00000000" w14:paraId="0000003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Quebec City, Montreal, Toronto</w:t>
            </w:r>
            <w:r w:rsidDel="00000000" w:rsidR="00000000" w:rsidRPr="00000000">
              <w:rPr>
                <w:rtl w:val="0"/>
              </w:rPr>
            </w:r>
          </w:p>
        </w:tc>
        <w:tc>
          <w:tcPr>
            <w:shd w:fill="ffffff" w:val="clear"/>
            <w:vAlign w:val="center"/>
          </w:tcPr>
          <w:p w:rsidR="00000000" w:rsidDel="00000000" w:rsidP="00000000" w:rsidRDefault="00000000" w:rsidRPr="00000000" w14:paraId="0000003C">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Specialise foires commerciales. Filtres par region canadienne.</w:t>
            </w:r>
            <w:r w:rsidDel="00000000" w:rsidR="00000000" w:rsidRPr="00000000">
              <w:rPr>
                <w:rtl w:val="0"/>
              </w:rPr>
            </w:r>
          </w:p>
        </w:tc>
        <w:tc>
          <w:tcPr>
            <w:shd w:fill="ffffff" w:val="clear"/>
            <w:vAlign w:val="center"/>
          </w:tcPr>
          <w:p w:rsidR="00000000" w:rsidDel="00000000" w:rsidP="00000000" w:rsidRDefault="00000000" w:rsidRPr="00000000" w14:paraId="0000003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eventseye.com/fairs/cy1_trade-shows-quebec-city-qc.html</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3E">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showsbee.com</w:t>
            </w:r>
            <w:r w:rsidDel="00000000" w:rsidR="00000000" w:rsidRPr="00000000">
              <w:rPr>
                <w:rtl w:val="0"/>
              </w:rPr>
            </w:r>
          </w:p>
        </w:tc>
        <w:tc>
          <w:tcPr>
            <w:shd w:fill="ebf4fa" w:val="clear"/>
            <w:vAlign w:val="center"/>
          </w:tcPr>
          <w:p w:rsidR="00000000" w:rsidDel="00000000" w:rsidP="00000000" w:rsidRDefault="00000000" w:rsidRPr="00000000" w14:paraId="0000003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Quebec</w:t>
            </w:r>
            <w:r w:rsidDel="00000000" w:rsidR="00000000" w:rsidRPr="00000000">
              <w:rPr>
                <w:rtl w:val="0"/>
              </w:rPr>
            </w:r>
          </w:p>
        </w:tc>
        <w:tc>
          <w:tcPr>
            <w:shd w:fill="ebf4fa" w:val="clear"/>
            <w:vAlign w:val="center"/>
          </w:tcPr>
          <w:p w:rsidR="00000000" w:rsidDel="00000000" w:rsidP="00000000" w:rsidRDefault="00000000" w:rsidRPr="00000000" w14:paraId="0000004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Tres bon pour les salons industriels et manufacturiers du Quebec.</w:t>
            </w:r>
            <w:r w:rsidDel="00000000" w:rsidR="00000000" w:rsidRPr="00000000">
              <w:rPr>
                <w:rtl w:val="0"/>
              </w:rPr>
            </w:r>
          </w:p>
        </w:tc>
        <w:tc>
          <w:tcPr>
            <w:shd w:fill="ebf4fa" w:val="clear"/>
            <w:vAlign w:val="center"/>
          </w:tcPr>
          <w:p w:rsidR="00000000" w:rsidDel="00000000" w:rsidP="00000000" w:rsidRDefault="00000000" w:rsidRPr="00000000" w14:paraId="0000004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showsbee.com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2">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conferencealerts.co.in</w:t>
            </w:r>
            <w:r w:rsidDel="00000000" w:rsidR="00000000" w:rsidRPr="00000000">
              <w:rPr>
                <w:rtl w:val="0"/>
              </w:rPr>
            </w:r>
          </w:p>
        </w:tc>
        <w:tc>
          <w:tcPr>
            <w:shd w:fill="ffffff" w:val="clear"/>
            <w:vAlign w:val="center"/>
          </w:tcPr>
          <w:p w:rsidR="00000000" w:rsidDel="00000000" w:rsidP="00000000" w:rsidRDefault="00000000" w:rsidRPr="00000000" w14:paraId="0000004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Montreal, Toronto</w:t>
            </w:r>
            <w:r w:rsidDel="00000000" w:rsidR="00000000" w:rsidRPr="00000000">
              <w:rPr>
                <w:rtl w:val="0"/>
              </w:rPr>
            </w:r>
          </w:p>
        </w:tc>
        <w:tc>
          <w:tcPr>
            <w:shd w:fill="ffffff" w:val="clear"/>
            <w:vAlign w:val="center"/>
          </w:tcPr>
          <w:p w:rsidR="00000000" w:rsidDel="00000000" w:rsidP="00000000" w:rsidRDefault="00000000" w:rsidRPr="00000000" w14:paraId="00000044">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Conferences professionnelles (RH, finance, tech). Chercher par ville.</w:t>
            </w:r>
            <w:r w:rsidDel="00000000" w:rsidR="00000000" w:rsidRPr="00000000">
              <w:rPr>
                <w:rtl w:val="0"/>
              </w:rPr>
            </w:r>
          </w:p>
        </w:tc>
        <w:tc>
          <w:tcPr>
            <w:shd w:fill="ffffff" w:val="clear"/>
            <w:vAlign w:val="center"/>
          </w:tcPr>
          <w:p w:rsidR="00000000" w:rsidDel="00000000" w:rsidP="00000000" w:rsidRDefault="00000000" w:rsidRPr="00000000" w14:paraId="0000004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conferencealerts.co.in/montreal</w:t>
            </w:r>
            <w:r w:rsidDel="00000000" w:rsidR="00000000" w:rsidRPr="00000000">
              <w:rPr>
                <w:rtl w:val="0"/>
              </w:rPr>
            </w:r>
          </w:p>
        </w:tc>
      </w:tr>
    </w:tbl>
    <w:p w:rsidR="00000000" w:rsidDel="00000000" w:rsidP="00000000" w:rsidRDefault="00000000" w:rsidRPr="00000000" w14:paraId="00000046">
      <w:pPr>
        <w:spacing w:after="80" w:before="0" w:lineRule="auto"/>
        <w:rPr>
          <w:rFonts w:ascii="Arial" w:cs="Arial" w:eastAsia="Arial" w:hAnsi="Arial"/>
        </w:rPr>
      </w:pPr>
      <w:r w:rsidDel="00000000" w:rsidR="00000000" w:rsidRPr="00000000">
        <w:rPr>
          <w:rtl w:val="0"/>
        </w:rPr>
      </w:r>
    </w:p>
    <w:p w:rsidR="00000000" w:rsidDel="00000000" w:rsidP="00000000" w:rsidRDefault="00000000" w:rsidRPr="00000000" w14:paraId="00000047">
      <w:pPr>
        <w:spacing w:after="60" w:before="20" w:lineRule="auto"/>
        <w:rPr>
          <w:rFonts w:ascii="Arial" w:cs="Arial" w:eastAsia="Arial" w:hAnsi="Arial"/>
        </w:rPr>
      </w:pPr>
      <w:r w:rsidDel="00000000" w:rsidR="00000000" w:rsidRPr="00000000">
        <w:rPr>
          <w:rFonts w:ascii="Arial" w:cs="Arial" w:eastAsia="Arial" w:hAnsi="Arial"/>
          <w:i w:val="1"/>
          <w:iCs w:val="1"/>
          <w:sz w:val="20"/>
          <w:szCs w:val="20"/>
          <w:rtl w:val="0"/>
        </w:rPr>
        <w:t xml:space="preserve">Requetes de recherche types a utiliser sur ces plateformes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Quebec + "trade show" OR "salon" + 2026 OR 2027</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Montreal + "conference" + "B2B" + "exposants"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Toronto + "convention" + "annual" + "sponsors"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Ontario + "industry summit" + "1000 attendees"</w:t>
      </w:r>
      <w:r w:rsidDel="00000000" w:rsidR="00000000" w:rsidRPr="00000000">
        <w:rPr>
          <w:rtl w:val="0"/>
        </w:rPr>
      </w:r>
    </w:p>
    <w:p w:rsidR="00000000" w:rsidDel="00000000" w:rsidP="00000000" w:rsidRDefault="00000000" w:rsidRPr="00000000" w14:paraId="0000004C">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04D">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Source 2 — Calendriers des centres de congres (revue trimestrielle, 20 min)</w:t>
      </w:r>
      <w:r w:rsidDel="00000000" w:rsidR="00000000" w:rsidRPr="00000000">
        <w:rPr>
          <w:rtl w:val="0"/>
        </w:rPr>
      </w:r>
    </w:p>
    <w:p w:rsidR="00000000" w:rsidDel="00000000" w:rsidP="00000000" w:rsidRDefault="00000000" w:rsidRPr="00000000" w14:paraId="0000004E">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Les centres de congres publient leurs calendriers d'evenements. C'est la source la plus fiable pour confirmer qu'un evenement a lieu dans une venue qualifiee. Consulter directement les pages "Calendrier" ou "Evenements" de chaque venue.</w:t>
      </w:r>
      <w:r w:rsidDel="00000000" w:rsidR="00000000" w:rsidRPr="00000000">
        <w:rPr>
          <w:rtl w:val="0"/>
        </w:rPr>
      </w:r>
    </w:p>
    <w:p w:rsidR="00000000" w:rsidDel="00000000" w:rsidP="00000000" w:rsidRDefault="00000000" w:rsidRPr="00000000" w14:paraId="0000004F">
      <w:pPr>
        <w:spacing w:after="60" w:before="0" w:lineRule="auto"/>
        <w:rPr>
          <w:rFonts w:ascii="Arial" w:cs="Arial" w:eastAsia="Arial" w:hAnsi="Arial"/>
        </w:rPr>
      </w:pPr>
      <w:r w:rsidDel="00000000" w:rsidR="00000000" w:rsidRPr="00000000">
        <w:rPr>
          <w:rtl w:val="0"/>
        </w:rPr>
      </w:r>
    </w:p>
    <w:tbl>
      <w:tblPr>
        <w:tblStyle w:val="Table3"/>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a879a" w:val="clear"/>
            <w:vAlign w:val="center"/>
          </w:tcPr>
          <w:p w:rsidR="00000000" w:rsidDel="00000000" w:rsidP="00000000" w:rsidRDefault="00000000" w:rsidRPr="00000000" w14:paraId="00000050">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Venue</w:t>
            </w:r>
            <w:r w:rsidDel="00000000" w:rsidR="00000000" w:rsidRPr="00000000">
              <w:rPr>
                <w:rtl w:val="0"/>
              </w:rPr>
            </w:r>
          </w:p>
        </w:tc>
        <w:tc>
          <w:tcPr>
            <w:shd w:fill="1a879a" w:val="clear"/>
            <w:vAlign w:val="center"/>
          </w:tcPr>
          <w:p w:rsidR="00000000" w:rsidDel="00000000" w:rsidP="00000000" w:rsidRDefault="00000000" w:rsidRPr="00000000" w14:paraId="00000051">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Ville</w:t>
            </w:r>
            <w:r w:rsidDel="00000000" w:rsidR="00000000" w:rsidRPr="00000000">
              <w:rPr>
                <w:rtl w:val="0"/>
              </w:rPr>
            </w:r>
          </w:p>
        </w:tc>
        <w:tc>
          <w:tcPr>
            <w:shd w:fill="1a879a" w:val="clear"/>
            <w:vAlign w:val="center"/>
          </w:tcPr>
          <w:p w:rsidR="00000000" w:rsidDel="00000000" w:rsidP="00000000" w:rsidRDefault="00000000" w:rsidRPr="00000000" w14:paraId="00000052">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URL calendrier</w:t>
            </w:r>
            <w:r w:rsidDel="00000000" w:rsidR="00000000" w:rsidRPr="00000000">
              <w:rPr>
                <w:rtl w:val="0"/>
              </w:rPr>
            </w:r>
          </w:p>
        </w:tc>
        <w:tc>
          <w:tcPr>
            <w:shd w:fill="1a879a" w:val="clear"/>
            <w:vAlign w:val="center"/>
          </w:tcPr>
          <w:p w:rsidR="00000000" w:rsidDel="00000000" w:rsidP="00000000" w:rsidRDefault="00000000" w:rsidRPr="00000000" w14:paraId="00000053">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4">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Palais des congres de Montreal</w:t>
            </w:r>
            <w:r w:rsidDel="00000000" w:rsidR="00000000" w:rsidRPr="00000000">
              <w:rPr>
                <w:rtl w:val="0"/>
              </w:rPr>
            </w:r>
          </w:p>
        </w:tc>
        <w:tc>
          <w:tcPr>
            <w:shd w:fill="ffffff" w:val="clear"/>
            <w:vAlign w:val="center"/>
          </w:tcPr>
          <w:p w:rsidR="00000000" w:rsidDel="00000000" w:rsidP="00000000" w:rsidRDefault="00000000" w:rsidRPr="00000000" w14:paraId="0000005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Montreal</w:t>
            </w:r>
            <w:r w:rsidDel="00000000" w:rsidR="00000000" w:rsidRPr="00000000">
              <w:rPr>
                <w:rtl w:val="0"/>
              </w:rPr>
            </w:r>
          </w:p>
        </w:tc>
        <w:tc>
          <w:tcPr>
            <w:shd w:fill="ffffff" w:val="clear"/>
            <w:vAlign w:val="center"/>
          </w:tcPr>
          <w:p w:rsidR="00000000" w:rsidDel="00000000" w:rsidP="00000000" w:rsidRDefault="00000000" w:rsidRPr="00000000" w14:paraId="0000005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evenementspalaiscongresmontreal.com/fr/evenements</w:t>
            </w:r>
            <w:r w:rsidDel="00000000" w:rsidR="00000000" w:rsidRPr="00000000">
              <w:rPr>
                <w:rtl w:val="0"/>
              </w:rPr>
            </w:r>
          </w:p>
        </w:tc>
        <w:tc>
          <w:tcPr>
            <w:shd w:fill="ffffff" w:val="clear"/>
            <w:vAlign w:val="center"/>
          </w:tcPr>
          <w:p w:rsidR="00000000" w:rsidDel="00000000" w:rsidP="00000000" w:rsidRDefault="00000000" w:rsidRPr="00000000" w14:paraId="0000005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Principale venue QC — surveiller activement</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5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Centre des congres de Quebec</w:t>
            </w:r>
            <w:r w:rsidDel="00000000" w:rsidR="00000000" w:rsidRPr="00000000">
              <w:rPr>
                <w:rtl w:val="0"/>
              </w:rPr>
            </w:r>
          </w:p>
        </w:tc>
        <w:tc>
          <w:tcPr>
            <w:shd w:fill="ebf4fa" w:val="clear"/>
            <w:vAlign w:val="center"/>
          </w:tcPr>
          <w:p w:rsidR="00000000" w:rsidDel="00000000" w:rsidP="00000000" w:rsidRDefault="00000000" w:rsidRPr="00000000" w14:paraId="0000005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Quebec City</w:t>
            </w:r>
            <w:r w:rsidDel="00000000" w:rsidR="00000000" w:rsidRPr="00000000">
              <w:rPr>
                <w:rtl w:val="0"/>
              </w:rPr>
            </w:r>
          </w:p>
        </w:tc>
        <w:tc>
          <w:tcPr>
            <w:shd w:fill="ebf4fa" w:val="clear"/>
            <w:vAlign w:val="center"/>
          </w:tcPr>
          <w:p w:rsidR="00000000" w:rsidDel="00000000" w:rsidP="00000000" w:rsidRDefault="00000000" w:rsidRPr="00000000" w14:paraId="0000005A">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convention.qc.ca/en/event-calendar</w:t>
            </w:r>
            <w:r w:rsidDel="00000000" w:rsidR="00000000" w:rsidRPr="00000000">
              <w:rPr>
                <w:rtl w:val="0"/>
              </w:rPr>
            </w:r>
          </w:p>
        </w:tc>
        <w:tc>
          <w:tcPr>
            <w:shd w:fill="ebf4fa" w:val="clear"/>
            <w:vAlign w:val="center"/>
          </w:tcPr>
          <w:p w:rsidR="00000000" w:rsidDel="00000000" w:rsidP="00000000" w:rsidRDefault="00000000" w:rsidRPr="00000000" w14:paraId="0000005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Bon pour evenements gouvernementaux et professionnels QC</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C">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Metro Toronto Convention Centre (MTCC)</w:t>
            </w:r>
            <w:r w:rsidDel="00000000" w:rsidR="00000000" w:rsidRPr="00000000">
              <w:rPr>
                <w:rtl w:val="0"/>
              </w:rPr>
            </w:r>
          </w:p>
        </w:tc>
        <w:tc>
          <w:tcPr>
            <w:shd w:fill="ffffff" w:val="clear"/>
            <w:vAlign w:val="center"/>
          </w:tcPr>
          <w:p w:rsidR="00000000" w:rsidDel="00000000" w:rsidP="00000000" w:rsidRDefault="00000000" w:rsidRPr="00000000" w14:paraId="0000005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Toronto</w:t>
            </w:r>
            <w:r w:rsidDel="00000000" w:rsidR="00000000" w:rsidRPr="00000000">
              <w:rPr>
                <w:rtl w:val="0"/>
              </w:rPr>
            </w:r>
          </w:p>
        </w:tc>
        <w:tc>
          <w:tcPr>
            <w:shd w:fill="ffffff" w:val="clear"/>
            <w:vAlign w:val="center"/>
          </w:tcPr>
          <w:p w:rsidR="00000000" w:rsidDel="00000000" w:rsidP="00000000" w:rsidRDefault="00000000" w:rsidRPr="00000000" w14:paraId="0000005E">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mtccc.com</w:t>
            </w:r>
            <w:r w:rsidDel="00000000" w:rsidR="00000000" w:rsidRPr="00000000">
              <w:rPr>
                <w:rtl w:val="0"/>
              </w:rPr>
            </w:r>
          </w:p>
        </w:tc>
        <w:tc>
          <w:tcPr>
            <w:shd w:fill="ffffff" w:val="clear"/>
            <w:vAlign w:val="center"/>
          </w:tcPr>
          <w:p w:rsidR="00000000" w:rsidDel="00000000" w:rsidP="00000000" w:rsidRDefault="00000000" w:rsidRPr="00000000" w14:paraId="0000005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Venue flagship Toronto — Tier 1 pour Ontario</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6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Toronto Congress Centre</w:t>
            </w:r>
            <w:r w:rsidDel="00000000" w:rsidR="00000000" w:rsidRPr="00000000">
              <w:rPr>
                <w:rtl w:val="0"/>
              </w:rPr>
            </w:r>
          </w:p>
        </w:tc>
        <w:tc>
          <w:tcPr>
            <w:shd w:fill="ebf4fa" w:val="clear"/>
            <w:vAlign w:val="center"/>
          </w:tcPr>
          <w:p w:rsidR="00000000" w:rsidDel="00000000" w:rsidP="00000000" w:rsidRDefault="00000000" w:rsidRPr="00000000" w14:paraId="0000006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Toronto (aeroport)</w:t>
            </w:r>
            <w:r w:rsidDel="00000000" w:rsidR="00000000" w:rsidRPr="00000000">
              <w:rPr>
                <w:rtl w:val="0"/>
              </w:rPr>
            </w:r>
          </w:p>
        </w:tc>
        <w:tc>
          <w:tcPr>
            <w:shd w:fill="ebf4fa" w:val="clear"/>
            <w:vAlign w:val="center"/>
          </w:tcPr>
          <w:p w:rsidR="00000000" w:rsidDel="00000000" w:rsidP="00000000" w:rsidRDefault="00000000" w:rsidRPr="00000000" w14:paraId="0000006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torontocongresscentre.com</w:t>
            </w:r>
            <w:r w:rsidDel="00000000" w:rsidR="00000000" w:rsidRPr="00000000">
              <w:rPr>
                <w:rtl w:val="0"/>
              </w:rPr>
            </w:r>
          </w:p>
        </w:tc>
        <w:tc>
          <w:tcPr>
            <w:shd w:fill="ebf4fa" w:val="clear"/>
            <w:vAlign w:val="center"/>
          </w:tcPr>
          <w:p w:rsidR="00000000" w:rsidDel="00000000" w:rsidP="00000000" w:rsidRDefault="00000000" w:rsidRPr="00000000" w14:paraId="0000006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Salons industriels et commerciaux Toronto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4">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International Centre</w:t>
            </w:r>
            <w:r w:rsidDel="00000000" w:rsidR="00000000" w:rsidRPr="00000000">
              <w:rPr>
                <w:rtl w:val="0"/>
              </w:rPr>
            </w:r>
          </w:p>
        </w:tc>
        <w:tc>
          <w:tcPr>
            <w:shd w:fill="ffffff" w:val="clear"/>
            <w:vAlign w:val="center"/>
          </w:tcPr>
          <w:p w:rsidR="00000000" w:rsidDel="00000000" w:rsidP="00000000" w:rsidRDefault="00000000" w:rsidRPr="00000000" w14:paraId="0000006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Mississauga / Toronto</w:t>
            </w:r>
            <w:r w:rsidDel="00000000" w:rsidR="00000000" w:rsidRPr="00000000">
              <w:rPr>
                <w:rtl w:val="0"/>
              </w:rPr>
            </w:r>
          </w:p>
        </w:tc>
        <w:tc>
          <w:tcPr>
            <w:shd w:fill="ffffff" w:val="clear"/>
            <w:vAlign w:val="center"/>
          </w:tcPr>
          <w:p w:rsidR="00000000" w:rsidDel="00000000" w:rsidP="00000000" w:rsidRDefault="00000000" w:rsidRPr="00000000" w14:paraId="0000006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internationalcentre.com</w:t>
            </w:r>
            <w:r w:rsidDel="00000000" w:rsidR="00000000" w:rsidRPr="00000000">
              <w:rPr>
                <w:rtl w:val="0"/>
              </w:rPr>
            </w:r>
          </w:p>
        </w:tc>
        <w:tc>
          <w:tcPr>
            <w:shd w:fill="ffffff" w:val="clear"/>
            <w:vAlign w:val="center"/>
          </w:tcPr>
          <w:p w:rsidR="00000000" w:rsidDel="00000000" w:rsidP="00000000" w:rsidRDefault="00000000" w:rsidRPr="00000000" w14:paraId="0000006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RC Show, grands salons commerciaux Toronto</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6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ExpoCite / Centre de foires de Quebec</w:t>
            </w:r>
            <w:r w:rsidDel="00000000" w:rsidR="00000000" w:rsidRPr="00000000">
              <w:rPr>
                <w:rtl w:val="0"/>
              </w:rPr>
            </w:r>
          </w:p>
        </w:tc>
        <w:tc>
          <w:tcPr>
            <w:shd w:fill="ebf4fa" w:val="clear"/>
            <w:vAlign w:val="center"/>
          </w:tcPr>
          <w:p w:rsidR="00000000" w:rsidDel="00000000" w:rsidP="00000000" w:rsidRDefault="00000000" w:rsidRPr="00000000" w14:paraId="0000006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Quebec City</w:t>
            </w:r>
            <w:r w:rsidDel="00000000" w:rsidR="00000000" w:rsidRPr="00000000">
              <w:rPr>
                <w:rtl w:val="0"/>
              </w:rPr>
            </w:r>
          </w:p>
        </w:tc>
        <w:tc>
          <w:tcPr>
            <w:shd w:fill="ebf4fa" w:val="clear"/>
            <w:vAlign w:val="center"/>
          </w:tcPr>
          <w:p w:rsidR="00000000" w:rsidDel="00000000" w:rsidP="00000000" w:rsidRDefault="00000000" w:rsidRPr="00000000" w14:paraId="0000006A">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expocite.com/fr/evenements</w:t>
            </w:r>
            <w:r w:rsidDel="00000000" w:rsidR="00000000" w:rsidRPr="00000000">
              <w:rPr>
                <w:rtl w:val="0"/>
              </w:rPr>
            </w:r>
          </w:p>
        </w:tc>
        <w:tc>
          <w:tcPr>
            <w:shd w:fill="ebf4fa" w:val="clear"/>
            <w:vAlign w:val="center"/>
          </w:tcPr>
          <w:p w:rsidR="00000000" w:rsidDel="00000000" w:rsidP="00000000" w:rsidRDefault="00000000" w:rsidRPr="00000000" w14:paraId="0000006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Salons industriels et grand public QC</w:t>
            </w:r>
            <w:r w:rsidDel="00000000" w:rsidR="00000000" w:rsidRPr="00000000">
              <w:rPr>
                <w:rtl w:val="0"/>
              </w:rPr>
            </w:r>
          </w:p>
        </w:tc>
      </w:tr>
    </w:tbl>
    <w:p w:rsidR="00000000" w:rsidDel="00000000" w:rsidP="00000000" w:rsidRDefault="00000000" w:rsidRPr="00000000" w14:paraId="0000006C">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Source 3 — Associations industrielles (revue trimestrielle, 30 min)</w:t>
      </w:r>
      <w:r w:rsidDel="00000000" w:rsidR="00000000" w:rsidRPr="00000000">
        <w:rPr>
          <w:rtl w:val="0"/>
        </w:rPr>
      </w:r>
    </w:p>
    <w:p w:rsidR="00000000" w:rsidDel="00000000" w:rsidP="00000000" w:rsidRDefault="00000000" w:rsidRPr="00000000" w14:paraId="0000006E">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Les associations sectorielles organisent ou referencent les evenements de leur industrie. Ce sont aussi des partenaires potentiels pour acceder aux listes de membres (futurs sponsors). S'abonner aux infolettres des associations cibles.</w:t>
      </w:r>
      <w:r w:rsidDel="00000000" w:rsidR="00000000" w:rsidRPr="00000000">
        <w:rPr>
          <w:rtl w:val="0"/>
        </w:rPr>
      </w:r>
    </w:p>
    <w:p w:rsidR="00000000" w:rsidDel="00000000" w:rsidP="00000000" w:rsidRDefault="00000000" w:rsidRPr="00000000" w14:paraId="0000006F">
      <w:pPr>
        <w:spacing w:after="60" w:before="0" w:lineRule="auto"/>
        <w:rPr>
          <w:rFonts w:ascii="Arial" w:cs="Arial" w:eastAsia="Arial" w:hAnsi="Arial"/>
        </w:rPr>
      </w:pPr>
      <w:r w:rsidDel="00000000" w:rsidR="00000000" w:rsidRPr="00000000">
        <w:rPr>
          <w:rtl w:val="0"/>
        </w:rPr>
      </w:r>
    </w:p>
    <w:tbl>
      <w:tblPr>
        <w:tblStyle w:val="Table4"/>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a879a" w:val="clear"/>
            <w:vAlign w:val="center"/>
          </w:tcPr>
          <w:p w:rsidR="00000000" w:rsidDel="00000000" w:rsidP="00000000" w:rsidRDefault="00000000" w:rsidRPr="00000000" w14:paraId="00000070">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Association</w:t>
            </w:r>
            <w:r w:rsidDel="00000000" w:rsidR="00000000" w:rsidRPr="00000000">
              <w:rPr>
                <w:rtl w:val="0"/>
              </w:rPr>
            </w:r>
          </w:p>
        </w:tc>
        <w:tc>
          <w:tcPr>
            <w:shd w:fill="1a879a" w:val="clear"/>
            <w:vAlign w:val="center"/>
          </w:tcPr>
          <w:p w:rsidR="00000000" w:rsidDel="00000000" w:rsidP="00000000" w:rsidRDefault="00000000" w:rsidRPr="00000000" w14:paraId="00000071">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Secteur</w:t>
            </w:r>
            <w:r w:rsidDel="00000000" w:rsidR="00000000" w:rsidRPr="00000000">
              <w:rPr>
                <w:rtl w:val="0"/>
              </w:rPr>
            </w:r>
          </w:p>
        </w:tc>
        <w:tc>
          <w:tcPr>
            <w:shd w:fill="1a879a" w:val="clear"/>
            <w:vAlign w:val="center"/>
          </w:tcPr>
          <w:p w:rsidR="00000000" w:rsidDel="00000000" w:rsidP="00000000" w:rsidRDefault="00000000" w:rsidRPr="00000000" w14:paraId="00000072">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Pertinence</w:t>
            </w:r>
            <w:r w:rsidDel="00000000" w:rsidR="00000000" w:rsidRPr="00000000">
              <w:rPr>
                <w:rtl w:val="0"/>
              </w:rPr>
            </w:r>
          </w:p>
        </w:tc>
        <w:tc>
          <w:tcPr>
            <w:shd w:fill="1a879a" w:val="clear"/>
            <w:vAlign w:val="center"/>
          </w:tcPr>
          <w:p w:rsidR="00000000" w:rsidDel="00000000" w:rsidP="00000000" w:rsidRDefault="00000000" w:rsidRPr="00000000" w14:paraId="00000073">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Site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4">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CQCD</w:t>
            </w:r>
            <w:r w:rsidDel="00000000" w:rsidR="00000000" w:rsidRPr="00000000">
              <w:rPr>
                <w:rFonts w:ascii="Arial" w:cs="Arial" w:eastAsia="Arial" w:hAnsi="Arial"/>
                <w:sz w:val="18"/>
                <w:szCs w:val="18"/>
                <w:rtl w:val="0"/>
              </w:rPr>
              <w:br w:type="textWrapping"/>
              <w:t xml:space="preserve">(Conseil quebecois du commerce de detail)</w:t>
            </w:r>
            <w:r w:rsidDel="00000000" w:rsidR="00000000" w:rsidRPr="00000000">
              <w:rPr>
                <w:rtl w:val="0"/>
              </w:rPr>
            </w:r>
          </w:p>
        </w:tc>
        <w:tc>
          <w:tcPr>
            <w:shd w:fill="ffffff" w:val="clear"/>
            <w:vAlign w:val="center"/>
          </w:tcPr>
          <w:p w:rsidR="00000000" w:rsidDel="00000000" w:rsidP="00000000" w:rsidRDefault="00000000" w:rsidRPr="00000000" w14:paraId="0000007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Commerce de detail</w:t>
            </w:r>
            <w:r w:rsidDel="00000000" w:rsidR="00000000" w:rsidRPr="00000000">
              <w:rPr>
                <w:rtl w:val="0"/>
              </w:rPr>
            </w:r>
          </w:p>
        </w:tc>
        <w:tc>
          <w:tcPr>
            <w:shd w:fill="ffffff" w:val="clear"/>
            <w:vAlign w:val="center"/>
          </w:tcPr>
          <w:p w:rsidR="00000000" w:rsidDel="00000000" w:rsidP="00000000" w:rsidRDefault="00000000" w:rsidRPr="00000000" w14:paraId="0000007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Organisateur de HOP! (partenaire confirme). Infolettre = acces aux prochains salons et activites.</w:t>
            </w:r>
            <w:r w:rsidDel="00000000" w:rsidR="00000000" w:rsidRPr="00000000">
              <w:rPr>
                <w:rtl w:val="0"/>
              </w:rPr>
            </w:r>
          </w:p>
        </w:tc>
        <w:tc>
          <w:tcPr>
            <w:shd w:fill="ffffff" w:val="clear"/>
            <w:vAlign w:val="center"/>
          </w:tcPr>
          <w:p w:rsidR="00000000" w:rsidDel="00000000" w:rsidP="00000000" w:rsidRDefault="00000000" w:rsidRPr="00000000" w14:paraId="0000007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cqcd.org</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78">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MEQ</w:t>
            </w:r>
            <w:r w:rsidDel="00000000" w:rsidR="00000000" w:rsidRPr="00000000">
              <w:rPr>
                <w:rFonts w:ascii="Arial" w:cs="Arial" w:eastAsia="Arial" w:hAnsi="Arial"/>
                <w:sz w:val="18"/>
                <w:szCs w:val="18"/>
                <w:rtl w:val="0"/>
              </w:rPr>
              <w:br w:type="textWrapping"/>
              <w:t xml:space="preserve">(Manufacturiers et Exportateurs du Quebec)</w:t>
            </w:r>
            <w:r w:rsidDel="00000000" w:rsidR="00000000" w:rsidRPr="00000000">
              <w:rPr>
                <w:rtl w:val="0"/>
              </w:rPr>
            </w:r>
          </w:p>
        </w:tc>
        <w:tc>
          <w:tcPr>
            <w:shd w:fill="ebf4fa" w:val="clear"/>
            <w:vAlign w:val="center"/>
          </w:tcPr>
          <w:p w:rsidR="00000000" w:rsidDel="00000000" w:rsidP="00000000" w:rsidRDefault="00000000" w:rsidRPr="00000000" w14:paraId="0000007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Manufacturier</w:t>
            </w:r>
            <w:r w:rsidDel="00000000" w:rsidR="00000000" w:rsidRPr="00000000">
              <w:rPr>
                <w:rtl w:val="0"/>
              </w:rPr>
            </w:r>
          </w:p>
        </w:tc>
        <w:tc>
          <w:tcPr>
            <w:shd w:fill="ebf4fa" w:val="clear"/>
            <w:vAlign w:val="center"/>
          </w:tcPr>
          <w:p w:rsidR="00000000" w:rsidDel="00000000" w:rsidP="00000000" w:rsidRDefault="00000000" w:rsidRPr="00000000" w14:paraId="0000007A">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Organise des sommets et referencent les salons industriels QC. Tres pertinent pour vertical manufacturing.</w:t>
            </w:r>
            <w:r w:rsidDel="00000000" w:rsidR="00000000" w:rsidRPr="00000000">
              <w:rPr>
                <w:rtl w:val="0"/>
              </w:rPr>
            </w:r>
          </w:p>
        </w:tc>
        <w:tc>
          <w:tcPr>
            <w:shd w:fill="ebf4fa" w:val="clear"/>
            <w:vAlign w:val="center"/>
          </w:tcPr>
          <w:p w:rsidR="00000000" w:rsidDel="00000000" w:rsidP="00000000" w:rsidRDefault="00000000" w:rsidRPr="00000000" w14:paraId="0000007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meq.ca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C">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APCHQ</w:t>
            </w:r>
            <w:r w:rsidDel="00000000" w:rsidR="00000000" w:rsidRPr="00000000">
              <w:rPr>
                <w:rFonts w:ascii="Arial" w:cs="Arial" w:eastAsia="Arial" w:hAnsi="Arial"/>
                <w:sz w:val="18"/>
                <w:szCs w:val="18"/>
                <w:rtl w:val="0"/>
              </w:rPr>
              <w:br w:type="textWrapping"/>
              <w:t xml:space="preserve">(Association provinciale des constructeurs)</w:t>
            </w:r>
            <w:r w:rsidDel="00000000" w:rsidR="00000000" w:rsidRPr="00000000">
              <w:rPr>
                <w:rtl w:val="0"/>
              </w:rPr>
            </w:r>
          </w:p>
        </w:tc>
        <w:tc>
          <w:tcPr>
            <w:shd w:fill="ffffff" w:val="clear"/>
            <w:vAlign w:val="center"/>
          </w:tcPr>
          <w:p w:rsidR="00000000" w:rsidDel="00000000" w:rsidP="00000000" w:rsidRDefault="00000000" w:rsidRPr="00000000" w14:paraId="0000007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Construction / immobilier</w:t>
            </w:r>
            <w:r w:rsidDel="00000000" w:rsidR="00000000" w:rsidRPr="00000000">
              <w:rPr>
                <w:rtl w:val="0"/>
              </w:rPr>
            </w:r>
          </w:p>
        </w:tc>
        <w:tc>
          <w:tcPr>
            <w:shd w:fill="ffffff" w:val="clear"/>
            <w:vAlign w:val="center"/>
          </w:tcPr>
          <w:p w:rsidR="00000000" w:rsidDel="00000000" w:rsidP="00000000" w:rsidRDefault="00000000" w:rsidRPr="00000000" w14:paraId="0000007E">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Salon de l'habitation, congres construction. Vertical adjacents a Grand Batimatech.</w:t>
            </w:r>
            <w:r w:rsidDel="00000000" w:rsidR="00000000" w:rsidRPr="00000000">
              <w:rPr>
                <w:rtl w:val="0"/>
              </w:rPr>
            </w:r>
          </w:p>
        </w:tc>
        <w:tc>
          <w:tcPr>
            <w:shd w:fill="ffffff" w:val="clear"/>
            <w:vAlign w:val="center"/>
          </w:tcPr>
          <w:p w:rsidR="00000000" w:rsidDel="00000000" w:rsidP="00000000" w:rsidRDefault="00000000" w:rsidRPr="00000000" w14:paraId="0000007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apchq.com</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80">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CQIF / STIQ</w:t>
            </w:r>
            <w:r w:rsidDel="00000000" w:rsidR="00000000" w:rsidRPr="00000000">
              <w:rPr>
                <w:rtl w:val="0"/>
              </w:rPr>
            </w:r>
          </w:p>
        </w:tc>
        <w:tc>
          <w:tcPr>
            <w:shd w:fill="ebf4fa" w:val="clear"/>
            <w:vAlign w:val="center"/>
          </w:tcPr>
          <w:p w:rsidR="00000000" w:rsidDel="00000000" w:rsidP="00000000" w:rsidRDefault="00000000" w:rsidRPr="00000000" w14:paraId="0000008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Formation / sous-traitance industrielle</w:t>
            </w:r>
            <w:r w:rsidDel="00000000" w:rsidR="00000000" w:rsidRPr="00000000">
              <w:rPr>
                <w:rtl w:val="0"/>
              </w:rPr>
            </w:r>
          </w:p>
        </w:tc>
        <w:tc>
          <w:tcPr>
            <w:shd w:fill="ebf4fa" w:val="clear"/>
            <w:vAlign w:val="center"/>
          </w:tcPr>
          <w:p w:rsidR="00000000" w:rsidDel="00000000" w:rsidP="00000000" w:rsidRDefault="00000000" w:rsidRPr="00000000" w14:paraId="0000008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Signale des evenements de formation professionnelle et sous-traitance au QC.</w:t>
            </w:r>
            <w:r w:rsidDel="00000000" w:rsidR="00000000" w:rsidRPr="00000000">
              <w:rPr>
                <w:rtl w:val="0"/>
              </w:rPr>
            </w:r>
          </w:p>
        </w:tc>
        <w:tc>
          <w:tcPr>
            <w:shd w:fill="ebf4fa" w:val="clear"/>
            <w:vAlign w:val="center"/>
          </w:tcPr>
          <w:p w:rsidR="00000000" w:rsidDel="00000000" w:rsidP="00000000" w:rsidRDefault="00000000" w:rsidRPr="00000000" w14:paraId="0000008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stiq.com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4">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OSME Ontario</w:t>
            </w:r>
            <w:r w:rsidDel="00000000" w:rsidR="00000000" w:rsidRPr="00000000">
              <w:rPr>
                <w:rFonts w:ascii="Arial" w:cs="Arial" w:eastAsia="Arial" w:hAnsi="Arial"/>
                <w:sz w:val="18"/>
                <w:szCs w:val="18"/>
                <w:rtl w:val="0"/>
              </w:rPr>
              <w:br w:type="textWrapping"/>
              <w:t xml:space="preserve">(Organisation des PME Ontario)</w:t>
            </w:r>
            <w:r w:rsidDel="00000000" w:rsidR="00000000" w:rsidRPr="00000000">
              <w:rPr>
                <w:rtl w:val="0"/>
              </w:rPr>
            </w:r>
          </w:p>
        </w:tc>
        <w:tc>
          <w:tcPr>
            <w:shd w:fill="ffffff" w:val="clear"/>
            <w:vAlign w:val="center"/>
          </w:tcPr>
          <w:p w:rsidR="00000000" w:rsidDel="00000000" w:rsidP="00000000" w:rsidRDefault="00000000" w:rsidRPr="00000000" w14:paraId="0000008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PME cross-industrie</w:t>
            </w:r>
            <w:r w:rsidDel="00000000" w:rsidR="00000000" w:rsidRPr="00000000">
              <w:rPr>
                <w:rtl w:val="0"/>
              </w:rPr>
            </w:r>
          </w:p>
        </w:tc>
        <w:tc>
          <w:tcPr>
            <w:shd w:fill="ffffff" w:val="clear"/>
            <w:vAlign w:val="center"/>
          </w:tcPr>
          <w:p w:rsidR="00000000" w:rsidDel="00000000" w:rsidP="00000000" w:rsidRDefault="00000000" w:rsidRPr="00000000" w14:paraId="0000008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Evenements SME, conferences d'affaires Ontario.</w:t>
            </w:r>
            <w:r w:rsidDel="00000000" w:rsidR="00000000" w:rsidRPr="00000000">
              <w:rPr>
                <w:rtl w:val="0"/>
              </w:rPr>
            </w:r>
          </w:p>
        </w:tc>
        <w:tc>
          <w:tcPr>
            <w:shd w:fill="ffffff" w:val="clear"/>
            <w:vAlign w:val="center"/>
          </w:tcPr>
          <w:p w:rsidR="00000000" w:rsidDel="00000000" w:rsidP="00000000" w:rsidRDefault="00000000" w:rsidRPr="00000000" w14:paraId="0000008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osme.ca</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88">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Restaurants Canada</w:t>
            </w:r>
            <w:r w:rsidDel="00000000" w:rsidR="00000000" w:rsidRPr="00000000">
              <w:rPr>
                <w:rtl w:val="0"/>
              </w:rPr>
            </w:r>
          </w:p>
        </w:tc>
        <w:tc>
          <w:tcPr>
            <w:shd w:fill="ebf4fa" w:val="clear"/>
            <w:vAlign w:val="center"/>
          </w:tcPr>
          <w:p w:rsidR="00000000" w:rsidDel="00000000" w:rsidP="00000000" w:rsidRDefault="00000000" w:rsidRPr="00000000" w14:paraId="0000008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Foodservice / hospitalite</w:t>
            </w:r>
            <w:r w:rsidDel="00000000" w:rsidR="00000000" w:rsidRPr="00000000">
              <w:rPr>
                <w:rtl w:val="0"/>
              </w:rPr>
            </w:r>
          </w:p>
        </w:tc>
        <w:tc>
          <w:tcPr>
            <w:shd w:fill="ebf4fa" w:val="clear"/>
            <w:vAlign w:val="center"/>
          </w:tcPr>
          <w:p w:rsidR="00000000" w:rsidDel="00000000" w:rsidP="00000000" w:rsidRDefault="00000000" w:rsidRPr="00000000" w14:paraId="0000008A">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Organisateur du RC Show. Surveiller autres evenements regionaux.</w:t>
            </w:r>
            <w:r w:rsidDel="00000000" w:rsidR="00000000" w:rsidRPr="00000000">
              <w:rPr>
                <w:rtl w:val="0"/>
              </w:rPr>
            </w:r>
          </w:p>
        </w:tc>
        <w:tc>
          <w:tcPr>
            <w:shd w:fill="ebf4fa" w:val="clear"/>
            <w:vAlign w:val="center"/>
          </w:tcPr>
          <w:p w:rsidR="00000000" w:rsidDel="00000000" w:rsidP="00000000" w:rsidRDefault="00000000" w:rsidRPr="00000000" w14:paraId="0000008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restaurantscanada.org/events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C">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CPA Canada</w:t>
            </w:r>
            <w:r w:rsidDel="00000000" w:rsidR="00000000" w:rsidRPr="00000000">
              <w:rPr>
                <w:rFonts w:ascii="Arial" w:cs="Arial" w:eastAsia="Arial" w:hAnsi="Arial"/>
                <w:sz w:val="18"/>
                <w:szCs w:val="18"/>
                <w:rtl w:val="0"/>
              </w:rPr>
              <w:br w:type="textWrapping"/>
              <w:t xml:space="preserve">(Comptables professionnels agrees)</w:t>
            </w:r>
            <w:r w:rsidDel="00000000" w:rsidR="00000000" w:rsidRPr="00000000">
              <w:rPr>
                <w:rtl w:val="0"/>
              </w:rPr>
            </w:r>
          </w:p>
        </w:tc>
        <w:tc>
          <w:tcPr>
            <w:shd w:fill="ffffff" w:val="clear"/>
            <w:vAlign w:val="center"/>
          </w:tcPr>
          <w:p w:rsidR="00000000" w:rsidDel="00000000" w:rsidP="00000000" w:rsidRDefault="00000000" w:rsidRPr="00000000" w14:paraId="0000008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Finance / gestion</w:t>
            </w:r>
            <w:r w:rsidDel="00000000" w:rsidR="00000000" w:rsidRPr="00000000">
              <w:rPr>
                <w:rtl w:val="0"/>
              </w:rPr>
            </w:r>
          </w:p>
        </w:tc>
        <w:tc>
          <w:tcPr>
            <w:shd w:fill="ffffff" w:val="clear"/>
            <w:vAlign w:val="center"/>
          </w:tcPr>
          <w:p w:rsidR="00000000" w:rsidDel="00000000" w:rsidP="00000000" w:rsidRDefault="00000000" w:rsidRPr="00000000" w14:paraId="0000008E">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Congres annuels avec fournisseurs de logiciels de gestion. Acheteurs = CFO, directeurs financiers.</w:t>
            </w:r>
            <w:r w:rsidDel="00000000" w:rsidR="00000000" w:rsidRPr="00000000">
              <w:rPr>
                <w:rtl w:val="0"/>
              </w:rPr>
            </w:r>
          </w:p>
        </w:tc>
        <w:tc>
          <w:tcPr>
            <w:shd w:fill="ffffff" w:val="clear"/>
            <w:vAlign w:val="center"/>
          </w:tcPr>
          <w:p w:rsidR="00000000" w:rsidDel="00000000" w:rsidP="00000000" w:rsidRDefault="00000000" w:rsidRPr="00000000" w14:paraId="0000008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cpacanada.ca</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90">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CRHA / CHRP</w:t>
            </w:r>
            <w:r w:rsidDel="00000000" w:rsidR="00000000" w:rsidRPr="00000000">
              <w:rPr>
                <w:rFonts w:ascii="Arial" w:cs="Arial" w:eastAsia="Arial" w:hAnsi="Arial"/>
                <w:sz w:val="18"/>
                <w:szCs w:val="18"/>
                <w:rtl w:val="0"/>
              </w:rPr>
              <w:br w:type="textWrapping"/>
              <w:t xml:space="preserve">(Ordre des conseillers en RH)</w:t>
            </w:r>
            <w:r w:rsidDel="00000000" w:rsidR="00000000" w:rsidRPr="00000000">
              <w:rPr>
                <w:rtl w:val="0"/>
              </w:rPr>
            </w:r>
          </w:p>
        </w:tc>
        <w:tc>
          <w:tcPr>
            <w:shd w:fill="ebf4fa" w:val="clear"/>
            <w:vAlign w:val="center"/>
          </w:tcPr>
          <w:p w:rsidR="00000000" w:rsidDel="00000000" w:rsidP="00000000" w:rsidRDefault="00000000" w:rsidRPr="00000000" w14:paraId="0000009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Ressources humaines</w:t>
            </w:r>
            <w:r w:rsidDel="00000000" w:rsidR="00000000" w:rsidRPr="00000000">
              <w:rPr>
                <w:rtl w:val="0"/>
              </w:rPr>
            </w:r>
          </w:p>
        </w:tc>
        <w:tc>
          <w:tcPr>
            <w:shd w:fill="ebf4fa" w:val="clear"/>
            <w:vAlign w:val="center"/>
          </w:tcPr>
          <w:p w:rsidR="00000000" w:rsidDel="00000000" w:rsidP="00000000" w:rsidRDefault="00000000" w:rsidRPr="00000000" w14:paraId="0000009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Organisateur du Congres RH. Public = DRH toutes industries.</w:t>
            </w:r>
            <w:r w:rsidDel="00000000" w:rsidR="00000000" w:rsidRPr="00000000">
              <w:rPr>
                <w:rtl w:val="0"/>
              </w:rPr>
            </w:r>
          </w:p>
        </w:tc>
        <w:tc>
          <w:tcPr>
            <w:shd w:fill="ebf4fa" w:val="clear"/>
            <w:vAlign w:val="center"/>
          </w:tcPr>
          <w:p w:rsidR="00000000" w:rsidDel="00000000" w:rsidP="00000000" w:rsidRDefault="00000000" w:rsidRPr="00000000" w14:paraId="0000009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ordrecrha.org</w:t>
            </w:r>
            <w:r w:rsidDel="00000000" w:rsidR="00000000" w:rsidRPr="00000000">
              <w:rPr>
                <w:rtl w:val="0"/>
              </w:rPr>
            </w:r>
          </w:p>
        </w:tc>
      </w:tr>
    </w:tbl>
    <w:p w:rsidR="00000000" w:rsidDel="00000000" w:rsidP="00000000" w:rsidRDefault="00000000" w:rsidRPr="00000000" w14:paraId="00000094">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095">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Source 4 — LinkedIn (revue mensuelle, 20 min)</w:t>
      </w:r>
      <w:r w:rsidDel="00000000" w:rsidR="00000000" w:rsidRPr="00000000">
        <w:rPr>
          <w:rtl w:val="0"/>
        </w:rPr>
      </w:r>
    </w:p>
    <w:p w:rsidR="00000000" w:rsidDel="00000000" w:rsidP="00000000" w:rsidRDefault="00000000" w:rsidRPr="00000000" w14:paraId="00000096">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Trois usages distincts sur LinkedIn pour la decouverte d'evenements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283"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Recherche LinkedIn Events : </w:t>
      </w:r>
      <w:r w:rsidDel="00000000" w:rsidR="00000000" w:rsidRPr="00000000">
        <w:rPr>
          <w:rtl w:val="0"/>
        </w:rPr>
      </w:r>
    </w:p>
    <w:p w:rsidR="00000000" w:rsidDel="00000000" w:rsidP="00000000" w:rsidRDefault="00000000" w:rsidRPr="00000000" w14:paraId="00000098">
      <w:pPr>
        <w:spacing w:after="60" w:before="0" w:lineRule="auto"/>
        <w:ind w:left="680" w:firstLine="0"/>
        <w:rPr>
          <w:rFonts w:ascii="Arial" w:cs="Arial" w:eastAsia="Arial" w:hAnsi="Arial"/>
        </w:rPr>
      </w:pPr>
      <w:r w:rsidDel="00000000" w:rsidR="00000000" w:rsidRPr="00000000">
        <w:rPr>
          <w:rFonts w:ascii="Arial" w:cs="Arial" w:eastAsia="Arial" w:hAnsi="Arial"/>
          <w:sz w:val="20"/>
          <w:szCs w:val="20"/>
          <w:rtl w:val="0"/>
        </w:rPr>
        <w:t xml:space="preserve">Chercher "conference" OR "salon" OR "summit" dans LinkedIn Events, filtrer par pays Canada et date a venir. Identifier evenements avec 1 000+ inscrits LinkedIn.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283"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Suivi des pages organisateurs : </w:t>
      </w:r>
      <w:r w:rsidDel="00000000" w:rsidR="00000000" w:rsidRPr="00000000">
        <w:rPr>
          <w:rtl w:val="0"/>
        </w:rPr>
      </w:r>
    </w:p>
    <w:p w:rsidR="00000000" w:rsidDel="00000000" w:rsidP="00000000" w:rsidRDefault="00000000" w:rsidRPr="00000000" w14:paraId="0000009A">
      <w:pPr>
        <w:spacing w:after="60" w:before="0" w:lineRule="auto"/>
        <w:ind w:left="680" w:firstLine="0"/>
        <w:rPr>
          <w:rFonts w:ascii="Arial" w:cs="Arial" w:eastAsia="Arial" w:hAnsi="Arial"/>
        </w:rPr>
      </w:pPr>
      <w:r w:rsidDel="00000000" w:rsidR="00000000" w:rsidRPr="00000000">
        <w:rPr>
          <w:rFonts w:ascii="Arial" w:cs="Arial" w:eastAsia="Arial" w:hAnsi="Arial"/>
          <w:sz w:val="20"/>
          <w:szCs w:val="20"/>
          <w:rtl w:val="0"/>
        </w:rPr>
        <w:t xml:space="preserve">Suivre les pages LinkedIn de : Palais des congres, MTCC, ExpoCite, CQCD, MEQ, Restaurants Canada. Activer les notifications pour etre alertes des nouvelles annonces.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283"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Signal "exposant" via profils sponsors : </w:t>
      </w:r>
      <w:r w:rsidDel="00000000" w:rsidR="00000000" w:rsidRPr="00000000">
        <w:rPr>
          <w:rtl w:val="0"/>
        </w:rPr>
      </w:r>
    </w:p>
    <w:p w:rsidR="00000000" w:rsidDel="00000000" w:rsidP="00000000" w:rsidRDefault="00000000" w:rsidRPr="00000000" w14:paraId="0000009C">
      <w:pPr>
        <w:spacing w:after="60" w:before="0" w:lineRule="auto"/>
        <w:ind w:left="680" w:firstLine="0"/>
        <w:rPr>
          <w:rFonts w:ascii="Arial" w:cs="Arial" w:eastAsia="Arial" w:hAnsi="Arial"/>
        </w:rPr>
      </w:pPr>
      <w:r w:rsidDel="00000000" w:rsidR="00000000" w:rsidRPr="00000000">
        <w:rPr>
          <w:rFonts w:ascii="Arial" w:cs="Arial" w:eastAsia="Arial" w:hAnsi="Arial"/>
          <w:sz w:val="20"/>
          <w:szCs w:val="20"/>
          <w:rtl w:val="0"/>
        </w:rPr>
        <w:t xml:space="preserve">Quand un client ou prospect mentionne un evenement dans ses posts, noter l'evenement. Si plusieurs sponsors cibles assistent au meme salon non identifie, c'est un signal fort.</w:t>
      </w:r>
      <w:r w:rsidDel="00000000" w:rsidR="00000000" w:rsidRPr="00000000">
        <w:rPr>
          <w:rtl w:val="0"/>
        </w:rPr>
      </w:r>
    </w:p>
    <w:p w:rsidR="00000000" w:rsidDel="00000000" w:rsidP="00000000" w:rsidRDefault="00000000" w:rsidRPr="00000000" w14:paraId="0000009D">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09E">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Source 5 — Signal interne : portefeuille de sponsors existants (revue trimestrielle)</w:t>
      </w:r>
      <w:r w:rsidDel="00000000" w:rsidR="00000000" w:rsidRPr="00000000">
        <w:rPr>
          <w:rtl w:val="0"/>
        </w:rPr>
      </w:r>
    </w:p>
    <w:p w:rsidR="00000000" w:rsidDel="00000000" w:rsidP="00000000" w:rsidRDefault="00000000" w:rsidRPr="00000000" w14:paraId="0000009F">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Les sponsors actuels de BETA Labs assistent souvent a plusieurs evenements par an. Les interroger systematiquement sur leur calendrier evenementiel est la source la moins couteuse et la plus fiable pour identifier de nouveaux evenements non encore dans le catalogue.</w:t>
      </w:r>
      <w:r w:rsidDel="00000000" w:rsidR="00000000" w:rsidRPr="00000000">
        <w:rPr>
          <w:rtl w:val="0"/>
        </w:rPr>
      </w:r>
    </w:p>
    <w:p w:rsidR="00000000" w:rsidDel="00000000" w:rsidP="00000000" w:rsidRDefault="00000000" w:rsidRPr="00000000" w14:paraId="000000A0">
      <w:pPr>
        <w:spacing w:after="60" w:before="0" w:lineRule="auto"/>
        <w:rPr>
          <w:rFonts w:ascii="Arial" w:cs="Arial" w:eastAsia="Arial" w:hAnsi="Arial"/>
        </w:rPr>
      </w:pPr>
      <w:r w:rsidDel="00000000" w:rsidR="00000000" w:rsidRPr="00000000">
        <w:rPr>
          <w:rtl w:val="0"/>
        </w:rPr>
      </w:r>
    </w:p>
    <w:p w:rsidR="00000000" w:rsidDel="00000000" w:rsidP="00000000" w:rsidRDefault="00000000" w:rsidRPr="00000000" w14:paraId="000000A1">
      <w:pPr>
        <w:shd w:fill="ebf4fa" w:val="clear"/>
        <w:spacing w:after="120" w:before="120" w:lineRule="auto"/>
        <w:ind w:left="227" w:right="227" w:firstLine="0"/>
        <w:rPr>
          <w:rFonts w:ascii="Arial" w:cs="Arial" w:eastAsia="Arial" w:hAnsi="Arial"/>
        </w:rPr>
      </w:pPr>
      <w:r w:rsidDel="00000000" w:rsidR="00000000" w:rsidRPr="00000000">
        <w:rPr>
          <w:rFonts w:ascii="Arial" w:cs="Arial" w:eastAsia="Arial" w:hAnsi="Arial"/>
          <w:i w:val="1"/>
          <w:iCs w:val="1"/>
          <w:sz w:val="19"/>
          <w:szCs w:val="19"/>
          <w:rtl w:val="0"/>
        </w:rPr>
        <w:t xml:space="preserve">Question a poser lors des ICP alignment calls ou post-event check-ins : "Vous etes presents a quels autres evenements cette annee? Vous voyez souvent les memes concurrents a des salons specifiques?" Cette question identifie les evenements a forte densite de sponsors BETA Labs potentiels.</w:t>
      </w:r>
      <w:r w:rsidDel="00000000" w:rsidR="00000000" w:rsidRPr="00000000">
        <w:rPr>
          <w:rtl w:val="0"/>
        </w:rPr>
      </w:r>
    </w:p>
    <w:p w:rsidR="00000000" w:rsidDel="00000000" w:rsidP="00000000" w:rsidRDefault="00000000" w:rsidRPr="00000000" w14:paraId="000000A2">
      <w:pPr>
        <w:spacing w:after="80" w:before="0" w:lineRule="auto"/>
        <w:rPr>
          <w:rFonts w:ascii="Arial" w:cs="Arial" w:eastAsia="Arial" w:hAnsi="Arial"/>
        </w:rPr>
      </w:pPr>
      <w:r w:rsidDel="00000000" w:rsidR="00000000" w:rsidRPr="00000000">
        <w:rPr>
          <w:rtl w:val="0"/>
        </w:rPr>
      </w:r>
    </w:p>
    <w:p w:rsidR="00000000" w:rsidDel="00000000" w:rsidP="00000000" w:rsidRDefault="00000000" w:rsidRPr="00000000" w14:paraId="000000A3">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Source 6 — Signal entrant : organisateurs qui contactent BETA Labs</w:t>
      </w:r>
      <w:r w:rsidDel="00000000" w:rsidR="00000000" w:rsidRPr="00000000">
        <w:rPr>
          <w:rtl w:val="0"/>
        </w:rPr>
      </w:r>
    </w:p>
    <w:p w:rsidR="00000000" w:rsidDel="00000000" w:rsidP="00000000" w:rsidRDefault="00000000" w:rsidRPr="00000000" w14:paraId="000000A4">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Une fois le catalogue visible (page publique sur le site), certains organisateurs viendront directement. Creer un processus de reception et qualification pour ces demandes entrantes afin de ne pas perdre du temps avec des evenements hors criteres.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Tout organissateur entrant passe la grille Section 1 avant tout appel.</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Preparer une reponse type pour les evenements disqualifies (trop petits, hotel, etc.).</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Maintenir une liste d'attente pour les evenements "Tier 2 a qualifier" — revenir dans 3 mois.</w:t>
      </w:r>
      <w:r w:rsidDel="00000000" w:rsidR="00000000" w:rsidRPr="00000000">
        <w:rPr>
          <w:rtl w:val="0"/>
        </w:rPr>
      </w:r>
    </w:p>
    <w:p w:rsidR="00000000" w:rsidDel="00000000" w:rsidP="00000000" w:rsidRDefault="00000000" w:rsidRPr="00000000" w14:paraId="000000A8">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0A9">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Source 7 — Veille presse et communiques (revue mensuelle, 10 min)</w:t>
      </w:r>
      <w:r w:rsidDel="00000000" w:rsidR="00000000" w:rsidRPr="00000000">
        <w:rPr>
          <w:rtl w:val="0"/>
        </w:rPr>
      </w:r>
    </w:p>
    <w:p w:rsidR="00000000" w:rsidDel="00000000" w:rsidP="00000000" w:rsidRDefault="00000000" w:rsidRPr="00000000" w14:paraId="000000AA">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Suivre ces sources pour detecter les annonces de nouveaux evenements ou editions :</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lesaffaires.com — section evenements et congres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montrealintl.com — evenements economiques Montreal</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newswire.ca — communiques de presse organisateurs d'evenements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Google Alerts : configurer alertes pour "nouveau salon" OR "nouveau congres" + Quebec OR Ontario + 2026 OR 2027</w:t>
      </w:r>
      <w:r w:rsidDel="00000000" w:rsidR="00000000" w:rsidRPr="00000000">
        <w:rPr>
          <w:rtl w:val="0"/>
        </w:rPr>
      </w:r>
    </w:p>
    <w:p w:rsidR="00000000" w:rsidDel="00000000" w:rsidP="00000000" w:rsidRDefault="00000000" w:rsidRPr="00000000" w14:paraId="000000AF">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0B0">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Source 8 — Reseau personnel et referenement organis.-to-organis.</w:t>
      </w:r>
      <w:r w:rsidDel="00000000" w:rsidR="00000000" w:rsidRPr="00000000">
        <w:rPr>
          <w:rtl w:val="0"/>
        </w:rPr>
      </w:r>
    </w:p>
    <w:p w:rsidR="00000000" w:rsidDel="00000000" w:rsidP="00000000" w:rsidRDefault="00000000" w:rsidRPr="00000000" w14:paraId="000000B1">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A mesure que le catalogue se construit, les organisateurs partenaires deviennent eux-memes une source de referenement vers d'autres organisateurs. C'est le canal le plus qualitatif mais le plus lent a activer. Planifier une demande de referenement systematique 4 a 6 semaines apres la signature de chaque nouveau partenariat.</w:t>
      </w:r>
      <w:r w:rsidDel="00000000" w:rsidR="00000000" w:rsidRPr="00000000">
        <w:rPr>
          <w:rtl w:val="0"/>
        </w:rPr>
      </w:r>
    </w:p>
    <w:p w:rsidR="00000000" w:rsidDel="00000000" w:rsidP="00000000" w:rsidRDefault="00000000" w:rsidRPr="00000000" w14:paraId="000000B2">
      <w:pPr>
        <w:shd w:fill="ebf4fa" w:val="clear"/>
        <w:spacing w:after="120" w:before="120" w:lineRule="auto"/>
        <w:ind w:left="227" w:right="227" w:firstLine="0"/>
        <w:rPr>
          <w:rFonts w:ascii="Arial" w:cs="Arial" w:eastAsia="Arial" w:hAnsi="Arial"/>
        </w:rPr>
      </w:pPr>
      <w:r w:rsidDel="00000000" w:rsidR="00000000" w:rsidRPr="00000000">
        <w:rPr>
          <w:rFonts w:ascii="Arial" w:cs="Arial" w:eastAsia="Arial" w:hAnsi="Arial"/>
          <w:i w:val="1"/>
          <w:iCs w:val="1"/>
          <w:sz w:val="19"/>
          <w:szCs w:val="19"/>
          <w:rtl w:val="0"/>
        </w:rPr>
        <w:t xml:space="preserve">Script de demande de referenement : "Vous connaissez d'autres organisateurs d'evenements B2B dans votre reseau qui ont les memes enjeux de retention sponsor? On serait ravis d'en discuter avec eux — une courte intro suffit." Les organisateurs parlent entre eux; une bonne reputation se propage rapidement dans ce milieu.</w:t>
      </w:r>
      <w:r w:rsidDel="00000000" w:rsidR="00000000" w:rsidRPr="00000000">
        <w:rPr>
          <w:rtl w:val="0"/>
        </w:rPr>
      </w:r>
    </w:p>
    <w:p w:rsidR="00000000" w:rsidDel="00000000" w:rsidP="00000000" w:rsidRDefault="00000000" w:rsidRPr="00000000" w14:paraId="000000B3">
      <w:pPr>
        <w:pBdr>
          <w:bottom w:color="1a5676" w:space="0" w:sz="6" w:val="single"/>
        </w:pBdr>
        <w:spacing w:after="100" w:before="320" w:lineRule="auto"/>
        <w:rPr>
          <w:rFonts w:ascii="Arial" w:cs="Arial" w:eastAsia="Arial" w:hAnsi="Arial"/>
        </w:rPr>
      </w:pPr>
      <w:r w:rsidDel="00000000" w:rsidR="00000000" w:rsidRPr="00000000">
        <w:rPr>
          <w:rFonts w:ascii="Arial" w:cs="Arial" w:eastAsia="Arial" w:hAnsi="Arial"/>
          <w:b w:val="1"/>
          <w:bCs w:val="1"/>
          <w:color w:val="1a5676"/>
          <w:sz w:val="26"/>
          <w:szCs w:val="26"/>
          <w:rtl w:val="0"/>
        </w:rPr>
        <w:t xml:space="preserve">3. Pipeline de qualification — Du nom a la signature</w:t>
      </w:r>
      <w:r w:rsidDel="00000000" w:rsidR="00000000" w:rsidRPr="00000000">
        <w:rPr>
          <w:rtl w:val="0"/>
        </w:rPr>
      </w:r>
    </w:p>
    <w:p w:rsidR="00000000" w:rsidDel="00000000" w:rsidP="00000000" w:rsidRDefault="00000000" w:rsidRPr="00000000" w14:paraId="000000B4">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Cinq stades. Chaque stade a un critere de passage clair. Ne pas avancer sans avoir satisfait le critere du stade en cours.</w:t>
      </w:r>
      <w:r w:rsidDel="00000000" w:rsidR="00000000" w:rsidRPr="00000000">
        <w:rPr>
          <w:rtl w:val="0"/>
        </w:rPr>
      </w:r>
    </w:p>
    <w:p w:rsidR="00000000" w:rsidDel="00000000" w:rsidP="00000000" w:rsidRDefault="00000000" w:rsidRPr="00000000" w14:paraId="000000B5">
      <w:pPr>
        <w:spacing w:after="80" w:before="0" w:lineRule="auto"/>
        <w:rPr>
          <w:rFonts w:ascii="Arial" w:cs="Arial" w:eastAsia="Arial" w:hAnsi="Arial"/>
        </w:rPr>
      </w:pPr>
      <w:r w:rsidDel="00000000" w:rsidR="00000000" w:rsidRPr="00000000">
        <w:rPr>
          <w:rtl w:val="0"/>
        </w:rPr>
      </w:r>
    </w:p>
    <w:tbl>
      <w:tblPr>
        <w:tblStyle w:val="Table5"/>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a5676" w:val="clear"/>
            <w:vAlign w:val="center"/>
          </w:tcPr>
          <w:p w:rsidR="00000000" w:rsidDel="00000000" w:rsidP="00000000" w:rsidRDefault="00000000" w:rsidRPr="00000000" w14:paraId="000000B6">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Stade</w:t>
            </w:r>
            <w:r w:rsidDel="00000000" w:rsidR="00000000" w:rsidRPr="00000000">
              <w:rPr>
                <w:rtl w:val="0"/>
              </w:rPr>
            </w:r>
          </w:p>
        </w:tc>
        <w:tc>
          <w:tcPr>
            <w:shd w:fill="1a5676" w:val="clear"/>
            <w:vAlign w:val="center"/>
          </w:tcPr>
          <w:p w:rsidR="00000000" w:rsidDel="00000000" w:rsidP="00000000" w:rsidRDefault="00000000" w:rsidRPr="00000000" w14:paraId="000000B7">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c>
          <w:tcPr>
            <w:shd w:fill="1a5676" w:val="clear"/>
            <w:vAlign w:val="center"/>
          </w:tcPr>
          <w:p w:rsidR="00000000" w:rsidDel="00000000" w:rsidP="00000000" w:rsidRDefault="00000000" w:rsidRPr="00000000" w14:paraId="000000B8">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Critere de passage</w:t>
            </w:r>
            <w:r w:rsidDel="00000000" w:rsidR="00000000" w:rsidRPr="00000000">
              <w:rPr>
                <w:rtl w:val="0"/>
              </w:rPr>
            </w:r>
          </w:p>
        </w:tc>
        <w:tc>
          <w:tcPr>
            <w:shd w:fill="1a5676" w:val="clear"/>
            <w:vAlign w:val="center"/>
          </w:tcPr>
          <w:p w:rsidR="00000000" w:rsidDel="00000000" w:rsidP="00000000" w:rsidRDefault="00000000" w:rsidRPr="00000000" w14:paraId="000000B9">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A">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1 - Identifie</w:t>
            </w:r>
            <w:r w:rsidDel="00000000" w:rsidR="00000000" w:rsidRPr="00000000">
              <w:rPr>
                <w:rtl w:val="0"/>
              </w:rPr>
            </w:r>
          </w:p>
        </w:tc>
        <w:tc>
          <w:tcPr>
            <w:shd w:fill="ffffff" w:val="clear"/>
            <w:vAlign w:val="center"/>
          </w:tcPr>
          <w:p w:rsidR="00000000" w:rsidDel="00000000" w:rsidP="00000000" w:rsidRDefault="00000000" w:rsidRPr="00000000" w14:paraId="000000B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Nom de l'evenement, venue probable, annee</w:t>
            </w:r>
            <w:r w:rsidDel="00000000" w:rsidR="00000000" w:rsidRPr="00000000">
              <w:rPr>
                <w:rtl w:val="0"/>
              </w:rPr>
            </w:r>
          </w:p>
        </w:tc>
        <w:tc>
          <w:tcPr>
            <w:shd w:fill="ffffff" w:val="clear"/>
            <w:vAlign w:val="center"/>
          </w:tcPr>
          <w:p w:rsidR="00000000" w:rsidDel="00000000" w:rsidP="00000000" w:rsidRDefault="00000000" w:rsidRPr="00000000" w14:paraId="000000BC">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Valider criteres 1 + 2 (lieu et volume) en &lt; 3 minutes</w:t>
            </w:r>
            <w:r w:rsidDel="00000000" w:rsidR="00000000" w:rsidRPr="00000000">
              <w:rPr>
                <w:rtl w:val="0"/>
              </w:rPr>
            </w:r>
          </w:p>
        </w:tc>
        <w:tc>
          <w:tcPr>
            <w:shd w:fill="ffffff" w:val="clear"/>
            <w:vAlign w:val="center"/>
          </w:tcPr>
          <w:p w:rsidR="00000000" w:rsidDel="00000000" w:rsidP="00000000" w:rsidRDefault="00000000" w:rsidRPr="00000000" w14:paraId="000000B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Spreadsheet / Notion : colonne "Identifie"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BE">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2 - Qualifie</w:t>
            </w:r>
            <w:r w:rsidDel="00000000" w:rsidR="00000000" w:rsidRPr="00000000">
              <w:rPr>
                <w:rtl w:val="0"/>
              </w:rPr>
            </w:r>
          </w:p>
        </w:tc>
        <w:tc>
          <w:tcPr>
            <w:shd w:fill="ebf4fa" w:val="clear"/>
            <w:vAlign w:val="center"/>
          </w:tcPr>
          <w:p w:rsidR="00000000" w:rsidDel="00000000" w:rsidP="00000000" w:rsidRDefault="00000000" w:rsidRPr="00000000" w14:paraId="000000B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Criteres 1-5 tous valides</w:t>
            </w:r>
            <w:r w:rsidDel="00000000" w:rsidR="00000000" w:rsidRPr="00000000">
              <w:rPr>
                <w:rtl w:val="0"/>
              </w:rPr>
            </w:r>
          </w:p>
        </w:tc>
        <w:tc>
          <w:tcPr>
            <w:shd w:fill="ebf4fa" w:val="clear"/>
            <w:vAlign w:val="center"/>
          </w:tcPr>
          <w:p w:rsidR="00000000" w:rsidDel="00000000" w:rsidP="00000000" w:rsidRDefault="00000000" w:rsidRPr="00000000" w14:paraId="000000C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Confirmer format recurrent + mix industriel + programme sponsors actif</w:t>
            </w:r>
            <w:r w:rsidDel="00000000" w:rsidR="00000000" w:rsidRPr="00000000">
              <w:rPr>
                <w:rtl w:val="0"/>
              </w:rPr>
            </w:r>
          </w:p>
        </w:tc>
        <w:tc>
          <w:tcPr>
            <w:shd w:fill="ebf4fa" w:val="clear"/>
            <w:vAlign w:val="center"/>
          </w:tcPr>
          <w:p w:rsidR="00000000" w:rsidDel="00000000" w:rsidP="00000000" w:rsidRDefault="00000000" w:rsidRPr="00000000" w14:paraId="000000C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Passer en "Qualifie" — planifier approche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2">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3 - Approche</w:t>
            </w:r>
            <w:r w:rsidDel="00000000" w:rsidR="00000000" w:rsidRPr="00000000">
              <w:rPr>
                <w:rtl w:val="0"/>
              </w:rPr>
            </w:r>
          </w:p>
        </w:tc>
        <w:tc>
          <w:tcPr>
            <w:shd w:fill="ffffff" w:val="clear"/>
            <w:vAlign w:val="center"/>
          </w:tcPr>
          <w:p w:rsidR="00000000" w:rsidDel="00000000" w:rsidP="00000000" w:rsidRDefault="00000000" w:rsidRPr="00000000" w14:paraId="000000C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Email initial envoye a l'organisateur</w:t>
            </w:r>
            <w:r w:rsidDel="00000000" w:rsidR="00000000" w:rsidRPr="00000000">
              <w:rPr>
                <w:rtl w:val="0"/>
              </w:rPr>
            </w:r>
          </w:p>
        </w:tc>
        <w:tc>
          <w:tcPr>
            <w:shd w:fill="ffffff" w:val="clear"/>
            <w:vAlign w:val="center"/>
          </w:tcPr>
          <w:p w:rsidR="00000000" w:rsidDel="00000000" w:rsidP="00000000" w:rsidRDefault="00000000" w:rsidRPr="00000000" w14:paraId="000000C4">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Reponse recue (positive, neutre ou negative)</w:t>
            </w:r>
            <w:r w:rsidDel="00000000" w:rsidR="00000000" w:rsidRPr="00000000">
              <w:rPr>
                <w:rtl w:val="0"/>
              </w:rPr>
            </w:r>
          </w:p>
        </w:tc>
        <w:tc>
          <w:tcPr>
            <w:shd w:fill="ffffff" w:val="clear"/>
            <w:vAlign w:val="center"/>
          </w:tcPr>
          <w:p w:rsidR="00000000" w:rsidDel="00000000" w:rsidP="00000000" w:rsidRDefault="00000000" w:rsidRPr="00000000" w14:paraId="000000C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Tracker date envoi + date de relance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C6">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4 - En negotiation</w:t>
            </w:r>
            <w:r w:rsidDel="00000000" w:rsidR="00000000" w:rsidRPr="00000000">
              <w:rPr>
                <w:rtl w:val="0"/>
              </w:rPr>
            </w:r>
          </w:p>
        </w:tc>
        <w:tc>
          <w:tcPr>
            <w:shd w:fill="ebf4fa" w:val="clear"/>
            <w:vAlign w:val="center"/>
          </w:tcPr>
          <w:p w:rsidR="00000000" w:rsidDel="00000000" w:rsidP="00000000" w:rsidRDefault="00000000" w:rsidRPr="00000000" w14:paraId="000000C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Appel de decouverte complete</w:t>
            </w:r>
            <w:r w:rsidDel="00000000" w:rsidR="00000000" w:rsidRPr="00000000">
              <w:rPr>
                <w:rtl w:val="0"/>
              </w:rPr>
            </w:r>
          </w:p>
        </w:tc>
        <w:tc>
          <w:tcPr>
            <w:shd w:fill="ebf4fa" w:val="clear"/>
            <w:vAlign w:val="center"/>
          </w:tcPr>
          <w:p w:rsidR="00000000" w:rsidDel="00000000" w:rsidP="00000000" w:rsidRDefault="00000000" w:rsidRPr="00000000" w14:paraId="000000C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Accord de principe sur le modele de partenariat</w:t>
            </w:r>
            <w:r w:rsidDel="00000000" w:rsidR="00000000" w:rsidRPr="00000000">
              <w:rPr>
                <w:rtl w:val="0"/>
              </w:rPr>
            </w:r>
          </w:p>
        </w:tc>
        <w:tc>
          <w:tcPr>
            <w:shd w:fill="ebf4fa" w:val="clear"/>
            <w:vAlign w:val="center"/>
          </w:tcPr>
          <w:p w:rsidR="00000000" w:rsidDel="00000000" w:rsidP="00000000" w:rsidRDefault="00000000" w:rsidRPr="00000000" w14:paraId="000000C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Document de proposition envoye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A">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5 - Signe</w:t>
            </w:r>
            <w:r w:rsidDel="00000000" w:rsidR="00000000" w:rsidRPr="00000000">
              <w:rPr>
                <w:rtl w:val="0"/>
              </w:rPr>
            </w:r>
          </w:p>
        </w:tc>
        <w:tc>
          <w:tcPr>
            <w:shd w:fill="ffffff" w:val="clear"/>
            <w:vAlign w:val="center"/>
          </w:tcPr>
          <w:p w:rsidR="00000000" w:rsidDel="00000000" w:rsidP="00000000" w:rsidRDefault="00000000" w:rsidRPr="00000000" w14:paraId="000000C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Contrat + NDA signe</w:t>
            </w:r>
            <w:r w:rsidDel="00000000" w:rsidR="00000000" w:rsidRPr="00000000">
              <w:rPr>
                <w:rtl w:val="0"/>
              </w:rPr>
            </w:r>
          </w:p>
        </w:tc>
        <w:tc>
          <w:tcPr>
            <w:shd w:fill="ffffff" w:val="clear"/>
            <w:vAlign w:val="center"/>
          </w:tcPr>
          <w:p w:rsidR="00000000" w:rsidDel="00000000" w:rsidP="00000000" w:rsidRDefault="00000000" w:rsidRPr="00000000" w14:paraId="000000CC">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Premier evenement actif dans le catalogue</w:t>
            </w:r>
            <w:r w:rsidDel="00000000" w:rsidR="00000000" w:rsidRPr="00000000">
              <w:rPr>
                <w:rtl w:val="0"/>
              </w:rPr>
            </w:r>
          </w:p>
        </w:tc>
        <w:tc>
          <w:tcPr>
            <w:shd w:fill="ffffff" w:val="clear"/>
            <w:vAlign w:val="center"/>
          </w:tcPr>
          <w:p w:rsidR="00000000" w:rsidDel="00000000" w:rsidP="00000000" w:rsidRDefault="00000000" w:rsidRPr="00000000" w14:paraId="000000C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Ajouter au catalogue officiel + page web</w:t>
            </w:r>
            <w:r w:rsidDel="00000000" w:rsidR="00000000" w:rsidRPr="00000000">
              <w:rPr>
                <w:rtl w:val="0"/>
              </w:rPr>
            </w:r>
          </w:p>
        </w:tc>
      </w:tr>
    </w:tbl>
    <w:p w:rsidR="00000000" w:rsidDel="00000000" w:rsidP="00000000" w:rsidRDefault="00000000" w:rsidRPr="00000000" w14:paraId="000000CE">
      <w:pPr>
        <w:spacing w:after="160" w:before="0" w:lineRule="auto"/>
        <w:rPr>
          <w:rFonts w:ascii="Arial" w:cs="Arial" w:eastAsia="Arial" w:hAnsi="Arial"/>
        </w:rPr>
      </w:pPr>
      <w:r w:rsidDel="00000000" w:rsidR="00000000" w:rsidRPr="00000000">
        <w:rPr>
          <w:rtl w:val="0"/>
        </w:rPr>
      </w:r>
    </w:p>
    <w:p w:rsidR="00000000" w:rsidDel="00000000" w:rsidP="00000000" w:rsidRDefault="00000000" w:rsidRPr="00000000" w14:paraId="000000CF">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Timing d'approche : quand contacter l'organisateur ?</w:t>
      </w:r>
      <w:r w:rsidDel="00000000" w:rsidR="00000000" w:rsidRPr="00000000">
        <w:rPr>
          <w:rtl w:val="0"/>
        </w:rPr>
      </w:r>
    </w:p>
    <w:p w:rsidR="00000000" w:rsidDel="00000000" w:rsidP="00000000" w:rsidRDefault="00000000" w:rsidRPr="00000000" w14:paraId="000000D0">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Le timing de l'approche est critique. Trop tot (&gt;9 mois avant l'evenement) = pas de budget confirme, interlocuteur pas encore en mode planification. Trop tard (&lt;6 semaines) = contracts deja signes, agenda plein. La fenetre ideale est 3 a 6 mois avant l'edition ciblee.</w:t>
      </w:r>
      <w:r w:rsidDel="00000000" w:rsidR="00000000" w:rsidRPr="00000000">
        <w:rPr>
          <w:rtl w:val="0"/>
        </w:rPr>
      </w:r>
    </w:p>
    <w:p w:rsidR="00000000" w:rsidDel="00000000" w:rsidP="00000000" w:rsidRDefault="00000000" w:rsidRPr="00000000" w14:paraId="000000D1">
      <w:pPr>
        <w:spacing w:after="60" w:before="0" w:lineRule="auto"/>
        <w:rPr>
          <w:rFonts w:ascii="Arial" w:cs="Arial" w:eastAsia="Arial" w:hAnsi="Arial"/>
        </w:rPr>
      </w:pPr>
      <w:r w:rsidDel="00000000" w:rsidR="00000000" w:rsidRPr="00000000">
        <w:rPr>
          <w:rtl w:val="0"/>
        </w:rPr>
      </w:r>
    </w:p>
    <w:tbl>
      <w:tblPr>
        <w:tblStyle w:val="Table6"/>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a5676" w:val="clear"/>
            <w:vAlign w:val="center"/>
          </w:tcPr>
          <w:p w:rsidR="00000000" w:rsidDel="00000000" w:rsidP="00000000" w:rsidRDefault="00000000" w:rsidRPr="00000000" w14:paraId="000000D2">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Horizon</w:t>
            </w:r>
            <w:r w:rsidDel="00000000" w:rsidR="00000000" w:rsidRPr="00000000">
              <w:rPr>
                <w:rtl w:val="0"/>
              </w:rPr>
            </w:r>
          </w:p>
        </w:tc>
        <w:tc>
          <w:tcPr>
            <w:shd w:fill="1a5676" w:val="clear"/>
            <w:vAlign w:val="center"/>
          </w:tcPr>
          <w:p w:rsidR="00000000" w:rsidDel="00000000" w:rsidP="00000000" w:rsidRDefault="00000000" w:rsidRPr="00000000" w14:paraId="000000D3">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Evaluation</w:t>
            </w:r>
            <w:r w:rsidDel="00000000" w:rsidR="00000000" w:rsidRPr="00000000">
              <w:rPr>
                <w:rtl w:val="0"/>
              </w:rPr>
            </w:r>
          </w:p>
        </w:tc>
        <w:tc>
          <w:tcPr>
            <w:shd w:fill="1a5676" w:val="clear"/>
            <w:vAlign w:val="center"/>
          </w:tcPr>
          <w:p w:rsidR="00000000" w:rsidDel="00000000" w:rsidP="00000000" w:rsidRDefault="00000000" w:rsidRPr="00000000" w14:paraId="000000D4">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Contexte organisateur</w:t>
            </w:r>
            <w:r w:rsidDel="00000000" w:rsidR="00000000" w:rsidRPr="00000000">
              <w:rPr>
                <w:rtl w:val="0"/>
              </w:rPr>
            </w:r>
          </w:p>
        </w:tc>
        <w:tc>
          <w:tcPr>
            <w:shd w:fill="1a5676" w:val="clear"/>
            <w:vAlign w:val="center"/>
          </w:tcPr>
          <w:p w:rsidR="00000000" w:rsidDel="00000000" w:rsidP="00000000" w:rsidRDefault="00000000" w:rsidRPr="00000000" w14:paraId="000000D5">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Strategie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6">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9 mois +</w:t>
            </w:r>
            <w:r w:rsidDel="00000000" w:rsidR="00000000" w:rsidRPr="00000000">
              <w:rPr>
                <w:rtl w:val="0"/>
              </w:rPr>
            </w:r>
          </w:p>
        </w:tc>
        <w:tc>
          <w:tcPr>
            <w:shd w:fill="ffffff" w:val="clear"/>
            <w:vAlign w:val="center"/>
          </w:tcPr>
          <w:p w:rsidR="00000000" w:rsidDel="00000000" w:rsidP="00000000" w:rsidRDefault="00000000" w:rsidRPr="00000000" w14:paraId="000000D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Trop tot</w:t>
            </w:r>
            <w:r w:rsidDel="00000000" w:rsidR="00000000" w:rsidRPr="00000000">
              <w:rPr>
                <w:rtl w:val="0"/>
              </w:rPr>
            </w:r>
          </w:p>
        </w:tc>
        <w:tc>
          <w:tcPr>
            <w:shd w:fill="ffffff" w:val="clear"/>
            <w:vAlign w:val="center"/>
          </w:tcPr>
          <w:p w:rsidR="00000000" w:rsidDel="00000000" w:rsidP="00000000" w:rsidRDefault="00000000" w:rsidRPr="00000000" w14:paraId="000000D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L'organisateur n'est pas encore en mode vente sponsor. Budget non confirme. Interessant pour planter la graine mais ne pas s'attendre a une signature rapide.</w:t>
            </w:r>
            <w:r w:rsidDel="00000000" w:rsidR="00000000" w:rsidRPr="00000000">
              <w:rPr>
                <w:rtl w:val="0"/>
              </w:rPr>
            </w:r>
          </w:p>
        </w:tc>
        <w:tc>
          <w:tcPr>
            <w:shd w:fill="ffffff" w:val="clear"/>
            <w:vAlign w:val="center"/>
          </w:tcPr>
          <w:p w:rsidR="00000000" w:rsidDel="00000000" w:rsidP="00000000" w:rsidRDefault="00000000" w:rsidRPr="00000000" w14:paraId="000000D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Envoyer un email de prise de contact leger. Objectif : exister dans leur memoire.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DA">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3 a 6 mois</w:t>
            </w:r>
            <w:r w:rsidDel="00000000" w:rsidR="00000000" w:rsidRPr="00000000">
              <w:rPr>
                <w:rtl w:val="0"/>
              </w:rPr>
            </w:r>
          </w:p>
        </w:tc>
        <w:tc>
          <w:tcPr>
            <w:shd w:fill="ebf4fa" w:val="clear"/>
            <w:vAlign w:val="center"/>
          </w:tcPr>
          <w:p w:rsidR="00000000" w:rsidDel="00000000" w:rsidP="00000000" w:rsidRDefault="00000000" w:rsidRPr="00000000" w14:paraId="000000D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Fenetre ideale</w:t>
            </w:r>
            <w:r w:rsidDel="00000000" w:rsidR="00000000" w:rsidRPr="00000000">
              <w:rPr>
                <w:rtl w:val="0"/>
              </w:rPr>
            </w:r>
          </w:p>
        </w:tc>
        <w:tc>
          <w:tcPr>
            <w:shd w:fill="ebf4fa" w:val="clear"/>
            <w:vAlign w:val="center"/>
          </w:tcPr>
          <w:p w:rsidR="00000000" w:rsidDel="00000000" w:rsidP="00000000" w:rsidRDefault="00000000" w:rsidRPr="00000000" w14:paraId="000000DC">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Organisateur en mode vente active des commandites. Budget en cours de finalisation. Equipe disponible pour evaluer de nouveaux partenaires.</w:t>
            </w:r>
            <w:r w:rsidDel="00000000" w:rsidR="00000000" w:rsidRPr="00000000">
              <w:rPr>
                <w:rtl w:val="0"/>
              </w:rPr>
            </w:r>
          </w:p>
        </w:tc>
        <w:tc>
          <w:tcPr>
            <w:shd w:fill="ebf4fa" w:val="clear"/>
            <w:vAlign w:val="center"/>
          </w:tcPr>
          <w:p w:rsidR="00000000" w:rsidDel="00000000" w:rsidP="00000000" w:rsidRDefault="00000000" w:rsidRPr="00000000" w14:paraId="000000D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Approche complete : email + appel de decouverte + proposition.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E">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6 a 12 semaines</w:t>
            </w:r>
            <w:r w:rsidDel="00000000" w:rsidR="00000000" w:rsidRPr="00000000">
              <w:rPr>
                <w:rtl w:val="0"/>
              </w:rPr>
            </w:r>
          </w:p>
        </w:tc>
        <w:tc>
          <w:tcPr>
            <w:shd w:fill="ffffff" w:val="clear"/>
            <w:vAlign w:val="center"/>
          </w:tcPr>
          <w:p w:rsidR="00000000" w:rsidDel="00000000" w:rsidP="00000000" w:rsidRDefault="00000000" w:rsidRPr="00000000" w14:paraId="000000D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Encore possible</w:t>
            </w:r>
            <w:r w:rsidDel="00000000" w:rsidR="00000000" w:rsidRPr="00000000">
              <w:rPr>
                <w:rtl w:val="0"/>
              </w:rPr>
            </w:r>
          </w:p>
        </w:tc>
        <w:tc>
          <w:tcPr>
            <w:shd w:fill="ffffff" w:val="clear"/>
            <w:vAlign w:val="center"/>
          </w:tcPr>
          <w:p w:rsidR="00000000" w:rsidDel="00000000" w:rsidP="00000000" w:rsidRDefault="00000000" w:rsidRPr="00000000" w14:paraId="000000E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Pression sur l'organisateur pour remplir le programme sponsor. Peut accelerer la decision, mais contrepartie = mois flexibilite sur les termes.</w:t>
            </w:r>
            <w:r w:rsidDel="00000000" w:rsidR="00000000" w:rsidRPr="00000000">
              <w:rPr>
                <w:rtl w:val="0"/>
              </w:rPr>
            </w:r>
          </w:p>
        </w:tc>
        <w:tc>
          <w:tcPr>
            <w:shd w:fill="ffffff" w:val="clear"/>
            <w:vAlign w:val="center"/>
          </w:tcPr>
          <w:p w:rsidR="00000000" w:rsidDel="00000000" w:rsidP="00000000" w:rsidRDefault="00000000" w:rsidRPr="00000000" w14:paraId="000000E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Approche directe, proposition courte, closing rapide.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0E2">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&lt; 6 semaines</w:t>
            </w:r>
            <w:r w:rsidDel="00000000" w:rsidR="00000000" w:rsidRPr="00000000">
              <w:rPr>
                <w:rtl w:val="0"/>
              </w:rPr>
            </w:r>
          </w:p>
        </w:tc>
        <w:tc>
          <w:tcPr>
            <w:shd w:fill="ebf4fa" w:val="clear"/>
            <w:vAlign w:val="center"/>
          </w:tcPr>
          <w:p w:rsidR="00000000" w:rsidDel="00000000" w:rsidP="00000000" w:rsidRDefault="00000000" w:rsidRPr="00000000" w14:paraId="000000E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Trop tard pour cette edition</w:t>
            </w:r>
            <w:r w:rsidDel="00000000" w:rsidR="00000000" w:rsidRPr="00000000">
              <w:rPr>
                <w:rtl w:val="0"/>
              </w:rPr>
            </w:r>
          </w:p>
        </w:tc>
        <w:tc>
          <w:tcPr>
            <w:shd w:fill="ebf4fa" w:val="clear"/>
            <w:vAlign w:val="center"/>
          </w:tcPr>
          <w:p w:rsidR="00000000" w:rsidDel="00000000" w:rsidP="00000000" w:rsidRDefault="00000000" w:rsidRPr="00000000" w14:paraId="000000E4">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Contracts deja signes, agenda plein, equipe en mode operationnel. Quasi impossible de signer avant l'evenement.</w:t>
            </w:r>
            <w:r w:rsidDel="00000000" w:rsidR="00000000" w:rsidRPr="00000000">
              <w:rPr>
                <w:rtl w:val="0"/>
              </w:rPr>
            </w:r>
          </w:p>
        </w:tc>
        <w:tc>
          <w:tcPr>
            <w:shd w:fill="ebf4fa" w:val="clear"/>
            <w:vAlign w:val="center"/>
          </w:tcPr>
          <w:p w:rsidR="00000000" w:rsidDel="00000000" w:rsidP="00000000" w:rsidRDefault="00000000" w:rsidRPr="00000000" w14:paraId="000000E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Ne pas approcher pour cette edition. Planifier l'approche pour l'edition suivante (3-6 mois apres la cloture de l'edition en cours).</w:t>
            </w:r>
            <w:r w:rsidDel="00000000" w:rsidR="00000000" w:rsidRPr="00000000">
              <w:rPr>
                <w:rtl w:val="0"/>
              </w:rPr>
            </w:r>
          </w:p>
        </w:tc>
      </w:tr>
    </w:tbl>
    <w:p w:rsidR="00000000" w:rsidDel="00000000" w:rsidP="00000000" w:rsidRDefault="00000000" w:rsidRPr="00000000" w14:paraId="000000E6">
      <w:pPr>
        <w:pBdr>
          <w:bottom w:color="1a5676" w:space="0" w:sz="6" w:val="single"/>
        </w:pBdr>
        <w:spacing w:after="100" w:before="320" w:lineRule="auto"/>
        <w:rPr>
          <w:rFonts w:ascii="Arial" w:cs="Arial" w:eastAsia="Arial" w:hAnsi="Arial"/>
        </w:rPr>
      </w:pPr>
      <w:r w:rsidDel="00000000" w:rsidR="00000000" w:rsidRPr="00000000">
        <w:rPr>
          <w:rFonts w:ascii="Arial" w:cs="Arial" w:eastAsia="Arial" w:hAnsi="Arial"/>
          <w:b w:val="1"/>
          <w:bCs w:val="1"/>
          <w:color w:val="1a5676"/>
          <w:sz w:val="26"/>
          <w:szCs w:val="26"/>
          <w:rtl w:val="0"/>
        </w:rPr>
        <w:t xml:space="preserve">4. Templates d'approche organisateur</w:t>
      </w:r>
      <w:r w:rsidDel="00000000" w:rsidR="00000000" w:rsidRPr="00000000">
        <w:rPr>
          <w:rtl w:val="0"/>
        </w:rPr>
      </w:r>
    </w:p>
    <w:p w:rsidR="00000000" w:rsidDel="00000000" w:rsidP="00000000" w:rsidRDefault="00000000" w:rsidRPr="00000000" w14:paraId="000000E7">
      <w:pPr>
        <w:spacing w:after="60" w:before="20" w:lineRule="auto"/>
        <w:rPr>
          <w:rFonts w:ascii="Arial" w:cs="Arial" w:eastAsia="Arial" w:hAnsi="Arial"/>
        </w:rPr>
      </w:pPr>
      <w:r w:rsidDel="00000000" w:rsidR="00000000" w:rsidRPr="00000000">
        <w:rPr>
          <w:rFonts w:ascii="Arial" w:cs="Arial" w:eastAsia="Arial" w:hAnsi="Arial"/>
          <w:i w:val="1"/>
          <w:iCs w:val="1"/>
          <w:color w:val="666666"/>
          <w:sz w:val="20"/>
          <w:szCs w:val="20"/>
          <w:rtl w:val="0"/>
        </w:rPr>
        <w:t xml:space="preserve">Trois templates selon le contexte. Adapter le nom de l'evenement, les chiffres, et les references pertinentes avant d'envoyer.</w:t>
      </w:r>
      <w:r w:rsidDel="00000000" w:rsidR="00000000" w:rsidRPr="00000000">
        <w:rPr>
          <w:rtl w:val="0"/>
        </w:rPr>
      </w:r>
    </w:p>
    <w:p w:rsidR="00000000" w:rsidDel="00000000" w:rsidP="00000000" w:rsidRDefault="00000000" w:rsidRPr="00000000" w14:paraId="000000E8">
      <w:pPr>
        <w:spacing w:after="80" w:before="0" w:lineRule="auto"/>
        <w:rPr>
          <w:rFonts w:ascii="Arial" w:cs="Arial" w:eastAsia="Arial" w:hAnsi="Arial"/>
        </w:rPr>
      </w:pPr>
      <w:r w:rsidDel="00000000" w:rsidR="00000000" w:rsidRPr="00000000">
        <w:rPr>
          <w:rtl w:val="0"/>
        </w:rPr>
      </w:r>
    </w:p>
    <w:p w:rsidR="00000000" w:rsidDel="00000000" w:rsidP="00000000" w:rsidRDefault="00000000" w:rsidRPr="00000000" w14:paraId="000000E9">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Template A — Approche froide (aucun lien prealable)</w:t>
      </w:r>
      <w:r w:rsidDel="00000000" w:rsidR="00000000" w:rsidRPr="00000000">
        <w:rPr>
          <w:rtl w:val="0"/>
        </w:rPr>
      </w:r>
    </w:p>
    <w:p w:rsidR="00000000" w:rsidDel="00000000" w:rsidP="00000000" w:rsidRDefault="00000000" w:rsidRPr="00000000" w14:paraId="000000EA">
      <w:pPr>
        <w:shd w:fill="f8f9fa" w:val="clear"/>
        <w:spacing w:after="80" w:before="80" w:lineRule="auto"/>
        <w:ind w:left="283" w:right="283" w:firstLine="0"/>
        <w:rPr>
          <w:rFonts w:ascii="Arial" w:cs="Arial" w:eastAsia="Arial" w:hAnsi="Arial"/>
        </w:rPr>
      </w:pPr>
      <w:r w:rsidDel="00000000" w:rsidR="00000000" w:rsidRPr="00000000">
        <w:rPr>
          <w:rFonts w:ascii="Arial" w:cs="Arial" w:eastAsia="Arial" w:hAnsi="Arial"/>
          <w:b w:val="1"/>
          <w:bCs w:val="1"/>
          <w:color w:val="1a5676"/>
          <w:sz w:val="18"/>
          <w:szCs w:val="18"/>
          <w:rtl w:val="0"/>
        </w:rPr>
        <w:t xml:space="preserve">Objet : </w:t>
      </w:r>
      <w:r w:rsidDel="00000000" w:rsidR="00000000" w:rsidRPr="00000000">
        <w:rPr>
          <w:rFonts w:ascii="Arial" w:cs="Arial" w:eastAsia="Arial" w:hAnsi="Arial"/>
          <w:i w:val="0"/>
          <w:iCs w:val="0"/>
          <w:sz w:val="18"/>
          <w:szCs w:val="18"/>
          <w:rtl w:val="0"/>
        </w:rPr>
        <w:t xml:space="preserve">Ajouter une nouvelle source de revenus a [NOM EVENEMENT] — sans risque</w:t>
        <w:br w:type="textWrapping"/>
        <w:br w:type="textWrapping"/>
      </w:r>
      <w:r w:rsidDel="00000000" w:rsidR="00000000" w:rsidRPr="00000000">
        <w:rPr>
          <w:rFonts w:ascii="Arial" w:cs="Arial" w:eastAsia="Arial" w:hAnsi="Arial"/>
          <w:i w:val="1"/>
          <w:iCs w:val="1"/>
          <w:sz w:val="18"/>
          <w:szCs w:val="18"/>
          <w:rtl w:val="0"/>
        </w:rPr>
        <w:t xml:space="preserve">Bonjour [Prenom],</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Je suis [Prenom] de BETA Labs. On travaille avec des organisateurs d'evenements B2B comme [REFERENCE — ex : HOP!, Social Next] pour offrir a leurs commanditaires quelque chose qu'aucune app evenementielle ne peut faire : des rencontres 1:1 confirmees avec leurs clients ideaux, reservees avant meme que l'evenement commence.</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Le modele est simple :</w:t>
        <w:br w:type="textWrapping"/>
        <w:t xml:space="preserve">- On integre notre service dans votre offre de commandite premium.</w:t>
        <w:br w:type="textWrapping"/>
        <w:t xml:space="preserve">- Vos commanditaires obtiennent un ROI mesurable (reunions qualifiees, pas des scans de badges).</w:t>
        <w:br w:type="textWrapping"/>
        <w:t xml:space="preserve">- Vous generez ~15% de revenus additionnels sur chaque package vendu, sans travail additionnel.</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Avec [REFERENCE — ex : Mirego, Cyberimpact], les sponsors sont arrives avec un calendrier plein.</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Est-ce que ca vaut 20 minutes pour voir si c'est pertinent pour [NOM EVENEMENT] ?</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[Prenom] — BETA Labs | betalabs.ca</w:t>
        <w:br w:type="textWrapping"/>
      </w:r>
      <w:r w:rsidDel="00000000" w:rsidR="00000000" w:rsidRPr="00000000">
        <w:rPr>
          <w:rtl w:val="0"/>
        </w:rPr>
      </w:r>
    </w:p>
    <w:p w:rsidR="00000000" w:rsidDel="00000000" w:rsidP="00000000" w:rsidRDefault="00000000" w:rsidRPr="00000000" w14:paraId="000000EB">
      <w:pPr>
        <w:spacing w:after="80" w:before="0" w:lineRule="auto"/>
        <w:rPr>
          <w:rFonts w:ascii="Arial" w:cs="Arial" w:eastAsia="Arial" w:hAnsi="Arial"/>
        </w:rPr>
      </w:pPr>
      <w:r w:rsidDel="00000000" w:rsidR="00000000" w:rsidRPr="00000000">
        <w:rPr>
          <w:rtl w:val="0"/>
        </w:rPr>
      </w:r>
    </w:p>
    <w:p w:rsidR="00000000" w:rsidDel="00000000" w:rsidP="00000000" w:rsidRDefault="00000000" w:rsidRPr="00000000" w14:paraId="000000EC">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Template B — Approche via referenement (intro d'un partenaire)</w:t>
      </w:r>
      <w:r w:rsidDel="00000000" w:rsidR="00000000" w:rsidRPr="00000000">
        <w:rPr>
          <w:rtl w:val="0"/>
        </w:rPr>
      </w:r>
    </w:p>
    <w:p w:rsidR="00000000" w:rsidDel="00000000" w:rsidP="00000000" w:rsidRDefault="00000000" w:rsidRPr="00000000" w14:paraId="000000ED">
      <w:pPr>
        <w:shd w:fill="f8f9fa" w:val="clear"/>
        <w:spacing w:after="80" w:before="80" w:lineRule="auto"/>
        <w:ind w:left="283" w:right="283" w:firstLine="0"/>
        <w:rPr>
          <w:rFonts w:ascii="Arial" w:cs="Arial" w:eastAsia="Arial" w:hAnsi="Arial"/>
        </w:rPr>
      </w:pPr>
      <w:r w:rsidDel="00000000" w:rsidR="00000000" w:rsidRPr="00000000">
        <w:rPr>
          <w:rFonts w:ascii="Arial" w:cs="Arial" w:eastAsia="Arial" w:hAnsi="Arial"/>
          <w:b w:val="1"/>
          <w:bCs w:val="1"/>
          <w:color w:val="1a5676"/>
          <w:sz w:val="18"/>
          <w:szCs w:val="18"/>
          <w:rtl w:val="0"/>
        </w:rPr>
        <w:t xml:space="preserve">Objet : </w:t>
      </w:r>
      <w:r w:rsidDel="00000000" w:rsidR="00000000" w:rsidRPr="00000000">
        <w:rPr>
          <w:rFonts w:ascii="Arial" w:cs="Arial" w:eastAsia="Arial" w:hAnsi="Arial"/>
          <w:i w:val="0"/>
          <w:iCs w:val="0"/>
          <w:sz w:val="18"/>
          <w:szCs w:val="18"/>
          <w:rtl w:val="0"/>
        </w:rPr>
        <w:t xml:space="preserve">Suite a l'intro de [NOM REFERENT] — partenariat evenementiel BETA Labs</w:t>
        <w:br w:type="textWrapping"/>
        <w:br w:type="textWrapping"/>
      </w:r>
      <w:r w:rsidDel="00000000" w:rsidR="00000000" w:rsidRPr="00000000">
        <w:rPr>
          <w:rFonts w:ascii="Arial" w:cs="Arial" w:eastAsia="Arial" w:hAnsi="Arial"/>
          <w:i w:val="1"/>
          <w:iCs w:val="1"/>
          <w:sz w:val="18"/>
          <w:szCs w:val="18"/>
          <w:rtl w:val="0"/>
        </w:rPr>
        <w:t xml:space="preserve">Bonjour [Prenom],</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[NOM REFERENT] m'a suggere de vous contacter — merci pour l'intro.</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On aide des organisateurs d'evenements B2B a transformer leur offre de commandite en generateur de pipeline mesurable pour leurs sponsors. On prend la liste des participants, on l'enrichit avec des donnees externes, et on reserve des reunions 1:1 qualifiees pour chaque sponsor — avant meme le debut de l'evenement.</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L'organisateur gagne ~15% de revenus additionnels + une raison forte pour les sponsors de renouveler d'une edition a l'autre.</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Ca colle avec ce que vous construisez pour [NOM EVENEMENT] ? Je suis disponible cette semaine pour un appel de 20 minutes.</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[Prenom] — BETA Labs | betalabs.ca</w:t>
        <w:br w:type="textWrapping"/>
      </w:r>
      <w:r w:rsidDel="00000000" w:rsidR="00000000" w:rsidRPr="00000000">
        <w:rPr>
          <w:rtl w:val="0"/>
        </w:rPr>
      </w:r>
    </w:p>
    <w:p w:rsidR="00000000" w:rsidDel="00000000" w:rsidP="00000000" w:rsidRDefault="00000000" w:rsidRPr="00000000" w14:paraId="000000EE">
      <w:pPr>
        <w:spacing w:after="80" w:before="0" w:lineRule="auto"/>
        <w:rPr>
          <w:rFonts w:ascii="Arial" w:cs="Arial" w:eastAsia="Arial" w:hAnsi="Arial"/>
        </w:rPr>
      </w:pPr>
      <w:r w:rsidDel="00000000" w:rsidR="00000000" w:rsidRPr="00000000">
        <w:rPr>
          <w:rtl w:val="0"/>
        </w:rPr>
      </w:r>
    </w:p>
    <w:p w:rsidR="00000000" w:rsidDel="00000000" w:rsidP="00000000" w:rsidRDefault="00000000" w:rsidRPr="00000000" w14:paraId="000000EF">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Template C — Relance apres silence (J+7 et J+14)</w:t>
      </w:r>
      <w:r w:rsidDel="00000000" w:rsidR="00000000" w:rsidRPr="00000000">
        <w:rPr>
          <w:rtl w:val="0"/>
        </w:rPr>
      </w:r>
    </w:p>
    <w:p w:rsidR="00000000" w:rsidDel="00000000" w:rsidP="00000000" w:rsidRDefault="00000000" w:rsidRPr="00000000" w14:paraId="000000F0">
      <w:pPr>
        <w:shd w:fill="f8f9fa" w:val="clear"/>
        <w:spacing w:after="80" w:before="80" w:lineRule="auto"/>
        <w:ind w:left="283" w:right="283" w:firstLine="0"/>
        <w:rPr>
          <w:rFonts w:ascii="Arial" w:cs="Arial" w:eastAsia="Arial" w:hAnsi="Arial"/>
        </w:rPr>
      </w:pPr>
      <w:r w:rsidDel="00000000" w:rsidR="00000000" w:rsidRPr="00000000">
        <w:rPr>
          <w:rFonts w:ascii="Arial" w:cs="Arial" w:eastAsia="Arial" w:hAnsi="Arial"/>
          <w:b w:val="1"/>
          <w:bCs w:val="1"/>
          <w:color w:val="1a5676"/>
          <w:sz w:val="18"/>
          <w:szCs w:val="18"/>
          <w:rtl w:val="0"/>
        </w:rPr>
        <w:t xml:space="preserve">Objet : </w:t>
      </w:r>
      <w:r w:rsidDel="00000000" w:rsidR="00000000" w:rsidRPr="00000000">
        <w:rPr>
          <w:rFonts w:ascii="Arial" w:cs="Arial" w:eastAsia="Arial" w:hAnsi="Arial"/>
          <w:i w:val="0"/>
          <w:iCs w:val="0"/>
          <w:sz w:val="18"/>
          <w:szCs w:val="18"/>
          <w:rtl w:val="0"/>
        </w:rPr>
        <w:t xml:space="preserve">Re: [Objet original] — courte question</w:t>
        <w:br w:type="textWrapping"/>
        <w:br w:type="textWrapping"/>
      </w:r>
      <w:r w:rsidDel="00000000" w:rsidR="00000000" w:rsidRPr="00000000">
        <w:rPr>
          <w:rFonts w:ascii="Arial" w:cs="Arial" w:eastAsia="Arial" w:hAnsi="Arial"/>
          <w:i w:val="1"/>
          <w:iCs w:val="1"/>
          <w:sz w:val="18"/>
          <w:szCs w:val="18"/>
          <w:rtl w:val="0"/>
        </w:rPr>
        <w:t xml:space="preserve">Bonjour [Prenom],</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Je reviens brievement sur mon message de la semaine derniere.</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Question directe : est-ce que les commanditaires de [NOM EVENEMENT] vous donnent du feedback sur leur ROI apres l'evenement ? Si c'est un sujet actif, on a probablement quelque chose d'interessant a vous montrer.</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Sinon, pas de souci — je retente dans quelques mois lors de votre prochaine planification.</w:t>
        <w:br w:type="textWrapping"/>
      </w:r>
      <w:r w:rsidDel="00000000" w:rsidR="00000000" w:rsidRPr="00000000">
        <w:rPr>
          <w:rFonts w:ascii="Arial" w:cs="Arial" w:eastAsia="Arial" w:hAnsi="Arial"/>
          <w:i w:val="0"/>
          <w:iCs w:val="0"/>
          <w:sz w:val="18"/>
          <w:szCs w:val="18"/>
          <w:rtl w:val="0"/>
        </w:rPr>
        <w:br w:type="textWrapping"/>
      </w:r>
      <w:r w:rsidDel="00000000" w:rsidR="00000000" w:rsidRPr="00000000">
        <w:rPr>
          <w:rFonts w:ascii="Arial" w:cs="Arial" w:eastAsia="Arial" w:hAnsi="Arial"/>
          <w:i w:val="1"/>
          <w:iCs w:val="1"/>
          <w:sz w:val="18"/>
          <w:szCs w:val="18"/>
          <w:rtl w:val="0"/>
        </w:rPr>
        <w:t xml:space="preserve">[Prenom] — BETA Labs | betalabs.ca</w:t>
        <w:br w:type="textWrapping"/>
      </w:r>
      <w:r w:rsidDel="00000000" w:rsidR="00000000" w:rsidRPr="00000000">
        <w:rPr>
          <w:rtl w:val="0"/>
        </w:rPr>
      </w:r>
    </w:p>
    <w:p w:rsidR="00000000" w:rsidDel="00000000" w:rsidP="00000000" w:rsidRDefault="00000000" w:rsidRPr="00000000" w14:paraId="000000F1">
      <w:pPr>
        <w:pBdr>
          <w:bottom w:color="1a5676" w:space="0" w:sz="6" w:val="single"/>
        </w:pBdr>
        <w:spacing w:after="100" w:before="320" w:lineRule="auto"/>
        <w:rPr>
          <w:rFonts w:ascii="Arial" w:cs="Arial" w:eastAsia="Arial" w:hAnsi="Arial"/>
        </w:rPr>
      </w:pPr>
      <w:r w:rsidDel="00000000" w:rsidR="00000000" w:rsidRPr="00000000">
        <w:rPr>
          <w:rFonts w:ascii="Arial" w:cs="Arial" w:eastAsia="Arial" w:hAnsi="Arial"/>
          <w:b w:val="1"/>
          <w:bCs w:val="1"/>
          <w:color w:val="1a5676"/>
          <w:sz w:val="26"/>
          <w:szCs w:val="26"/>
          <w:rtl w:val="0"/>
        </w:rPr>
        <w:t xml:space="preserve">5. Script d'appel de decouverte organisateur (20 minutes)</w:t>
      </w:r>
      <w:r w:rsidDel="00000000" w:rsidR="00000000" w:rsidRPr="00000000">
        <w:rPr>
          <w:rtl w:val="0"/>
        </w:rPr>
      </w:r>
    </w:p>
    <w:p w:rsidR="00000000" w:rsidDel="00000000" w:rsidP="00000000" w:rsidRDefault="00000000" w:rsidRPr="00000000" w14:paraId="000000F2">
      <w:pPr>
        <w:spacing w:after="60" w:before="20" w:lineRule="auto"/>
        <w:rPr>
          <w:rFonts w:ascii="Arial" w:cs="Arial" w:eastAsia="Arial" w:hAnsi="Arial"/>
        </w:rPr>
      </w:pPr>
      <w:r w:rsidDel="00000000" w:rsidR="00000000" w:rsidRPr="00000000">
        <w:rPr>
          <w:rFonts w:ascii="Arial" w:cs="Arial" w:eastAsia="Arial" w:hAnsi="Arial"/>
          <w:i w:val="1"/>
          <w:iCs w:val="1"/>
          <w:color w:val="666666"/>
          <w:sz w:val="20"/>
          <w:szCs w:val="20"/>
          <w:rtl w:val="0"/>
        </w:rPr>
        <w:t xml:space="preserve">Utiliser ce script lors du premier appel avec un organisateur interesse. Objectif : qualifier l'evenement, comprendre leurs enjeux sponsor, et presenter le modele. Ne pas pitcher avant d'avoir pose les 4 premieres questions.</w:t>
      </w:r>
      <w:r w:rsidDel="00000000" w:rsidR="00000000" w:rsidRPr="00000000">
        <w:rPr>
          <w:rtl w:val="0"/>
        </w:rPr>
      </w:r>
    </w:p>
    <w:p w:rsidR="00000000" w:rsidDel="00000000" w:rsidP="00000000" w:rsidRDefault="00000000" w:rsidRPr="00000000" w14:paraId="000000F3">
      <w:pPr>
        <w:spacing w:after="80" w:before="0" w:lineRule="auto"/>
        <w:rPr>
          <w:rFonts w:ascii="Arial" w:cs="Arial" w:eastAsia="Arial" w:hAnsi="Arial"/>
        </w:rPr>
      </w:pPr>
      <w:r w:rsidDel="00000000" w:rsidR="00000000" w:rsidRPr="00000000">
        <w:rPr>
          <w:rtl w:val="0"/>
        </w:rPr>
      </w:r>
    </w:p>
    <w:tbl>
      <w:tblPr>
        <w:tblStyle w:val="Table7"/>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a5676" w:val="clear"/>
            <w:vAlign w:val="top"/>
          </w:tcPr>
          <w:p w:rsidR="00000000" w:rsidDel="00000000" w:rsidP="00000000" w:rsidRDefault="00000000" w:rsidRPr="00000000" w14:paraId="000000F4">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Ouverture</w:t>
              <w:br w:type="textWrapping"/>
              <w:t xml:space="preserve">(1-2 min)</w:t>
            </w:r>
            <w:r w:rsidDel="00000000" w:rsidR="00000000" w:rsidRPr="00000000">
              <w:rPr>
                <w:rtl w:val="0"/>
              </w:rPr>
            </w:r>
          </w:p>
        </w:tc>
        <w:tc>
          <w:tcPr>
            <w:shd w:fill="d6eaf8" w:val="clear"/>
            <w:vAlign w:val="top"/>
          </w:tcPr>
          <w:p w:rsidR="00000000" w:rsidDel="00000000" w:rsidP="00000000" w:rsidRDefault="00000000" w:rsidRPr="00000000" w14:paraId="000000F5">
            <w:pPr>
              <w:spacing w:after="60" w:before="60" w:lineRule="auto"/>
              <w:rPr>
                <w:rFonts w:ascii="Arial" w:cs="Arial" w:eastAsia="Arial" w:hAnsi="Arial"/>
              </w:rPr>
            </w:pPr>
            <w:r w:rsidDel="00000000" w:rsidR="00000000" w:rsidRPr="00000000">
              <w:rPr>
                <w:rFonts w:ascii="Arial" w:cs="Arial" w:eastAsia="Arial" w:hAnsi="Arial"/>
                <w:b w:val="1"/>
                <w:bCs w:val="1"/>
                <w:color w:val="1a5676"/>
                <w:sz w:val="18"/>
                <w:szCs w:val="18"/>
                <w:rtl w:val="0"/>
              </w:rPr>
              <w:t xml:space="preserve">Cadrer l'appel</w:t>
            </w:r>
            <w:r w:rsidDel="00000000" w:rsidR="00000000" w:rsidRPr="00000000">
              <w:rPr>
                <w:rtl w:val="0"/>
              </w:rPr>
            </w:r>
          </w:p>
        </w:tc>
        <w:tc>
          <w:tcPr>
            <w:shd w:fill="ffffff" w:val="clear"/>
            <w:vAlign w:val="top"/>
          </w:tcPr>
          <w:p w:rsidR="00000000" w:rsidDel="00000000" w:rsidP="00000000" w:rsidRDefault="00000000" w:rsidRPr="00000000" w14:paraId="000000F6">
            <w:pPr>
              <w:spacing w:after="60" w:before="60" w:lineRule="auto"/>
              <w:rPr>
                <w:rFonts w:ascii="Arial" w:cs="Arial" w:eastAsia="Arial" w:hAnsi="Arial"/>
              </w:rPr>
            </w:pPr>
            <w:r w:rsidDel="00000000" w:rsidR="00000000" w:rsidRPr="00000000">
              <w:rPr>
                <w:rFonts w:ascii="Arial" w:cs="Arial" w:eastAsia="Arial" w:hAnsi="Arial"/>
                <w:i w:val="1"/>
                <w:iCs w:val="1"/>
                <w:sz w:val="18"/>
                <w:szCs w:val="18"/>
                <w:rtl w:val="0"/>
              </w:rPr>
              <w:t xml:space="preserve">"Merci pour votre temps. Mon objectif pour cet appel : comprendre comment [NOM EVENEMENT] fonctionne cote commandites, vous presenter brievement ce qu'on fait, et voir ensemble si ca a du sens d'aller plus loin. Ca vous convient ?"</w:t>
            </w:r>
            <w:r w:rsidDel="00000000" w:rsidR="00000000" w:rsidRPr="00000000">
              <w:rPr>
                <w:rtl w:val="0"/>
              </w:rPr>
            </w:r>
          </w:p>
        </w:tc>
      </w:tr>
    </w:tbl>
    <w:p w:rsidR="00000000" w:rsidDel="00000000" w:rsidP="00000000" w:rsidRDefault="00000000" w:rsidRPr="00000000" w14:paraId="000000F7">
      <w:pPr>
        <w:spacing w:after="20" w:before="0" w:lineRule="auto"/>
        <w:rPr>
          <w:rFonts w:ascii="Arial" w:cs="Arial" w:eastAsia="Arial" w:hAnsi="Arial"/>
        </w:rPr>
      </w:pPr>
      <w:r w:rsidDel="00000000" w:rsidR="00000000" w:rsidRPr="00000000">
        <w:rPr>
          <w:rtl w:val="0"/>
        </w:rPr>
      </w:r>
    </w:p>
    <w:tbl>
      <w:tblPr>
        <w:tblStyle w:val="Table8"/>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a5676" w:val="clear"/>
            <w:vAlign w:val="top"/>
          </w:tcPr>
          <w:p w:rsidR="00000000" w:rsidDel="00000000" w:rsidP="00000000" w:rsidRDefault="00000000" w:rsidRPr="00000000" w14:paraId="000000F8">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Qualification</w:t>
              <w:br w:type="textWrapping"/>
              <w:t xml:space="preserve">(5-7 min)</w:t>
            </w:r>
            <w:r w:rsidDel="00000000" w:rsidR="00000000" w:rsidRPr="00000000">
              <w:rPr>
                <w:rtl w:val="0"/>
              </w:rPr>
            </w:r>
          </w:p>
        </w:tc>
        <w:tc>
          <w:tcPr>
            <w:shd w:fill="d6eaf8" w:val="clear"/>
            <w:vAlign w:val="top"/>
          </w:tcPr>
          <w:p w:rsidR="00000000" w:rsidDel="00000000" w:rsidP="00000000" w:rsidRDefault="00000000" w:rsidRPr="00000000" w14:paraId="000000F9">
            <w:pPr>
              <w:spacing w:after="60" w:before="60" w:lineRule="auto"/>
              <w:rPr>
                <w:rFonts w:ascii="Arial" w:cs="Arial" w:eastAsia="Arial" w:hAnsi="Arial"/>
              </w:rPr>
            </w:pPr>
            <w:r w:rsidDel="00000000" w:rsidR="00000000" w:rsidRPr="00000000">
              <w:rPr>
                <w:rFonts w:ascii="Arial" w:cs="Arial" w:eastAsia="Arial" w:hAnsi="Arial"/>
                <w:b w:val="1"/>
                <w:bCs w:val="1"/>
                <w:color w:val="1a5676"/>
                <w:sz w:val="18"/>
                <w:szCs w:val="18"/>
                <w:rtl w:val="0"/>
              </w:rPr>
              <w:t xml:space="preserve">Comprendre leur modele</w:t>
            </w:r>
            <w:r w:rsidDel="00000000" w:rsidR="00000000" w:rsidRPr="00000000">
              <w:rPr>
                <w:rtl w:val="0"/>
              </w:rPr>
            </w:r>
          </w:p>
        </w:tc>
        <w:tc>
          <w:tcPr>
            <w:shd w:fill="ffffff" w:val="clear"/>
            <w:vAlign w:val="top"/>
          </w:tcPr>
          <w:p w:rsidR="00000000" w:rsidDel="00000000" w:rsidP="00000000" w:rsidRDefault="00000000" w:rsidRPr="00000000" w14:paraId="000000FA">
            <w:pPr>
              <w:spacing w:after="60" w:before="60" w:lineRule="auto"/>
              <w:rPr>
                <w:rFonts w:ascii="Arial" w:cs="Arial" w:eastAsia="Arial" w:hAnsi="Arial"/>
              </w:rPr>
            </w:pPr>
            <w:r w:rsidDel="00000000" w:rsidR="00000000" w:rsidRPr="00000000">
              <w:rPr>
                <w:rFonts w:ascii="Arial" w:cs="Arial" w:eastAsia="Arial" w:hAnsi="Arial"/>
                <w:i w:val="1"/>
                <w:iCs w:val="1"/>
                <w:sz w:val="18"/>
                <w:szCs w:val="18"/>
                <w:rtl w:val="0"/>
              </w:rPr>
              <w:t xml:space="preserve">"Combien de commanditaires avez-vous typiquement par edition ? | Quel est votre package de commandite le plus populaire ? | Est-ce que les sponsors vous donnent du feedback sur leur ROI — les rencontres qu'ils font, le pipeline genere ? | Votre programme de commandite est-il gere en interne ou via un partenaire ?"</w:t>
            </w:r>
            <w:r w:rsidDel="00000000" w:rsidR="00000000" w:rsidRPr="00000000">
              <w:rPr>
                <w:rtl w:val="0"/>
              </w:rPr>
            </w:r>
          </w:p>
        </w:tc>
      </w:tr>
    </w:tbl>
    <w:p w:rsidR="00000000" w:rsidDel="00000000" w:rsidP="00000000" w:rsidRDefault="00000000" w:rsidRPr="00000000" w14:paraId="000000FB">
      <w:pPr>
        <w:spacing w:after="20" w:before="0" w:lineRule="auto"/>
        <w:rPr>
          <w:rFonts w:ascii="Arial" w:cs="Arial" w:eastAsia="Arial" w:hAnsi="Arial"/>
        </w:rPr>
      </w:pPr>
      <w:r w:rsidDel="00000000" w:rsidR="00000000" w:rsidRPr="00000000">
        <w:rPr>
          <w:rtl w:val="0"/>
        </w:rPr>
      </w:r>
    </w:p>
    <w:tbl>
      <w:tblPr>
        <w:tblStyle w:val="Table9"/>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a5676" w:val="clear"/>
            <w:vAlign w:val="top"/>
          </w:tcPr>
          <w:p w:rsidR="00000000" w:rsidDel="00000000" w:rsidP="00000000" w:rsidRDefault="00000000" w:rsidRPr="00000000" w14:paraId="000000FC">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Identification du pain</w:t>
              <w:br w:type="textWrapping"/>
              <w:t xml:space="preserve">(3-4 min)</w:t>
            </w:r>
            <w:r w:rsidDel="00000000" w:rsidR="00000000" w:rsidRPr="00000000">
              <w:rPr>
                <w:rtl w:val="0"/>
              </w:rPr>
            </w:r>
          </w:p>
        </w:tc>
        <w:tc>
          <w:tcPr>
            <w:shd w:fill="d6eaf8" w:val="clear"/>
            <w:vAlign w:val="top"/>
          </w:tcPr>
          <w:p w:rsidR="00000000" w:rsidDel="00000000" w:rsidP="00000000" w:rsidRDefault="00000000" w:rsidRPr="00000000" w14:paraId="000000FD">
            <w:pPr>
              <w:spacing w:after="60" w:before="60" w:lineRule="auto"/>
              <w:rPr>
                <w:rFonts w:ascii="Arial" w:cs="Arial" w:eastAsia="Arial" w:hAnsi="Arial"/>
              </w:rPr>
            </w:pPr>
            <w:r w:rsidDel="00000000" w:rsidR="00000000" w:rsidRPr="00000000">
              <w:rPr>
                <w:rFonts w:ascii="Arial" w:cs="Arial" w:eastAsia="Arial" w:hAnsi="Arial"/>
                <w:b w:val="1"/>
                <w:bCs w:val="1"/>
                <w:color w:val="1a5676"/>
                <w:sz w:val="18"/>
                <w:szCs w:val="18"/>
                <w:rtl w:val="0"/>
              </w:rPr>
              <w:t xml:space="preserve">Chercher le probleme de retention</w:t>
            </w:r>
            <w:r w:rsidDel="00000000" w:rsidR="00000000" w:rsidRPr="00000000">
              <w:rPr>
                <w:rtl w:val="0"/>
              </w:rPr>
            </w:r>
          </w:p>
        </w:tc>
        <w:tc>
          <w:tcPr>
            <w:shd w:fill="ffffff" w:val="clear"/>
            <w:vAlign w:val="top"/>
          </w:tcPr>
          <w:p w:rsidR="00000000" w:rsidDel="00000000" w:rsidP="00000000" w:rsidRDefault="00000000" w:rsidRPr="00000000" w14:paraId="000000FE">
            <w:pPr>
              <w:spacing w:after="60" w:before="60" w:lineRule="auto"/>
              <w:rPr>
                <w:rFonts w:ascii="Arial" w:cs="Arial" w:eastAsia="Arial" w:hAnsi="Arial"/>
              </w:rPr>
            </w:pPr>
            <w:r w:rsidDel="00000000" w:rsidR="00000000" w:rsidRPr="00000000">
              <w:rPr>
                <w:rFonts w:ascii="Arial" w:cs="Arial" w:eastAsia="Arial" w:hAnsi="Arial"/>
                <w:i w:val="1"/>
                <w:iCs w:val="1"/>
                <w:sz w:val="18"/>
                <w:szCs w:val="18"/>
                <w:rtl w:val="0"/>
              </w:rPr>
              <w:t xml:space="preserve">"Est-ce qu'il vous arrive d'avoir des sponsors qui ne renouvellent pas d'une edition a l'autre ? Qu'est-ce qu'ils mentionnent comme raison ? | Est-ce que la valeur que les sponsors tirent de l'evenement est quelque chose que vous mesurez ou communiquez activement ?"</w:t>
            </w:r>
            <w:r w:rsidDel="00000000" w:rsidR="00000000" w:rsidRPr="00000000">
              <w:rPr>
                <w:rtl w:val="0"/>
              </w:rPr>
            </w:r>
          </w:p>
        </w:tc>
      </w:tr>
    </w:tbl>
    <w:p w:rsidR="00000000" w:rsidDel="00000000" w:rsidP="00000000" w:rsidRDefault="00000000" w:rsidRPr="00000000" w14:paraId="000000FF">
      <w:pPr>
        <w:spacing w:after="20" w:before="0" w:lineRule="auto"/>
        <w:rPr>
          <w:rFonts w:ascii="Arial" w:cs="Arial" w:eastAsia="Arial" w:hAnsi="Arial"/>
        </w:rPr>
      </w:pPr>
      <w:r w:rsidDel="00000000" w:rsidR="00000000" w:rsidRPr="00000000">
        <w:rPr>
          <w:rtl w:val="0"/>
        </w:rPr>
      </w:r>
    </w:p>
    <w:tbl>
      <w:tblPr>
        <w:tblStyle w:val="Table10"/>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a5676" w:val="clear"/>
            <w:vAlign w:val="top"/>
          </w:tcPr>
          <w:p w:rsidR="00000000" w:rsidDel="00000000" w:rsidP="00000000" w:rsidRDefault="00000000" w:rsidRPr="00000000" w14:paraId="00000100">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Pitch</w:t>
              <w:br w:type="textWrapping"/>
              <w:t xml:space="preserve">(5 min)</w:t>
            </w:r>
            <w:r w:rsidDel="00000000" w:rsidR="00000000" w:rsidRPr="00000000">
              <w:rPr>
                <w:rtl w:val="0"/>
              </w:rPr>
            </w:r>
          </w:p>
        </w:tc>
        <w:tc>
          <w:tcPr>
            <w:shd w:fill="d6eaf8" w:val="clear"/>
            <w:vAlign w:val="top"/>
          </w:tcPr>
          <w:p w:rsidR="00000000" w:rsidDel="00000000" w:rsidP="00000000" w:rsidRDefault="00000000" w:rsidRPr="00000000" w14:paraId="00000101">
            <w:pPr>
              <w:spacing w:after="60" w:before="60" w:lineRule="auto"/>
              <w:rPr>
                <w:rFonts w:ascii="Arial" w:cs="Arial" w:eastAsia="Arial" w:hAnsi="Arial"/>
              </w:rPr>
            </w:pPr>
            <w:r w:rsidDel="00000000" w:rsidR="00000000" w:rsidRPr="00000000">
              <w:rPr>
                <w:rFonts w:ascii="Arial" w:cs="Arial" w:eastAsia="Arial" w:hAnsi="Arial"/>
                <w:b w:val="1"/>
                <w:bCs w:val="1"/>
                <w:color w:val="1a5676"/>
                <w:sz w:val="18"/>
                <w:szCs w:val="18"/>
                <w:rtl w:val="0"/>
              </w:rPr>
              <w:t xml:space="preserve">Presenter le modele seulement si pain confirme</w:t>
            </w:r>
            <w:r w:rsidDel="00000000" w:rsidR="00000000" w:rsidRPr="00000000">
              <w:rPr>
                <w:rtl w:val="0"/>
              </w:rPr>
            </w:r>
          </w:p>
        </w:tc>
        <w:tc>
          <w:tcPr>
            <w:shd w:fill="ffffff" w:val="clear"/>
            <w:vAlign w:val="top"/>
          </w:tcPr>
          <w:p w:rsidR="00000000" w:rsidDel="00000000" w:rsidP="00000000" w:rsidRDefault="00000000" w:rsidRPr="00000000" w14:paraId="00000102">
            <w:pPr>
              <w:spacing w:after="60" w:before="60" w:lineRule="auto"/>
              <w:rPr>
                <w:rFonts w:ascii="Arial" w:cs="Arial" w:eastAsia="Arial" w:hAnsi="Arial"/>
              </w:rPr>
            </w:pPr>
            <w:r w:rsidDel="00000000" w:rsidR="00000000" w:rsidRPr="00000000">
              <w:rPr>
                <w:rFonts w:ascii="Arial" w:cs="Arial" w:eastAsia="Arial" w:hAnsi="Arial"/>
                <w:i w:val="1"/>
                <w:iCs w:val="1"/>
                <w:sz w:val="18"/>
                <w:szCs w:val="18"/>
                <w:rtl w:val="0"/>
              </w:rPr>
              <w:t xml:space="preserve">"Ce que vous decrivez, c'est exactement le probleme qu'on resout. On prend votre liste de participants, on l'enrichit avec des donnees exterieures pour identifier les vrais acheteurs potentiels pour chaque sponsor, et on reserve des reunions confirmees avant meme le debut de l'evenement. | Le sponsor arrive avec un calendrier plein. Vous generez environ 15% de revenus sur chaque package. Et les sponsors qui voient du ROI renouvellent."</w:t>
            </w:r>
            <w:r w:rsidDel="00000000" w:rsidR="00000000" w:rsidRPr="00000000">
              <w:rPr>
                <w:rtl w:val="0"/>
              </w:rPr>
            </w:r>
          </w:p>
        </w:tc>
      </w:tr>
    </w:tbl>
    <w:p w:rsidR="00000000" w:rsidDel="00000000" w:rsidP="00000000" w:rsidRDefault="00000000" w:rsidRPr="00000000" w14:paraId="00000103">
      <w:pPr>
        <w:spacing w:after="20" w:before="0" w:lineRule="auto"/>
        <w:rPr>
          <w:rFonts w:ascii="Arial" w:cs="Arial" w:eastAsia="Arial" w:hAnsi="Arial"/>
        </w:rPr>
      </w:pPr>
      <w:r w:rsidDel="00000000" w:rsidR="00000000" w:rsidRPr="00000000">
        <w:rPr>
          <w:rtl w:val="0"/>
        </w:rPr>
      </w:r>
    </w:p>
    <w:tbl>
      <w:tblPr>
        <w:tblStyle w:val="Table11"/>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a5676" w:val="clear"/>
            <w:vAlign w:val="top"/>
          </w:tcPr>
          <w:p w:rsidR="00000000" w:rsidDel="00000000" w:rsidP="00000000" w:rsidRDefault="00000000" w:rsidRPr="00000000" w14:paraId="00000104">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Closing</w:t>
              <w:br w:type="textWrapping"/>
              <w:t xml:space="preserve">(2-3 min)</w:t>
            </w:r>
            <w:r w:rsidDel="00000000" w:rsidR="00000000" w:rsidRPr="00000000">
              <w:rPr>
                <w:rtl w:val="0"/>
              </w:rPr>
            </w:r>
          </w:p>
        </w:tc>
        <w:tc>
          <w:tcPr>
            <w:shd w:fill="d6eaf8" w:val="clear"/>
            <w:vAlign w:val="top"/>
          </w:tcPr>
          <w:p w:rsidR="00000000" w:rsidDel="00000000" w:rsidP="00000000" w:rsidRDefault="00000000" w:rsidRPr="00000000" w14:paraId="00000105">
            <w:pPr>
              <w:spacing w:after="60" w:before="60" w:lineRule="auto"/>
              <w:rPr>
                <w:rFonts w:ascii="Arial" w:cs="Arial" w:eastAsia="Arial" w:hAnsi="Arial"/>
              </w:rPr>
            </w:pPr>
            <w:r w:rsidDel="00000000" w:rsidR="00000000" w:rsidRPr="00000000">
              <w:rPr>
                <w:rFonts w:ascii="Arial" w:cs="Arial" w:eastAsia="Arial" w:hAnsi="Arial"/>
                <w:b w:val="1"/>
                <w:bCs w:val="1"/>
                <w:color w:val="1a5676"/>
                <w:sz w:val="18"/>
                <w:szCs w:val="18"/>
                <w:rtl w:val="0"/>
              </w:rPr>
              <w:t xml:space="preserve">Definir la prochaine etape</w:t>
            </w:r>
            <w:r w:rsidDel="00000000" w:rsidR="00000000" w:rsidRPr="00000000">
              <w:rPr>
                <w:rtl w:val="0"/>
              </w:rPr>
            </w:r>
          </w:p>
        </w:tc>
        <w:tc>
          <w:tcPr>
            <w:shd w:fill="ffffff" w:val="clear"/>
            <w:vAlign w:val="top"/>
          </w:tcPr>
          <w:p w:rsidR="00000000" w:rsidDel="00000000" w:rsidP="00000000" w:rsidRDefault="00000000" w:rsidRPr="00000000" w14:paraId="00000106">
            <w:pPr>
              <w:spacing w:after="60" w:before="60" w:lineRule="auto"/>
              <w:rPr>
                <w:rFonts w:ascii="Arial" w:cs="Arial" w:eastAsia="Arial" w:hAnsi="Arial"/>
              </w:rPr>
            </w:pPr>
            <w:r w:rsidDel="00000000" w:rsidR="00000000" w:rsidRPr="00000000">
              <w:rPr>
                <w:rFonts w:ascii="Arial" w:cs="Arial" w:eastAsia="Arial" w:hAnsi="Arial"/>
                <w:i w:val="1"/>
                <w:iCs w:val="1"/>
                <w:sz w:val="18"/>
                <w:szCs w:val="18"/>
                <w:rtl w:val="0"/>
              </w:rPr>
              <w:t xml:space="preserve">"Est-ce que ca vaut la peine qu'on vous prepare une proposition pour [NOM EVENEMENT] ? | On a besoin de : la liste approximative des commanditaires actuels, votre calendrier de vente de commandites. Vous seriez a l'aise de partager ca pour qu'on puisse calibrer la proposition ?"</w:t>
            </w:r>
            <w:r w:rsidDel="00000000" w:rsidR="00000000" w:rsidRPr="00000000">
              <w:rPr>
                <w:rtl w:val="0"/>
              </w:rPr>
            </w:r>
          </w:p>
        </w:tc>
      </w:tr>
    </w:tbl>
    <w:p w:rsidR="00000000" w:rsidDel="00000000" w:rsidP="00000000" w:rsidRDefault="00000000" w:rsidRPr="00000000" w14:paraId="00000107">
      <w:pPr>
        <w:spacing w:after="20" w:before="0" w:lineRule="auto"/>
        <w:rPr>
          <w:rFonts w:ascii="Arial" w:cs="Arial" w:eastAsia="Arial" w:hAnsi="Arial"/>
        </w:rPr>
      </w:pPr>
      <w:r w:rsidDel="00000000" w:rsidR="00000000" w:rsidRPr="00000000">
        <w:rPr>
          <w:rtl w:val="0"/>
        </w:rPr>
      </w:r>
    </w:p>
    <w:p w:rsidR="00000000" w:rsidDel="00000000" w:rsidP="00000000" w:rsidRDefault="00000000" w:rsidRPr="00000000" w14:paraId="00000108">
      <w:pPr>
        <w:pBdr>
          <w:bottom w:color="1a5676" w:space="0" w:sz="6" w:val="single"/>
        </w:pBdr>
        <w:spacing w:after="100" w:before="320" w:lineRule="auto"/>
        <w:rPr>
          <w:rFonts w:ascii="Arial" w:cs="Arial" w:eastAsia="Arial" w:hAnsi="Arial"/>
        </w:rPr>
      </w:pPr>
      <w:r w:rsidDel="00000000" w:rsidR="00000000" w:rsidRPr="00000000">
        <w:rPr>
          <w:rFonts w:ascii="Arial" w:cs="Arial" w:eastAsia="Arial" w:hAnsi="Arial"/>
          <w:b w:val="1"/>
          <w:bCs w:val="1"/>
          <w:color w:val="1a5676"/>
          <w:sz w:val="26"/>
          <w:szCs w:val="26"/>
          <w:rtl w:val="0"/>
        </w:rPr>
        <w:t xml:space="preserve">6. Modele de partenariat — Ce que BETA Labs offre aux organisateurs</w:t>
      </w:r>
      <w:r w:rsidDel="00000000" w:rsidR="00000000" w:rsidRPr="00000000">
        <w:rPr>
          <w:rtl w:val="0"/>
        </w:rPr>
      </w:r>
    </w:p>
    <w:p w:rsidR="00000000" w:rsidDel="00000000" w:rsidP="00000000" w:rsidRDefault="00000000" w:rsidRPr="00000000" w14:paraId="00000109">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Trois structures de partenariat possibles. Presenter les trois options lors de la proposition.</w:t>
      </w:r>
      <w:r w:rsidDel="00000000" w:rsidR="00000000" w:rsidRPr="00000000">
        <w:rPr>
          <w:rtl w:val="0"/>
        </w:rPr>
      </w:r>
    </w:p>
    <w:p w:rsidR="00000000" w:rsidDel="00000000" w:rsidP="00000000" w:rsidRDefault="00000000" w:rsidRPr="00000000" w14:paraId="0000010A">
      <w:pPr>
        <w:spacing w:after="80" w:before="0" w:lineRule="auto"/>
        <w:rPr>
          <w:rFonts w:ascii="Arial" w:cs="Arial" w:eastAsia="Arial" w:hAnsi="Arial"/>
        </w:rPr>
      </w:pPr>
      <w:r w:rsidDel="00000000" w:rsidR="00000000" w:rsidRPr="00000000">
        <w:rPr>
          <w:rtl w:val="0"/>
        </w:rPr>
      </w:r>
    </w:p>
    <w:tbl>
      <w:tblPr>
        <w:tblStyle w:val="Table12"/>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a5676" w:val="clear"/>
            <w:vAlign w:val="center"/>
          </w:tcPr>
          <w:p w:rsidR="00000000" w:rsidDel="00000000" w:rsidP="00000000" w:rsidRDefault="00000000" w:rsidRPr="00000000" w14:paraId="0000010B">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Modele</w:t>
            </w:r>
            <w:r w:rsidDel="00000000" w:rsidR="00000000" w:rsidRPr="00000000">
              <w:rPr>
                <w:rtl w:val="0"/>
              </w:rPr>
            </w:r>
          </w:p>
        </w:tc>
        <w:tc>
          <w:tcPr>
            <w:shd w:fill="1a5676" w:val="clear"/>
            <w:vAlign w:val="center"/>
          </w:tcPr>
          <w:p w:rsidR="00000000" w:rsidDel="00000000" w:rsidP="00000000" w:rsidRDefault="00000000" w:rsidRPr="00000000" w14:paraId="0000010C">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Fonctionnement</w:t>
            </w:r>
            <w:r w:rsidDel="00000000" w:rsidR="00000000" w:rsidRPr="00000000">
              <w:rPr>
                <w:rtl w:val="0"/>
              </w:rPr>
            </w:r>
          </w:p>
        </w:tc>
        <w:tc>
          <w:tcPr>
            <w:shd w:fill="1a5676" w:val="clear"/>
            <w:vAlign w:val="center"/>
          </w:tcPr>
          <w:p w:rsidR="00000000" w:rsidDel="00000000" w:rsidP="00000000" w:rsidRDefault="00000000" w:rsidRPr="00000000" w14:paraId="0000010D">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Avantage organisateur</w:t>
            </w:r>
            <w:r w:rsidDel="00000000" w:rsidR="00000000" w:rsidRPr="00000000">
              <w:rPr>
                <w:rtl w:val="0"/>
              </w:rPr>
            </w:r>
          </w:p>
        </w:tc>
        <w:tc>
          <w:tcPr>
            <w:shd w:fill="1a5676" w:val="clear"/>
            <w:vAlign w:val="center"/>
          </w:tcPr>
          <w:p w:rsidR="00000000" w:rsidDel="00000000" w:rsidP="00000000" w:rsidRDefault="00000000" w:rsidRPr="00000000" w14:paraId="0000010E">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Exemples / Statut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F">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Modele A</w:t>
            </w:r>
            <w:r w:rsidDel="00000000" w:rsidR="00000000" w:rsidRPr="00000000">
              <w:rPr>
                <w:rFonts w:ascii="Arial" w:cs="Arial" w:eastAsia="Arial" w:hAnsi="Arial"/>
                <w:sz w:val="18"/>
                <w:szCs w:val="18"/>
                <w:rtl w:val="0"/>
              </w:rPr>
              <w:br w:type="textWrapping"/>
              <w:t xml:space="preserve">Revenu partage</w:t>
            </w:r>
            <w:r w:rsidDel="00000000" w:rsidR="00000000" w:rsidRPr="00000000">
              <w:rPr>
                <w:rtl w:val="0"/>
              </w:rPr>
            </w:r>
          </w:p>
        </w:tc>
        <w:tc>
          <w:tcPr>
            <w:shd w:fill="ffffff" w:val="clear"/>
            <w:vAlign w:val="center"/>
          </w:tcPr>
          <w:p w:rsidR="00000000" w:rsidDel="00000000" w:rsidP="00000000" w:rsidRDefault="00000000" w:rsidRPr="00000000" w14:paraId="0000011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BETA Labs vend le package sponsor directement a l'exposant. L'organisateur recoit ~15% sur chaque vente.</w:t>
            </w:r>
            <w:r w:rsidDel="00000000" w:rsidR="00000000" w:rsidRPr="00000000">
              <w:rPr>
                <w:rtl w:val="0"/>
              </w:rPr>
            </w:r>
          </w:p>
        </w:tc>
        <w:tc>
          <w:tcPr>
            <w:shd w:fill="ffffff" w:val="clear"/>
            <w:vAlign w:val="center"/>
          </w:tcPr>
          <w:p w:rsidR="00000000" w:rsidDel="00000000" w:rsidP="00000000" w:rsidRDefault="00000000" w:rsidRPr="00000000" w14:paraId="0000011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Aucun effort additionnel pour l'organisateur. Revenue passif. Risque zero.</w:t>
            </w:r>
            <w:r w:rsidDel="00000000" w:rsidR="00000000" w:rsidRPr="00000000">
              <w:rPr>
                <w:rtl w:val="0"/>
              </w:rPr>
            </w:r>
          </w:p>
        </w:tc>
        <w:tc>
          <w:tcPr>
            <w:shd w:fill="ffffff" w:val="clear"/>
            <w:vAlign w:val="center"/>
          </w:tcPr>
          <w:p w:rsidR="00000000" w:rsidDel="00000000" w:rsidP="00000000" w:rsidRDefault="00000000" w:rsidRPr="00000000" w14:paraId="0000011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Partenariats actuels (HOP!, Social Next, ALL IN)</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13">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Modele B</w:t>
            </w:r>
            <w:r w:rsidDel="00000000" w:rsidR="00000000" w:rsidRPr="00000000">
              <w:rPr>
                <w:rFonts w:ascii="Arial" w:cs="Arial" w:eastAsia="Arial" w:hAnsi="Arial"/>
                <w:sz w:val="18"/>
                <w:szCs w:val="18"/>
                <w:rtl w:val="0"/>
              </w:rPr>
              <w:br w:type="textWrapping"/>
              <w:t xml:space="preserve">Package integre</w:t>
            </w:r>
            <w:r w:rsidDel="00000000" w:rsidR="00000000" w:rsidRPr="00000000">
              <w:rPr>
                <w:rtl w:val="0"/>
              </w:rPr>
            </w:r>
          </w:p>
        </w:tc>
        <w:tc>
          <w:tcPr>
            <w:shd w:fill="ebf4fa" w:val="clear"/>
            <w:vAlign w:val="center"/>
          </w:tcPr>
          <w:p w:rsidR="00000000" w:rsidDel="00000000" w:rsidP="00000000" w:rsidRDefault="00000000" w:rsidRPr="00000000" w14:paraId="00000114">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L'organisateur integre le service BETA Labs dans son tier de commandite Premium ou Platinum. Il vend le package au prix total et reverse le cout du service a BETA Labs.</w:t>
            </w:r>
            <w:r w:rsidDel="00000000" w:rsidR="00000000" w:rsidRPr="00000000">
              <w:rPr>
                <w:rtl w:val="0"/>
              </w:rPr>
            </w:r>
          </w:p>
        </w:tc>
        <w:tc>
          <w:tcPr>
            <w:shd w:fill="ebf4fa" w:val="clear"/>
            <w:vAlign w:val="center"/>
          </w:tcPr>
          <w:p w:rsidR="00000000" w:rsidDel="00000000" w:rsidP="00000000" w:rsidRDefault="00000000" w:rsidRPr="00000000" w14:paraId="0000011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Augmente la valeur percue du tier premium. Differenciateur vs autres evenements.</w:t>
            </w:r>
            <w:r w:rsidDel="00000000" w:rsidR="00000000" w:rsidRPr="00000000">
              <w:rPr>
                <w:rtl w:val="0"/>
              </w:rPr>
            </w:r>
          </w:p>
        </w:tc>
        <w:tc>
          <w:tcPr>
            <w:shd w:fill="ebf4fa" w:val="clear"/>
            <w:vAlign w:val="center"/>
          </w:tcPr>
          <w:p w:rsidR="00000000" w:rsidDel="00000000" w:rsidP="00000000" w:rsidRDefault="00000000" w:rsidRPr="00000000" w14:paraId="0000011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Grand Batimatech (Autodesk, Premier)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7">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Modele C</w:t>
            </w:r>
            <w:r w:rsidDel="00000000" w:rsidR="00000000" w:rsidRPr="00000000">
              <w:rPr>
                <w:rFonts w:ascii="Arial" w:cs="Arial" w:eastAsia="Arial" w:hAnsi="Arial"/>
                <w:sz w:val="18"/>
                <w:szCs w:val="18"/>
                <w:rtl w:val="0"/>
              </w:rPr>
              <w:br w:type="textWrapping"/>
              <w:t xml:space="preserve">Revente blanche</w:t>
            </w:r>
            <w:r w:rsidDel="00000000" w:rsidR="00000000" w:rsidRPr="00000000">
              <w:rPr>
                <w:rtl w:val="0"/>
              </w:rPr>
            </w:r>
          </w:p>
        </w:tc>
        <w:tc>
          <w:tcPr>
            <w:shd w:fill="ffffff" w:val="clear"/>
            <w:vAlign w:val="center"/>
          </w:tcPr>
          <w:p w:rsidR="00000000" w:rsidDel="00000000" w:rsidP="00000000" w:rsidRDefault="00000000" w:rsidRPr="00000000" w14:paraId="0000011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L'organisateur revend le service BETA Labs sous sa propre marque, avec son propre prix. BETA Labs opere en coulisse.</w:t>
            </w:r>
            <w:r w:rsidDel="00000000" w:rsidR="00000000" w:rsidRPr="00000000">
              <w:rPr>
                <w:rtl w:val="0"/>
              </w:rPr>
            </w:r>
          </w:p>
        </w:tc>
        <w:tc>
          <w:tcPr>
            <w:shd w:fill="ffffff" w:val="clear"/>
            <w:vAlign w:val="center"/>
          </w:tcPr>
          <w:p w:rsidR="00000000" w:rsidDel="00000000" w:rsidP="00000000" w:rsidRDefault="00000000" w:rsidRPr="00000000" w14:paraId="0000011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Maximum de controle pour l'organisateur. Meilleure marge potentielle. Exige le Partnership Guide (Canal 3).</w:t>
            </w:r>
            <w:r w:rsidDel="00000000" w:rsidR="00000000" w:rsidRPr="00000000">
              <w:rPr>
                <w:rtl w:val="0"/>
              </w:rPr>
            </w:r>
          </w:p>
        </w:tc>
        <w:tc>
          <w:tcPr>
            <w:shd w:fill="ffffff" w:val="clear"/>
            <w:vAlign w:val="center"/>
          </w:tcPr>
          <w:p w:rsidR="00000000" w:rsidDel="00000000" w:rsidP="00000000" w:rsidRDefault="00000000" w:rsidRPr="00000000" w14:paraId="0000011A">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Cible future — a developper avec organisateurs matures</w:t>
            </w:r>
            <w:r w:rsidDel="00000000" w:rsidR="00000000" w:rsidRPr="00000000">
              <w:rPr>
                <w:rtl w:val="0"/>
              </w:rPr>
            </w:r>
          </w:p>
        </w:tc>
      </w:tr>
    </w:tbl>
    <w:p w:rsidR="00000000" w:rsidDel="00000000" w:rsidP="00000000" w:rsidRDefault="00000000" w:rsidRPr="00000000" w14:paraId="0000011B">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11C">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Termes non-negociables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NDA sur la liste des participants : obligatoire avant reception des donnees.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Donnees utilisees exclusivement pour l'edition en cours : deleted post-livraison (conformite Loi 25).</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Revenue share minimum : 15% (ne pas descendre sous ce seuil — compromet la marge BETA Labs).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Engagement de reciprocite : l'organisateur s'engage a introduire BETA Labs a au moins 5 sponsors de son choix.</w:t>
      </w:r>
      <w:r w:rsidDel="00000000" w:rsidR="00000000" w:rsidRPr="00000000">
        <w:rPr>
          <w:rtl w:val="0"/>
        </w:rPr>
      </w:r>
    </w:p>
    <w:p w:rsidR="00000000" w:rsidDel="00000000" w:rsidP="00000000" w:rsidRDefault="00000000" w:rsidRPr="00000000" w14:paraId="00000121">
      <w:pPr>
        <w:pBdr>
          <w:bottom w:color="1a5676" w:space="0" w:sz="6" w:val="single"/>
        </w:pBdr>
        <w:spacing w:after="100" w:before="320" w:lineRule="auto"/>
        <w:rPr>
          <w:rFonts w:ascii="Arial" w:cs="Arial" w:eastAsia="Arial" w:hAnsi="Arial"/>
        </w:rPr>
      </w:pPr>
      <w:r w:rsidDel="00000000" w:rsidR="00000000" w:rsidRPr="00000000">
        <w:rPr>
          <w:rFonts w:ascii="Arial" w:cs="Arial" w:eastAsia="Arial" w:hAnsi="Arial"/>
          <w:b w:val="1"/>
          <w:bCs w:val="1"/>
          <w:color w:val="1a5676"/>
          <w:sz w:val="26"/>
          <w:szCs w:val="26"/>
          <w:rtl w:val="0"/>
        </w:rPr>
        <w:t xml:space="preserve">7. Tableau de bord et suivi du catalogue</w:t>
      </w:r>
      <w:r w:rsidDel="00000000" w:rsidR="00000000" w:rsidRPr="00000000">
        <w:rPr>
          <w:rtl w:val="0"/>
        </w:rPr>
      </w:r>
    </w:p>
    <w:p w:rsidR="00000000" w:rsidDel="00000000" w:rsidP="00000000" w:rsidRDefault="00000000" w:rsidRPr="00000000" w14:paraId="00000122">
      <w:pPr>
        <w:spacing w:after="60" w:before="20" w:lineRule="auto"/>
        <w:rPr>
          <w:rFonts w:ascii="Arial" w:cs="Arial" w:eastAsia="Arial" w:hAnsi="Arial"/>
        </w:rPr>
      </w:pPr>
      <w:r w:rsidDel="00000000" w:rsidR="00000000" w:rsidRPr="00000000">
        <w:rPr>
          <w:rFonts w:ascii="Arial" w:cs="Arial" w:eastAsia="Arial" w:hAnsi="Arial"/>
          <w:i w:val="0"/>
          <w:iCs w:val="0"/>
          <w:sz w:val="20"/>
          <w:szCs w:val="20"/>
          <w:rtl w:val="0"/>
        </w:rPr>
        <w:t xml:space="preserve">Maintenir ce tableau a jour. Une colonne par evenement. Revue mensuelle recommandee (30 minutes, premier lundi de chaque mois).</w:t>
      </w:r>
      <w:r w:rsidDel="00000000" w:rsidR="00000000" w:rsidRPr="00000000">
        <w:rPr>
          <w:rtl w:val="0"/>
        </w:rPr>
      </w:r>
    </w:p>
    <w:p w:rsidR="00000000" w:rsidDel="00000000" w:rsidP="00000000" w:rsidRDefault="00000000" w:rsidRPr="00000000" w14:paraId="00000123">
      <w:pPr>
        <w:spacing w:after="80" w:before="0" w:lineRule="auto"/>
        <w:rPr>
          <w:rFonts w:ascii="Arial" w:cs="Arial" w:eastAsia="Arial" w:hAnsi="Arial"/>
        </w:rPr>
      </w:pPr>
      <w:r w:rsidDel="00000000" w:rsidR="00000000" w:rsidRPr="00000000">
        <w:rPr>
          <w:rtl w:val="0"/>
        </w:rPr>
      </w:r>
    </w:p>
    <w:tbl>
      <w:tblPr>
        <w:tblStyle w:val="Table13"/>
        <w:tblW w:w="974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8"/>
        <w:gridCol w:w="1218"/>
        <w:gridCol w:w="1218"/>
        <w:gridCol w:w="1218"/>
        <w:gridCol w:w="1218"/>
        <w:gridCol w:w="1218"/>
        <w:gridCol w:w="1218"/>
        <w:gridCol w:w="1218"/>
        <w:tblGridChange w:id="0">
          <w:tblGrid>
            <w:gridCol w:w="1218"/>
            <w:gridCol w:w="1218"/>
            <w:gridCol w:w="1218"/>
            <w:gridCol w:w="1218"/>
            <w:gridCol w:w="1218"/>
            <w:gridCol w:w="1218"/>
            <w:gridCol w:w="1218"/>
            <w:gridCol w:w="1218"/>
          </w:tblGrid>
        </w:tblGridChange>
      </w:tblGrid>
      <w:tr>
        <w:trPr>
          <w:cantSplit w:val="0"/>
          <w:tblHeader w:val="0"/>
        </w:trPr>
        <w:tc>
          <w:tcPr>
            <w:shd w:fill="1a5676" w:val="clear"/>
            <w:vAlign w:val="center"/>
          </w:tcPr>
          <w:p w:rsidR="00000000" w:rsidDel="00000000" w:rsidP="00000000" w:rsidRDefault="00000000" w:rsidRPr="00000000" w14:paraId="00000124">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Champ</w:t>
            </w:r>
            <w:r w:rsidDel="00000000" w:rsidR="00000000" w:rsidRPr="00000000">
              <w:rPr>
                <w:rtl w:val="0"/>
              </w:rPr>
            </w:r>
          </w:p>
        </w:tc>
        <w:tc>
          <w:tcPr>
            <w:shd w:fill="1a5676" w:val="clear"/>
            <w:vAlign w:val="center"/>
          </w:tcPr>
          <w:p w:rsidR="00000000" w:rsidDel="00000000" w:rsidP="00000000" w:rsidRDefault="00000000" w:rsidRPr="00000000" w14:paraId="00000125">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Evt 1</w:t>
            </w:r>
            <w:r w:rsidDel="00000000" w:rsidR="00000000" w:rsidRPr="00000000">
              <w:rPr>
                <w:rtl w:val="0"/>
              </w:rPr>
            </w:r>
          </w:p>
        </w:tc>
        <w:tc>
          <w:tcPr>
            <w:shd w:fill="1a5676" w:val="clear"/>
            <w:vAlign w:val="center"/>
          </w:tcPr>
          <w:p w:rsidR="00000000" w:rsidDel="00000000" w:rsidP="00000000" w:rsidRDefault="00000000" w:rsidRPr="00000000" w14:paraId="00000126">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Evt 2</w:t>
            </w:r>
            <w:r w:rsidDel="00000000" w:rsidR="00000000" w:rsidRPr="00000000">
              <w:rPr>
                <w:rtl w:val="0"/>
              </w:rPr>
            </w:r>
          </w:p>
        </w:tc>
        <w:tc>
          <w:tcPr>
            <w:shd w:fill="1a5676" w:val="clear"/>
            <w:vAlign w:val="center"/>
          </w:tcPr>
          <w:p w:rsidR="00000000" w:rsidDel="00000000" w:rsidP="00000000" w:rsidRDefault="00000000" w:rsidRPr="00000000" w14:paraId="00000127">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Evt 3</w:t>
            </w:r>
            <w:r w:rsidDel="00000000" w:rsidR="00000000" w:rsidRPr="00000000">
              <w:rPr>
                <w:rtl w:val="0"/>
              </w:rPr>
            </w:r>
          </w:p>
        </w:tc>
        <w:tc>
          <w:tcPr>
            <w:shd w:fill="1a5676" w:val="clear"/>
            <w:vAlign w:val="center"/>
          </w:tcPr>
          <w:p w:rsidR="00000000" w:rsidDel="00000000" w:rsidP="00000000" w:rsidRDefault="00000000" w:rsidRPr="00000000" w14:paraId="00000128">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Evt 4</w:t>
            </w:r>
            <w:r w:rsidDel="00000000" w:rsidR="00000000" w:rsidRPr="00000000">
              <w:rPr>
                <w:rtl w:val="0"/>
              </w:rPr>
            </w:r>
          </w:p>
        </w:tc>
        <w:tc>
          <w:tcPr>
            <w:shd w:fill="1a5676" w:val="clear"/>
            <w:vAlign w:val="center"/>
          </w:tcPr>
          <w:p w:rsidR="00000000" w:rsidDel="00000000" w:rsidP="00000000" w:rsidRDefault="00000000" w:rsidRPr="00000000" w14:paraId="00000129">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Evt 5</w:t>
            </w:r>
            <w:r w:rsidDel="00000000" w:rsidR="00000000" w:rsidRPr="00000000">
              <w:rPr>
                <w:rtl w:val="0"/>
              </w:rPr>
            </w:r>
          </w:p>
        </w:tc>
        <w:tc>
          <w:tcPr>
            <w:shd w:fill="1a5676" w:val="clear"/>
            <w:vAlign w:val="center"/>
          </w:tcPr>
          <w:p w:rsidR="00000000" w:rsidDel="00000000" w:rsidP="00000000" w:rsidRDefault="00000000" w:rsidRPr="00000000" w14:paraId="0000012A">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Evt 6</w:t>
            </w:r>
            <w:r w:rsidDel="00000000" w:rsidR="00000000" w:rsidRPr="00000000">
              <w:rPr>
                <w:rtl w:val="0"/>
              </w:rPr>
            </w:r>
          </w:p>
        </w:tc>
        <w:tc>
          <w:tcPr>
            <w:shd w:fill="1a5676" w:val="clear"/>
            <w:vAlign w:val="center"/>
          </w:tcPr>
          <w:p w:rsidR="00000000" w:rsidDel="00000000" w:rsidP="00000000" w:rsidRDefault="00000000" w:rsidRPr="00000000" w14:paraId="0000012B">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Evt 7</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C">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Nom evenement</w:t>
            </w:r>
            <w:r w:rsidDel="00000000" w:rsidR="00000000" w:rsidRPr="00000000">
              <w:rPr>
                <w:rtl w:val="0"/>
              </w:rPr>
            </w:r>
          </w:p>
        </w:tc>
        <w:tc>
          <w:tcPr>
            <w:shd w:fill="ffffff" w:val="clear"/>
            <w:vAlign w:val="center"/>
          </w:tcPr>
          <w:p w:rsidR="00000000" w:rsidDel="00000000" w:rsidP="00000000" w:rsidRDefault="00000000" w:rsidRPr="00000000" w14:paraId="0000012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2E">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2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3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3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3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3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34">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Ville / Province</w:t>
            </w:r>
            <w:r w:rsidDel="00000000" w:rsidR="00000000" w:rsidRPr="00000000">
              <w:rPr>
                <w:rtl w:val="0"/>
              </w:rPr>
            </w:r>
          </w:p>
        </w:tc>
        <w:tc>
          <w:tcPr>
            <w:shd w:fill="ebf4fa" w:val="clear"/>
            <w:vAlign w:val="center"/>
          </w:tcPr>
          <w:p w:rsidR="00000000" w:rsidDel="00000000" w:rsidP="00000000" w:rsidRDefault="00000000" w:rsidRPr="00000000" w14:paraId="0000013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3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3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3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3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3A">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3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C">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Date edition ciblee</w:t>
            </w:r>
            <w:r w:rsidDel="00000000" w:rsidR="00000000" w:rsidRPr="00000000">
              <w:rPr>
                <w:rtl w:val="0"/>
              </w:rPr>
            </w:r>
          </w:p>
        </w:tc>
        <w:tc>
          <w:tcPr>
            <w:shd w:fill="ffffff" w:val="clear"/>
            <w:vAlign w:val="center"/>
          </w:tcPr>
          <w:p w:rsidR="00000000" w:rsidDel="00000000" w:rsidP="00000000" w:rsidRDefault="00000000" w:rsidRPr="00000000" w14:paraId="0000013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3E">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3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4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4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4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4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44">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Volume participants</w:t>
            </w:r>
            <w:r w:rsidDel="00000000" w:rsidR="00000000" w:rsidRPr="00000000">
              <w:rPr>
                <w:rtl w:val="0"/>
              </w:rPr>
            </w:r>
          </w:p>
        </w:tc>
        <w:tc>
          <w:tcPr>
            <w:shd w:fill="ebf4fa" w:val="clear"/>
            <w:vAlign w:val="center"/>
          </w:tcPr>
          <w:p w:rsidR="00000000" w:rsidDel="00000000" w:rsidP="00000000" w:rsidRDefault="00000000" w:rsidRPr="00000000" w14:paraId="0000014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4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4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4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4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4A">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4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C">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Stade pipeline</w:t>
            </w:r>
            <w:r w:rsidDel="00000000" w:rsidR="00000000" w:rsidRPr="00000000">
              <w:rPr>
                <w:rtl w:val="0"/>
              </w:rPr>
            </w:r>
          </w:p>
        </w:tc>
        <w:tc>
          <w:tcPr>
            <w:shd w:fill="ffffff" w:val="clear"/>
            <w:vAlign w:val="center"/>
          </w:tcPr>
          <w:p w:rsidR="00000000" w:rsidDel="00000000" w:rsidP="00000000" w:rsidRDefault="00000000" w:rsidRPr="00000000" w14:paraId="0000014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Identifie</w:t>
            </w:r>
            <w:r w:rsidDel="00000000" w:rsidR="00000000" w:rsidRPr="00000000">
              <w:rPr>
                <w:rtl w:val="0"/>
              </w:rPr>
            </w:r>
          </w:p>
        </w:tc>
        <w:tc>
          <w:tcPr>
            <w:shd w:fill="ffffff" w:val="clear"/>
            <w:vAlign w:val="center"/>
          </w:tcPr>
          <w:p w:rsidR="00000000" w:rsidDel="00000000" w:rsidP="00000000" w:rsidRDefault="00000000" w:rsidRPr="00000000" w14:paraId="0000014E">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Qualifie</w:t>
            </w:r>
            <w:r w:rsidDel="00000000" w:rsidR="00000000" w:rsidRPr="00000000">
              <w:rPr>
                <w:rtl w:val="0"/>
              </w:rPr>
            </w:r>
          </w:p>
        </w:tc>
        <w:tc>
          <w:tcPr>
            <w:shd w:fill="ffffff" w:val="clear"/>
            <w:vAlign w:val="center"/>
          </w:tcPr>
          <w:p w:rsidR="00000000" w:rsidDel="00000000" w:rsidP="00000000" w:rsidRDefault="00000000" w:rsidRPr="00000000" w14:paraId="0000014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Approche</w:t>
            </w:r>
            <w:r w:rsidDel="00000000" w:rsidR="00000000" w:rsidRPr="00000000">
              <w:rPr>
                <w:rtl w:val="0"/>
              </w:rPr>
            </w:r>
          </w:p>
        </w:tc>
        <w:tc>
          <w:tcPr>
            <w:shd w:fill="ffffff" w:val="clear"/>
            <w:vAlign w:val="center"/>
          </w:tcPr>
          <w:p w:rsidR="00000000" w:rsidDel="00000000" w:rsidP="00000000" w:rsidRDefault="00000000" w:rsidRPr="00000000" w14:paraId="0000015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En negoc.</w:t>
            </w:r>
            <w:r w:rsidDel="00000000" w:rsidR="00000000" w:rsidRPr="00000000">
              <w:rPr>
                <w:rtl w:val="0"/>
              </w:rPr>
            </w:r>
          </w:p>
        </w:tc>
        <w:tc>
          <w:tcPr>
            <w:shd w:fill="ffffff" w:val="clear"/>
            <w:vAlign w:val="center"/>
          </w:tcPr>
          <w:p w:rsidR="00000000" w:rsidDel="00000000" w:rsidP="00000000" w:rsidRDefault="00000000" w:rsidRPr="00000000" w14:paraId="0000015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Signe</w:t>
            </w:r>
            <w:r w:rsidDel="00000000" w:rsidR="00000000" w:rsidRPr="00000000">
              <w:rPr>
                <w:rtl w:val="0"/>
              </w:rPr>
            </w:r>
          </w:p>
        </w:tc>
        <w:tc>
          <w:tcPr>
            <w:shd w:fill="ffffff" w:val="clear"/>
            <w:vAlign w:val="center"/>
          </w:tcPr>
          <w:p w:rsidR="00000000" w:rsidDel="00000000" w:rsidP="00000000" w:rsidRDefault="00000000" w:rsidRPr="00000000" w14:paraId="0000015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5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54">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Date 1er contact</w:t>
            </w:r>
            <w:r w:rsidDel="00000000" w:rsidR="00000000" w:rsidRPr="00000000">
              <w:rPr>
                <w:rtl w:val="0"/>
              </w:rPr>
            </w:r>
          </w:p>
        </w:tc>
        <w:tc>
          <w:tcPr>
            <w:shd w:fill="ebf4fa" w:val="clear"/>
            <w:vAlign w:val="center"/>
          </w:tcPr>
          <w:p w:rsidR="00000000" w:rsidDel="00000000" w:rsidP="00000000" w:rsidRDefault="00000000" w:rsidRPr="00000000" w14:paraId="0000015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5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5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5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5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5A">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5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C">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Prochaine action</w:t>
            </w:r>
            <w:r w:rsidDel="00000000" w:rsidR="00000000" w:rsidRPr="00000000">
              <w:rPr>
                <w:rtl w:val="0"/>
              </w:rPr>
            </w:r>
          </w:p>
        </w:tc>
        <w:tc>
          <w:tcPr>
            <w:shd w:fill="ffffff" w:val="clear"/>
            <w:vAlign w:val="center"/>
          </w:tcPr>
          <w:p w:rsidR="00000000" w:rsidDel="00000000" w:rsidP="00000000" w:rsidRDefault="00000000" w:rsidRPr="00000000" w14:paraId="0000015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5E">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5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6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6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6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6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64">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Modele partenariat</w:t>
            </w:r>
            <w:r w:rsidDel="00000000" w:rsidR="00000000" w:rsidRPr="00000000">
              <w:rPr>
                <w:rtl w:val="0"/>
              </w:rPr>
            </w:r>
          </w:p>
        </w:tc>
        <w:tc>
          <w:tcPr>
            <w:shd w:fill="ebf4fa" w:val="clear"/>
            <w:vAlign w:val="center"/>
          </w:tcPr>
          <w:p w:rsidR="00000000" w:rsidDel="00000000" w:rsidP="00000000" w:rsidRDefault="00000000" w:rsidRPr="00000000" w14:paraId="0000016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 / B / C</w:t>
            </w:r>
            <w:r w:rsidDel="00000000" w:rsidR="00000000" w:rsidRPr="00000000">
              <w:rPr>
                <w:rtl w:val="0"/>
              </w:rPr>
            </w:r>
          </w:p>
        </w:tc>
        <w:tc>
          <w:tcPr>
            <w:shd w:fill="ebf4fa" w:val="clear"/>
            <w:vAlign w:val="center"/>
          </w:tcPr>
          <w:p w:rsidR="00000000" w:rsidDel="00000000" w:rsidP="00000000" w:rsidRDefault="00000000" w:rsidRPr="00000000" w14:paraId="0000016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6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6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6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6A">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6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C">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Revenue partage estime</w:t>
            </w:r>
            <w:r w:rsidDel="00000000" w:rsidR="00000000" w:rsidRPr="00000000">
              <w:rPr>
                <w:rtl w:val="0"/>
              </w:rPr>
            </w:r>
          </w:p>
        </w:tc>
        <w:tc>
          <w:tcPr>
            <w:shd w:fill="ffffff" w:val="clear"/>
            <w:vAlign w:val="center"/>
          </w:tcPr>
          <w:p w:rsidR="00000000" w:rsidDel="00000000" w:rsidP="00000000" w:rsidRDefault="00000000" w:rsidRPr="00000000" w14:paraId="0000016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6E">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6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7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7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7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7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74">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Notes</w:t>
            </w:r>
            <w:r w:rsidDel="00000000" w:rsidR="00000000" w:rsidRPr="00000000">
              <w:rPr>
                <w:rtl w:val="0"/>
              </w:rPr>
            </w:r>
          </w:p>
        </w:tc>
        <w:tc>
          <w:tcPr>
            <w:shd w:fill="ebf4fa" w:val="clear"/>
            <w:vAlign w:val="center"/>
          </w:tcPr>
          <w:p w:rsidR="00000000" w:rsidDel="00000000" w:rsidP="00000000" w:rsidRDefault="00000000" w:rsidRPr="00000000" w14:paraId="0000017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7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7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7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7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7A">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ebf4fa" w:val="clear"/>
            <w:vAlign w:val="center"/>
          </w:tcPr>
          <w:p w:rsidR="00000000" w:rsidDel="00000000" w:rsidP="00000000" w:rsidRDefault="00000000" w:rsidRPr="00000000" w14:paraId="0000017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7C">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17D">
      <w:pPr>
        <w:spacing w:after="60" w:before="200" w:lineRule="auto"/>
        <w:rPr>
          <w:rFonts w:ascii="Arial" w:cs="Arial" w:eastAsia="Arial" w:hAnsi="Arial"/>
        </w:rPr>
      </w:pPr>
      <w:r w:rsidDel="00000000" w:rsidR="00000000" w:rsidRPr="00000000">
        <w:rPr>
          <w:rFonts w:ascii="Arial" w:cs="Arial" w:eastAsia="Arial" w:hAnsi="Arial"/>
          <w:b w:val="1"/>
          <w:bCs w:val="1"/>
          <w:color w:val="1a879a"/>
          <w:sz w:val="22"/>
          <w:szCs w:val="22"/>
          <w:rtl w:val="0"/>
        </w:rPr>
        <w:t xml:space="preserve">Metriques de sante du catalogue (revue trimestrielle)</w:t>
      </w:r>
      <w:r w:rsidDel="00000000" w:rsidR="00000000" w:rsidRPr="00000000">
        <w:rPr>
          <w:rtl w:val="0"/>
        </w:rPr>
      </w:r>
    </w:p>
    <w:tbl>
      <w:tblPr>
        <w:tblStyle w:val="Table14"/>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a5676" w:val="clear"/>
            <w:vAlign w:val="center"/>
          </w:tcPr>
          <w:p w:rsidR="00000000" w:rsidDel="00000000" w:rsidP="00000000" w:rsidRDefault="00000000" w:rsidRPr="00000000" w14:paraId="0000017E">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Metrique</w:t>
            </w:r>
            <w:r w:rsidDel="00000000" w:rsidR="00000000" w:rsidRPr="00000000">
              <w:rPr>
                <w:rtl w:val="0"/>
              </w:rPr>
            </w:r>
          </w:p>
        </w:tc>
        <w:tc>
          <w:tcPr>
            <w:shd w:fill="1a5676" w:val="clear"/>
            <w:vAlign w:val="center"/>
          </w:tcPr>
          <w:p w:rsidR="00000000" w:rsidDel="00000000" w:rsidP="00000000" w:rsidRDefault="00000000" w:rsidRPr="00000000" w14:paraId="0000017F">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Objectif</w:t>
            </w:r>
            <w:r w:rsidDel="00000000" w:rsidR="00000000" w:rsidRPr="00000000">
              <w:rPr>
                <w:rtl w:val="0"/>
              </w:rPr>
            </w:r>
          </w:p>
        </w:tc>
        <w:tc>
          <w:tcPr>
            <w:shd w:fill="1a5676" w:val="clear"/>
            <w:vAlign w:val="center"/>
          </w:tcPr>
          <w:p w:rsidR="00000000" w:rsidDel="00000000" w:rsidP="00000000" w:rsidRDefault="00000000" w:rsidRPr="00000000" w14:paraId="00000180">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Signal d'alarme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Nombre d'evenements signes au catalogue</w:t>
            </w:r>
            <w:r w:rsidDel="00000000" w:rsidR="00000000" w:rsidRPr="00000000">
              <w:rPr>
                <w:rtl w:val="0"/>
              </w:rPr>
            </w:r>
          </w:p>
        </w:tc>
        <w:tc>
          <w:tcPr>
            <w:shd w:fill="ffffff" w:val="clear"/>
            <w:vAlign w:val="center"/>
          </w:tcPr>
          <w:p w:rsidR="00000000" w:rsidDel="00000000" w:rsidP="00000000" w:rsidRDefault="00000000" w:rsidRPr="00000000" w14:paraId="0000018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Objectif : 8 a 12 d'ici fin 2026</w:t>
            </w:r>
            <w:r w:rsidDel="00000000" w:rsidR="00000000" w:rsidRPr="00000000">
              <w:rPr>
                <w:rtl w:val="0"/>
              </w:rPr>
            </w:r>
          </w:p>
        </w:tc>
        <w:tc>
          <w:tcPr>
            <w:shd w:fill="ffffff" w:val="clear"/>
            <w:vAlign w:val="center"/>
          </w:tcPr>
          <w:p w:rsidR="00000000" w:rsidDel="00000000" w:rsidP="00000000" w:rsidRDefault="00000000" w:rsidRPr="00000000" w14:paraId="0000018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En dessous de 4 = risque de dependance sur 1-2 evenements</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84">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Taux de conversion approche -&gt; signe</w:t>
            </w:r>
            <w:r w:rsidDel="00000000" w:rsidR="00000000" w:rsidRPr="00000000">
              <w:rPr>
                <w:rtl w:val="0"/>
              </w:rPr>
            </w:r>
          </w:p>
        </w:tc>
        <w:tc>
          <w:tcPr>
            <w:shd w:fill="ebf4fa" w:val="clear"/>
            <w:vAlign w:val="center"/>
          </w:tcPr>
          <w:p w:rsidR="00000000" w:rsidDel="00000000" w:rsidP="00000000" w:rsidRDefault="00000000" w:rsidRPr="00000000" w14:paraId="0000018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Objectif : &gt; 30% des approches Tier 1</w:t>
            </w:r>
            <w:r w:rsidDel="00000000" w:rsidR="00000000" w:rsidRPr="00000000">
              <w:rPr>
                <w:rtl w:val="0"/>
              </w:rPr>
            </w:r>
          </w:p>
        </w:tc>
        <w:tc>
          <w:tcPr>
            <w:shd w:fill="ebf4fa" w:val="clear"/>
            <w:vAlign w:val="center"/>
          </w:tcPr>
          <w:p w:rsidR="00000000" w:rsidDel="00000000" w:rsidP="00000000" w:rsidRDefault="00000000" w:rsidRPr="00000000" w14:paraId="00000186">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Sous 20% = probleme dans le pitch ou le ciblage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Taux de renouvellement organisateurs</w:t>
            </w:r>
            <w:r w:rsidDel="00000000" w:rsidR="00000000" w:rsidRPr="00000000">
              <w:rPr>
                <w:rtl w:val="0"/>
              </w:rPr>
            </w:r>
          </w:p>
        </w:tc>
        <w:tc>
          <w:tcPr>
            <w:shd w:fill="ffffff" w:val="clear"/>
            <w:vAlign w:val="center"/>
          </w:tcPr>
          <w:p w:rsidR="00000000" w:rsidDel="00000000" w:rsidP="00000000" w:rsidRDefault="00000000" w:rsidRPr="00000000" w14:paraId="0000018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Objectif : &gt; 80% renouvellent d'une edition a l'autre</w:t>
            </w:r>
            <w:r w:rsidDel="00000000" w:rsidR="00000000" w:rsidRPr="00000000">
              <w:rPr>
                <w:rtl w:val="0"/>
              </w:rPr>
            </w:r>
          </w:p>
        </w:tc>
        <w:tc>
          <w:tcPr>
            <w:shd w:fill="ffffff" w:val="clear"/>
            <w:vAlign w:val="center"/>
          </w:tcPr>
          <w:p w:rsidR="00000000" w:rsidDel="00000000" w:rsidP="00000000" w:rsidRDefault="00000000" w:rsidRPr="00000000" w14:paraId="0000018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Sous 70% = probleme dans la livraison ou la relation post-evenement</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8A">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Diversification geographique</w:t>
            </w:r>
            <w:r w:rsidDel="00000000" w:rsidR="00000000" w:rsidRPr="00000000">
              <w:rPr>
                <w:rtl w:val="0"/>
              </w:rPr>
            </w:r>
          </w:p>
        </w:tc>
        <w:tc>
          <w:tcPr>
            <w:shd w:fill="ebf4fa" w:val="clear"/>
            <w:vAlign w:val="center"/>
          </w:tcPr>
          <w:p w:rsidR="00000000" w:rsidDel="00000000" w:rsidP="00000000" w:rsidRDefault="00000000" w:rsidRPr="00000000" w14:paraId="0000018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Objectif : min 3 evenements Quebec + min 3 Ontario</w:t>
            </w:r>
            <w:r w:rsidDel="00000000" w:rsidR="00000000" w:rsidRPr="00000000">
              <w:rPr>
                <w:rtl w:val="0"/>
              </w:rPr>
            </w:r>
          </w:p>
        </w:tc>
        <w:tc>
          <w:tcPr>
            <w:shd w:fill="ebf4fa" w:val="clear"/>
            <w:vAlign w:val="center"/>
          </w:tcPr>
          <w:p w:rsidR="00000000" w:rsidDel="00000000" w:rsidP="00000000" w:rsidRDefault="00000000" w:rsidRPr="00000000" w14:paraId="0000018C">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Concentration risquee sur une seule region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Diversification sectorielle</w:t>
            </w:r>
            <w:r w:rsidDel="00000000" w:rsidR="00000000" w:rsidRPr="00000000">
              <w:rPr>
                <w:rtl w:val="0"/>
              </w:rPr>
            </w:r>
          </w:p>
        </w:tc>
        <w:tc>
          <w:tcPr>
            <w:shd w:fill="ffffff" w:val="clear"/>
            <w:vAlign w:val="center"/>
          </w:tcPr>
          <w:p w:rsidR="00000000" w:rsidDel="00000000" w:rsidP="00000000" w:rsidRDefault="00000000" w:rsidRPr="00000000" w14:paraId="0000018E">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Objectif : min 4 secteurs differents couverts</w:t>
            </w:r>
            <w:r w:rsidDel="00000000" w:rsidR="00000000" w:rsidRPr="00000000">
              <w:rPr>
                <w:rtl w:val="0"/>
              </w:rPr>
            </w:r>
          </w:p>
        </w:tc>
        <w:tc>
          <w:tcPr>
            <w:shd w:fill="ffffff" w:val="clear"/>
            <w:vAlign w:val="center"/>
          </w:tcPr>
          <w:p w:rsidR="00000000" w:rsidDel="00000000" w:rsidP="00000000" w:rsidRDefault="00000000" w:rsidRPr="00000000" w14:paraId="0000018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Monodependance sectorielle = risque si un secteur ralentit</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9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Ratio evenements annuels vs bisannuels</w:t>
            </w:r>
            <w:r w:rsidDel="00000000" w:rsidR="00000000" w:rsidRPr="00000000">
              <w:rPr>
                <w:rtl w:val="0"/>
              </w:rPr>
            </w:r>
          </w:p>
        </w:tc>
        <w:tc>
          <w:tcPr>
            <w:shd w:fill="ebf4fa" w:val="clear"/>
            <w:vAlign w:val="center"/>
          </w:tcPr>
          <w:p w:rsidR="00000000" w:rsidDel="00000000" w:rsidP="00000000" w:rsidRDefault="00000000" w:rsidRPr="00000000" w14:paraId="0000019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Objectif : &gt; 70% annuels</w:t>
            </w:r>
            <w:r w:rsidDel="00000000" w:rsidR="00000000" w:rsidRPr="00000000">
              <w:rPr>
                <w:rtl w:val="0"/>
              </w:rPr>
            </w:r>
          </w:p>
        </w:tc>
        <w:tc>
          <w:tcPr>
            <w:shd w:fill="ebf4fa" w:val="clear"/>
            <w:vAlign w:val="center"/>
          </w:tcPr>
          <w:p w:rsidR="00000000" w:rsidDel="00000000" w:rsidP="00000000" w:rsidRDefault="00000000" w:rsidRPr="00000000" w14:paraId="00000192">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Bisannuels = revenus en dents de scie</w:t>
            </w:r>
            <w:r w:rsidDel="00000000" w:rsidR="00000000" w:rsidRPr="00000000">
              <w:rPr>
                <w:rtl w:val="0"/>
              </w:rPr>
            </w:r>
          </w:p>
        </w:tc>
      </w:tr>
    </w:tbl>
    <w:p w:rsidR="00000000" w:rsidDel="00000000" w:rsidP="00000000" w:rsidRDefault="00000000" w:rsidRPr="00000000" w14:paraId="00000193">
      <w:pPr>
        <w:pBdr>
          <w:bottom w:color="1a5676" w:space="0" w:sz="6" w:val="single"/>
        </w:pBdr>
        <w:spacing w:after="100" w:before="320" w:lineRule="auto"/>
        <w:rPr>
          <w:rFonts w:ascii="Arial" w:cs="Arial" w:eastAsia="Arial" w:hAnsi="Arial"/>
        </w:rPr>
      </w:pPr>
      <w:r w:rsidDel="00000000" w:rsidR="00000000" w:rsidRPr="00000000">
        <w:rPr>
          <w:rFonts w:ascii="Arial" w:cs="Arial" w:eastAsia="Arial" w:hAnsi="Arial"/>
          <w:b w:val="1"/>
          <w:bCs w:val="1"/>
          <w:color w:val="1a5676"/>
          <w:sz w:val="26"/>
          <w:szCs w:val="26"/>
          <w:rtl w:val="0"/>
        </w:rPr>
        <w:t xml:space="preserve">8. Plan d'action immediat — Mars a Juin 2026</w:t>
      </w:r>
      <w:r w:rsidDel="00000000" w:rsidR="00000000" w:rsidRPr="00000000">
        <w:rPr>
          <w:rtl w:val="0"/>
        </w:rPr>
      </w:r>
    </w:p>
    <w:p w:rsidR="00000000" w:rsidDel="00000000" w:rsidP="00000000" w:rsidRDefault="00000000" w:rsidRPr="00000000" w14:paraId="00000194">
      <w:pPr>
        <w:spacing w:after="60" w:before="20" w:lineRule="auto"/>
        <w:rPr>
          <w:rFonts w:ascii="Arial" w:cs="Arial" w:eastAsia="Arial" w:hAnsi="Arial"/>
        </w:rPr>
      </w:pPr>
      <w:r w:rsidDel="00000000" w:rsidR="00000000" w:rsidRPr="00000000">
        <w:rPr>
          <w:rFonts w:ascii="Arial" w:cs="Arial" w:eastAsia="Arial" w:hAnsi="Arial"/>
          <w:i w:val="1"/>
          <w:iCs w:val="1"/>
          <w:color w:val="666666"/>
          <w:sz w:val="20"/>
          <w:szCs w:val="20"/>
          <w:rtl w:val="0"/>
        </w:rPr>
        <w:t xml:space="preserve">Actions prioritaires pour les 90 prochains jours.</w:t>
      </w:r>
      <w:r w:rsidDel="00000000" w:rsidR="00000000" w:rsidRPr="00000000">
        <w:rPr>
          <w:rtl w:val="0"/>
        </w:rPr>
      </w:r>
    </w:p>
    <w:p w:rsidR="00000000" w:rsidDel="00000000" w:rsidP="00000000" w:rsidRDefault="00000000" w:rsidRPr="00000000" w14:paraId="00000195">
      <w:pPr>
        <w:spacing w:after="80" w:before="0" w:lineRule="auto"/>
        <w:rPr>
          <w:rFonts w:ascii="Arial" w:cs="Arial" w:eastAsia="Arial" w:hAnsi="Arial"/>
        </w:rPr>
      </w:pPr>
      <w:r w:rsidDel="00000000" w:rsidR="00000000" w:rsidRPr="00000000">
        <w:rPr>
          <w:rtl w:val="0"/>
        </w:rPr>
      </w:r>
    </w:p>
    <w:tbl>
      <w:tblPr>
        <w:tblStyle w:val="Table15"/>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a5676" w:val="clear"/>
            <w:vAlign w:val="center"/>
          </w:tcPr>
          <w:p w:rsidR="00000000" w:rsidDel="00000000" w:rsidP="00000000" w:rsidRDefault="00000000" w:rsidRPr="00000000" w14:paraId="00000196">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Quand</w:t>
            </w:r>
            <w:r w:rsidDel="00000000" w:rsidR="00000000" w:rsidRPr="00000000">
              <w:rPr>
                <w:rtl w:val="0"/>
              </w:rPr>
            </w:r>
          </w:p>
        </w:tc>
        <w:tc>
          <w:tcPr>
            <w:shd w:fill="1a5676" w:val="clear"/>
            <w:vAlign w:val="center"/>
          </w:tcPr>
          <w:p w:rsidR="00000000" w:rsidDel="00000000" w:rsidP="00000000" w:rsidRDefault="00000000" w:rsidRPr="00000000" w14:paraId="00000197">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shd w:fill="1a5676" w:val="clear"/>
            <w:vAlign w:val="center"/>
          </w:tcPr>
          <w:p w:rsidR="00000000" w:rsidDel="00000000" w:rsidP="00000000" w:rsidRDefault="00000000" w:rsidRPr="00000000" w14:paraId="00000198">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c>
          <w:tcPr>
            <w:shd w:fill="1a5676" w:val="clear"/>
            <w:vAlign w:val="center"/>
          </w:tcPr>
          <w:p w:rsidR="00000000" w:rsidDel="00000000" w:rsidP="00000000" w:rsidRDefault="00000000" w:rsidRPr="00000000" w14:paraId="00000199">
            <w:pPr>
              <w:spacing w:after="60" w:before="6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Priorite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A">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Semaine 1-2</w:t>
            </w:r>
            <w:r w:rsidDel="00000000" w:rsidR="00000000" w:rsidRPr="00000000">
              <w:rPr>
                <w:rFonts w:ascii="Arial" w:cs="Arial" w:eastAsia="Arial" w:hAnsi="Arial"/>
                <w:sz w:val="18"/>
                <w:szCs w:val="18"/>
                <w:rtl w:val="0"/>
              </w:rPr>
              <w:br w:type="textWrapping"/>
              <w:t xml:space="preserve">(Mars 2026)</w:t>
            </w:r>
            <w:r w:rsidDel="00000000" w:rsidR="00000000" w:rsidRPr="00000000">
              <w:rPr>
                <w:rtl w:val="0"/>
              </w:rPr>
            </w:r>
          </w:p>
        </w:tc>
        <w:tc>
          <w:tcPr>
            <w:shd w:fill="ffffff" w:val="clear"/>
            <w:vAlign w:val="center"/>
          </w:tcPr>
          <w:p w:rsidR="00000000" w:rsidDel="00000000" w:rsidP="00000000" w:rsidRDefault="00000000" w:rsidRPr="00000000" w14:paraId="0000019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Approcher Salon Connexion</w:t>
            </w:r>
            <w:r w:rsidDel="00000000" w:rsidR="00000000" w:rsidRPr="00000000">
              <w:rPr>
                <w:rtl w:val="0"/>
              </w:rPr>
            </w:r>
          </w:p>
        </w:tc>
        <w:tc>
          <w:tcPr>
            <w:shd w:fill="ffffff" w:val="clear"/>
            <w:vAlign w:val="center"/>
          </w:tcPr>
          <w:p w:rsidR="00000000" w:rsidDel="00000000" w:rsidP="00000000" w:rsidRDefault="00000000" w:rsidRPr="00000000" w14:paraId="0000019C">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Contacter Claudia C. Cantin (claudia.cantin@groupecontex.ca). Template A. Objectif : appel de decouverte avant fin mars.</w:t>
            </w:r>
            <w:r w:rsidDel="00000000" w:rsidR="00000000" w:rsidRPr="00000000">
              <w:rPr>
                <w:rtl w:val="0"/>
              </w:rPr>
            </w:r>
          </w:p>
        </w:tc>
        <w:tc>
          <w:tcPr>
            <w:shd w:fill="ffffff" w:val="clear"/>
            <w:vAlign w:val="center"/>
          </w:tcPr>
          <w:p w:rsidR="00000000" w:rsidDel="00000000" w:rsidP="00000000" w:rsidRDefault="00000000" w:rsidRPr="00000000" w14:paraId="0000019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 Haute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9E">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Semaine 1-2</w:t>
            </w:r>
            <w:r w:rsidDel="00000000" w:rsidR="00000000" w:rsidRPr="00000000">
              <w:rPr>
                <w:rFonts w:ascii="Arial" w:cs="Arial" w:eastAsia="Arial" w:hAnsi="Arial"/>
                <w:sz w:val="18"/>
                <w:szCs w:val="18"/>
                <w:rtl w:val="0"/>
              </w:rPr>
              <w:br w:type="textWrapping"/>
              <w:t xml:space="preserve">(Mars 2026)</w:t>
            </w:r>
            <w:r w:rsidDel="00000000" w:rsidR="00000000" w:rsidRPr="00000000">
              <w:rPr>
                <w:rtl w:val="0"/>
              </w:rPr>
            </w:r>
          </w:p>
        </w:tc>
        <w:tc>
          <w:tcPr>
            <w:shd w:fill="ebf4fa" w:val="clear"/>
            <w:vAlign w:val="center"/>
          </w:tcPr>
          <w:p w:rsidR="00000000" w:rsidDel="00000000" w:rsidP="00000000" w:rsidRDefault="00000000" w:rsidRPr="00000000" w14:paraId="0000019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Approcher CanadianSME Small Business Show</w:t>
            </w:r>
            <w:r w:rsidDel="00000000" w:rsidR="00000000" w:rsidRPr="00000000">
              <w:rPr>
                <w:rtl w:val="0"/>
              </w:rPr>
            </w:r>
          </w:p>
        </w:tc>
        <w:tc>
          <w:tcPr>
            <w:shd w:fill="ebf4fa" w:val="clear"/>
            <w:vAlign w:val="center"/>
          </w:tcPr>
          <w:p w:rsidR="00000000" w:rsidDel="00000000" w:rsidP="00000000" w:rsidRDefault="00000000" w:rsidRPr="00000000" w14:paraId="000001A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Identifier le responsable partenariats sur LinkedIn (CanadianSME). Envoyer Template A. Objectif : appel avant mi-avril.</w:t>
            </w:r>
            <w:r w:rsidDel="00000000" w:rsidR="00000000" w:rsidRPr="00000000">
              <w:rPr>
                <w:rtl w:val="0"/>
              </w:rPr>
            </w:r>
          </w:p>
        </w:tc>
        <w:tc>
          <w:tcPr>
            <w:shd w:fill="ebf4fa" w:val="clear"/>
            <w:vAlign w:val="center"/>
          </w:tcPr>
          <w:p w:rsidR="00000000" w:rsidDel="00000000" w:rsidP="00000000" w:rsidRDefault="00000000" w:rsidRPr="00000000" w14:paraId="000001A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 Haute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2">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Avril 2026</w:t>
            </w:r>
            <w:r w:rsidDel="00000000" w:rsidR="00000000" w:rsidRPr="00000000">
              <w:rPr>
                <w:rtl w:val="0"/>
              </w:rPr>
            </w:r>
          </w:p>
        </w:tc>
        <w:tc>
          <w:tcPr>
            <w:shd w:fill="ffffff" w:val="clear"/>
            <w:vAlign w:val="center"/>
          </w:tcPr>
          <w:p w:rsidR="00000000" w:rsidDel="00000000" w:rsidP="00000000" w:rsidRDefault="00000000" w:rsidRPr="00000000" w14:paraId="000001A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Approcher RC Show pour 2027</w:t>
            </w:r>
            <w:r w:rsidDel="00000000" w:rsidR="00000000" w:rsidRPr="00000000">
              <w:rPr>
                <w:rtl w:val="0"/>
              </w:rPr>
            </w:r>
          </w:p>
        </w:tc>
        <w:tc>
          <w:tcPr>
            <w:shd w:fill="ffffff" w:val="clear"/>
            <w:vAlign w:val="center"/>
          </w:tcPr>
          <w:p w:rsidR="00000000" w:rsidDel="00000000" w:rsidP="00000000" w:rsidRDefault="00000000" w:rsidRPr="00000000" w14:paraId="000001A4">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Contacter Restaurants Canada apres leur edition 2026 (10-20 mars). Les equipes sont en mode bilan = bon timing pour planter la graine.</w:t>
            </w:r>
            <w:r w:rsidDel="00000000" w:rsidR="00000000" w:rsidRPr="00000000">
              <w:rPr>
                <w:rtl w:val="0"/>
              </w:rPr>
            </w:r>
          </w:p>
        </w:tc>
        <w:tc>
          <w:tcPr>
            <w:shd w:fill="ffffff" w:val="clear"/>
            <w:vAlign w:val="center"/>
          </w:tcPr>
          <w:p w:rsidR="00000000" w:rsidDel="00000000" w:rsidP="00000000" w:rsidRDefault="00000000" w:rsidRPr="00000000" w14:paraId="000001A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 Haute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A6">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Avril 2026</w:t>
            </w:r>
            <w:r w:rsidDel="00000000" w:rsidR="00000000" w:rsidRPr="00000000">
              <w:rPr>
                <w:rtl w:val="0"/>
              </w:rPr>
            </w:r>
          </w:p>
        </w:tc>
        <w:tc>
          <w:tcPr>
            <w:shd w:fill="ebf4fa" w:val="clear"/>
            <w:vAlign w:val="center"/>
          </w:tcPr>
          <w:p w:rsidR="00000000" w:rsidDel="00000000" w:rsidP="00000000" w:rsidRDefault="00000000" w:rsidRPr="00000000" w14:paraId="000001A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Confirmer recurrence FABTECH Canada</w:t>
            </w:r>
            <w:r w:rsidDel="00000000" w:rsidR="00000000" w:rsidRPr="00000000">
              <w:rPr>
                <w:rtl w:val="0"/>
              </w:rPr>
            </w:r>
          </w:p>
        </w:tc>
        <w:tc>
          <w:tcPr>
            <w:shd w:fill="ebf4fa" w:val="clear"/>
            <w:vAlign w:val="center"/>
          </w:tcPr>
          <w:p w:rsidR="00000000" w:rsidDel="00000000" w:rsidP="00000000" w:rsidRDefault="00000000" w:rsidRPr="00000000" w14:paraId="000001A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Appel ou email court au Toronto Congress Centre ou a l'organisateur FABTECH. Si annuel : lancer approche immediatement.</w:t>
            </w:r>
            <w:r w:rsidDel="00000000" w:rsidR="00000000" w:rsidRPr="00000000">
              <w:rPr>
                <w:rtl w:val="0"/>
              </w:rPr>
            </w:r>
          </w:p>
        </w:tc>
        <w:tc>
          <w:tcPr>
            <w:shd w:fill="ebf4fa" w:val="clear"/>
            <w:vAlign w:val="center"/>
          </w:tcPr>
          <w:p w:rsidR="00000000" w:rsidDel="00000000" w:rsidP="00000000" w:rsidRDefault="00000000" w:rsidRPr="00000000" w14:paraId="000001A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 Moyenne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A">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Avril-Mai 2026</w:t>
            </w:r>
            <w:r w:rsidDel="00000000" w:rsidR="00000000" w:rsidRPr="00000000">
              <w:rPr>
                <w:rtl w:val="0"/>
              </w:rPr>
            </w:r>
          </w:p>
        </w:tc>
        <w:tc>
          <w:tcPr>
            <w:shd w:fill="ffffff" w:val="clear"/>
            <w:vAlign w:val="center"/>
          </w:tcPr>
          <w:p w:rsidR="00000000" w:rsidDel="00000000" w:rsidP="00000000" w:rsidRDefault="00000000" w:rsidRPr="00000000" w14:paraId="000001AB">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Approcher SIAL Canada 2026</w:t>
            </w:r>
            <w:r w:rsidDel="00000000" w:rsidR="00000000" w:rsidRPr="00000000">
              <w:rPr>
                <w:rtl w:val="0"/>
              </w:rPr>
            </w:r>
          </w:p>
        </w:tc>
        <w:tc>
          <w:tcPr>
            <w:shd w:fill="ffffff" w:val="clear"/>
            <w:vAlign w:val="center"/>
          </w:tcPr>
          <w:p w:rsidR="00000000" w:rsidDel="00000000" w:rsidP="00000000" w:rsidRDefault="00000000" w:rsidRPr="00000000" w14:paraId="000001AC">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Contacter l'equipe SIAL Canada pour edition 2026 (29 avr). Signer meme un partenariat partiel pour creer la preuve de concept et negocier 2028.</w:t>
            </w:r>
            <w:r w:rsidDel="00000000" w:rsidR="00000000" w:rsidRPr="00000000">
              <w:rPr>
                <w:rtl w:val="0"/>
              </w:rPr>
            </w:r>
          </w:p>
        </w:tc>
        <w:tc>
          <w:tcPr>
            <w:shd w:fill="ffffff" w:val="clear"/>
            <w:vAlign w:val="center"/>
          </w:tcPr>
          <w:p w:rsidR="00000000" w:rsidDel="00000000" w:rsidP="00000000" w:rsidRDefault="00000000" w:rsidRPr="00000000" w14:paraId="000001AD">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 Moyenne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AE">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Mai 2026</w:t>
            </w:r>
            <w:r w:rsidDel="00000000" w:rsidR="00000000" w:rsidRPr="00000000">
              <w:rPr>
                <w:rtl w:val="0"/>
              </w:rPr>
            </w:r>
          </w:p>
        </w:tc>
        <w:tc>
          <w:tcPr>
            <w:shd w:fill="ebf4fa" w:val="clear"/>
            <w:vAlign w:val="center"/>
          </w:tcPr>
          <w:p w:rsidR="00000000" w:rsidDel="00000000" w:rsidP="00000000" w:rsidRDefault="00000000" w:rsidRPr="00000000" w14:paraId="000001AF">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Qualifier ADM Montreal</w:t>
            </w:r>
            <w:r w:rsidDel="00000000" w:rsidR="00000000" w:rsidRPr="00000000">
              <w:rPr>
                <w:rtl w:val="0"/>
              </w:rPr>
            </w:r>
          </w:p>
        </w:tc>
        <w:tc>
          <w:tcPr>
            <w:shd w:fill="ebf4fa" w:val="clear"/>
            <w:vAlign w:val="center"/>
          </w:tcPr>
          <w:p w:rsidR="00000000" w:rsidDel="00000000" w:rsidP="00000000" w:rsidRDefault="00000000" w:rsidRPr="00000000" w14:paraId="000001B0">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Analyser la liste des exposants 2024/2025. Si ratio acheteurs &gt; 40% : lancer approche pour edition novembre 2026.</w:t>
            </w:r>
            <w:r w:rsidDel="00000000" w:rsidR="00000000" w:rsidRPr="00000000">
              <w:rPr>
                <w:rtl w:val="0"/>
              </w:rPr>
            </w:r>
          </w:p>
        </w:tc>
        <w:tc>
          <w:tcPr>
            <w:shd w:fill="ebf4fa" w:val="clear"/>
            <w:vAlign w:val="center"/>
          </w:tcPr>
          <w:p w:rsidR="00000000" w:rsidDel="00000000" w:rsidP="00000000" w:rsidRDefault="00000000" w:rsidRPr="00000000" w14:paraId="000001B1">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 Moyenne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2">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Juin 2026</w:t>
            </w:r>
            <w:r w:rsidDel="00000000" w:rsidR="00000000" w:rsidRPr="00000000">
              <w:rPr>
                <w:rtl w:val="0"/>
              </w:rPr>
            </w:r>
          </w:p>
        </w:tc>
        <w:tc>
          <w:tcPr>
            <w:shd w:fill="ffffff" w:val="clear"/>
            <w:vAlign w:val="center"/>
          </w:tcPr>
          <w:p w:rsidR="00000000" w:rsidDel="00000000" w:rsidP="00000000" w:rsidRDefault="00000000" w:rsidRPr="00000000" w14:paraId="000001B3">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Approcher Congres RH 2026 (oct)</w:t>
            </w:r>
            <w:r w:rsidDel="00000000" w:rsidR="00000000" w:rsidRPr="00000000">
              <w:rPr>
                <w:rtl w:val="0"/>
              </w:rPr>
            </w:r>
          </w:p>
        </w:tc>
        <w:tc>
          <w:tcPr>
            <w:shd w:fill="ffffff" w:val="clear"/>
            <w:vAlign w:val="center"/>
          </w:tcPr>
          <w:p w:rsidR="00000000" w:rsidDel="00000000" w:rsidP="00000000" w:rsidRDefault="00000000" w:rsidRPr="00000000" w14:paraId="000001B4">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Fenetre ideale : 3-4 mois avant l'evenement. Identifier responsable commandites via ordrecrha.org.</w:t>
            </w:r>
            <w:r w:rsidDel="00000000" w:rsidR="00000000" w:rsidRPr="00000000">
              <w:rPr>
                <w:rtl w:val="0"/>
              </w:rPr>
            </w:r>
          </w:p>
        </w:tc>
        <w:tc>
          <w:tcPr>
            <w:shd w:fill="ffffff" w:val="clear"/>
            <w:vAlign w:val="center"/>
          </w:tcPr>
          <w:p w:rsidR="00000000" w:rsidDel="00000000" w:rsidP="00000000" w:rsidRDefault="00000000" w:rsidRPr="00000000" w14:paraId="000001B5">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 Moyenne</w:t>
            </w:r>
            <w:r w:rsidDel="00000000" w:rsidR="00000000" w:rsidRPr="00000000">
              <w:rPr>
                <w:rtl w:val="0"/>
              </w:rPr>
            </w:r>
          </w:p>
        </w:tc>
      </w:tr>
      <w:tr>
        <w:trPr>
          <w:cantSplit w:val="0"/>
          <w:tblHeader w:val="0"/>
        </w:trPr>
        <w:tc>
          <w:tcPr>
            <w:shd w:fill="ebf4fa" w:val="clear"/>
            <w:vAlign w:val="center"/>
          </w:tcPr>
          <w:p w:rsidR="00000000" w:rsidDel="00000000" w:rsidP="00000000" w:rsidRDefault="00000000" w:rsidRPr="00000000" w14:paraId="000001B6">
            <w:pPr>
              <w:spacing w:after="40" w:before="40" w:lineRule="auto"/>
              <w:rPr>
                <w:rFonts w:ascii="Arial" w:cs="Arial" w:eastAsia="Arial" w:hAnsi="Arial"/>
              </w:rPr>
            </w:pPr>
            <w:r w:rsidDel="00000000" w:rsidR="00000000" w:rsidRPr="00000000">
              <w:rPr>
                <w:rFonts w:ascii="Arial" w:cs="Arial" w:eastAsia="Arial" w:hAnsi="Arial"/>
                <w:b w:val="1"/>
                <w:bCs w:val="1"/>
                <w:sz w:val="18"/>
                <w:szCs w:val="18"/>
                <w:rtl w:val="0"/>
              </w:rPr>
              <w:t xml:space="preserve">En continu</w:t>
            </w:r>
            <w:r w:rsidDel="00000000" w:rsidR="00000000" w:rsidRPr="00000000">
              <w:rPr>
                <w:rtl w:val="0"/>
              </w:rPr>
            </w:r>
          </w:p>
        </w:tc>
        <w:tc>
          <w:tcPr>
            <w:shd w:fill="ebf4fa" w:val="clear"/>
            <w:vAlign w:val="center"/>
          </w:tcPr>
          <w:p w:rsidR="00000000" w:rsidDel="00000000" w:rsidP="00000000" w:rsidRDefault="00000000" w:rsidRPr="00000000" w14:paraId="000001B7">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Revue mensuelle des sources 1-4</w:t>
            </w:r>
            <w:r w:rsidDel="00000000" w:rsidR="00000000" w:rsidRPr="00000000">
              <w:rPr>
                <w:rtl w:val="0"/>
              </w:rPr>
            </w:r>
          </w:p>
        </w:tc>
        <w:tc>
          <w:tcPr>
            <w:shd w:fill="ebf4fa" w:val="clear"/>
            <w:vAlign w:val="center"/>
          </w:tcPr>
          <w:p w:rsidR="00000000" w:rsidDel="00000000" w:rsidP="00000000" w:rsidRDefault="00000000" w:rsidRPr="00000000" w14:paraId="000001B8">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Chaque premier lundi du mois : 30 minutes de scan des agregateurs + LinkedIn + infolettres associations. Ajouter nouveaux evenements identifies au pipeline.</w:t>
            </w:r>
            <w:r w:rsidDel="00000000" w:rsidR="00000000" w:rsidRPr="00000000">
              <w:rPr>
                <w:rtl w:val="0"/>
              </w:rPr>
            </w:r>
          </w:p>
        </w:tc>
        <w:tc>
          <w:tcPr>
            <w:shd w:fill="ebf4fa" w:val="clear"/>
            <w:vAlign w:val="center"/>
          </w:tcPr>
          <w:p w:rsidR="00000000" w:rsidDel="00000000" w:rsidP="00000000" w:rsidRDefault="00000000" w:rsidRPr="00000000" w14:paraId="000001B9">
            <w:pPr>
              <w:spacing w:after="40" w:before="40" w:lineRule="auto"/>
              <w:rPr>
                <w:rFonts w:ascii="Arial" w:cs="Arial" w:eastAsia="Arial" w:hAnsi="Arial"/>
              </w:rPr>
            </w:pPr>
            <w:r w:rsidDel="00000000" w:rsidR="00000000" w:rsidRPr="00000000">
              <w:rPr>
                <w:rFonts w:ascii="Arial" w:cs="Arial" w:eastAsia="Arial" w:hAnsi="Arial"/>
                <w:sz w:val="18"/>
                <w:szCs w:val="18"/>
                <w:rtl w:val="0"/>
              </w:rPr>
              <w:t xml:space="preserve">🔵 Recurrent</w:t>
            </w:r>
            <w:r w:rsidDel="00000000" w:rsidR="00000000" w:rsidRPr="00000000">
              <w:rPr>
                <w:rtl w:val="0"/>
              </w:rPr>
            </w:r>
          </w:p>
        </w:tc>
      </w:tr>
    </w:tbl>
    <w:p w:rsidR="00000000" w:rsidDel="00000000" w:rsidP="00000000" w:rsidRDefault="00000000" w:rsidRPr="00000000" w14:paraId="000001BA">
      <w:pPr>
        <w:spacing w:after="200" w:before="0" w:lineRule="auto"/>
        <w:rPr>
          <w:rFonts w:ascii="Arial" w:cs="Arial" w:eastAsia="Arial" w:hAnsi="Arial"/>
        </w:rPr>
      </w:pPr>
      <w:r w:rsidDel="00000000" w:rsidR="00000000" w:rsidRPr="00000000">
        <w:rPr>
          <w:rtl w:val="0"/>
        </w:rPr>
      </w:r>
    </w:p>
    <w:p w:rsidR="00000000" w:rsidDel="00000000" w:rsidP="00000000" w:rsidRDefault="00000000" w:rsidRPr="00000000" w14:paraId="000001BB">
      <w:pPr>
        <w:pBdr>
          <w:top w:color="cccccc" w:space="0" w:sz="4" w:val="single"/>
        </w:pBdr>
        <w:spacing w:before="160" w:lineRule="auto"/>
        <w:rPr>
          <w:rFonts w:ascii="Arial" w:cs="Arial" w:eastAsia="Arial" w:hAnsi="Arial"/>
        </w:rPr>
      </w:pPr>
      <w:r w:rsidDel="00000000" w:rsidR="00000000" w:rsidRPr="00000000">
        <w:rPr>
          <w:rFonts w:ascii="Arial" w:cs="Arial" w:eastAsia="Arial" w:hAnsi="Arial"/>
          <w:i w:val="1"/>
          <w:iCs w:val="1"/>
          <w:color w:val="666666"/>
          <w:sz w:val="16"/>
          <w:szCs w:val="16"/>
          <w:rtl w:val="0"/>
        </w:rPr>
        <w:t xml:space="preserve">Document genere par GTM Intelligence  |  BETA Labs — Guide Acquisition Evenements  |  Version 1.0  |  Mars 2026</w:t>
      </w: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fb2cN1iMreJYGQpAjTRbxJyfIA==">CgMxLjA4AHIhMVRlaEVHUzhXRzBBdDRZYU16OHl2cWpBNmY2blJYV2JL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